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2" w:lineRule="exact"/>
        <w:ind w:left="1942" w:right="0" w:firstLine="0"/>
        <w:jc w:val="left"/>
        <w:rPr>
          <w:rFonts w:ascii="Times New Roman"/>
          <w:color w:val="000000"/>
          <w:spacing w:val="0"/>
          <w:sz w:val="28"/>
        </w:rPr>
      </w:pPr>
      <w:r>
        <w:pict>
          <v:shape id="_x00000" o:spid="_x0000_s102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5" o:title=""/>
            <o:lock v:ext="edit" aspectratio="t"/>
          </v:shape>
        </w:pict>
      </w:r>
      <w:r>
        <w:pict>
          <v:shape id="_x00001" o:spid="_x0000_s102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6" o:title=""/>
            <o:lock v:ext="edit" aspectratio="t"/>
          </v:shape>
        </w:pict>
      </w:r>
      <w:r>
        <w:rPr>
          <w:rFonts w:ascii="Calibri"/>
          <w:color w:val="000000"/>
          <w:spacing w:val="0"/>
          <w:sz w:val="28"/>
        </w:rPr>
        <w:t>202</w:t>
      </w:r>
      <w:r>
        <w:rPr>
          <w:rFonts w:hint="eastAsia" w:ascii="Calibri"/>
          <w:color w:val="000000"/>
          <w:spacing w:val="0"/>
          <w:sz w:val="28"/>
          <w:lang w:val="en-US" w:eastAsia="zh-CN"/>
        </w:rPr>
        <w:t>3</w:t>
      </w:r>
      <w:r>
        <w:rPr>
          <w:rFonts w:ascii="Times New Roman"/>
          <w:color w:val="000000"/>
          <w:spacing w:val="2"/>
          <w:sz w:val="28"/>
        </w:rPr>
        <w:t xml:space="preserve"> </w:t>
      </w:r>
      <w:r>
        <w:rPr>
          <w:rFonts w:ascii="LKVDTG+SimSun" w:hAnsi="LKVDTG+SimSun" w:cs="LKVDTG+SimSun"/>
          <w:color w:val="000000"/>
          <w:spacing w:val="0"/>
          <w:sz w:val="28"/>
        </w:rPr>
        <w:t>年执业</w:t>
      </w:r>
      <w:r>
        <w:rPr>
          <w:rFonts w:ascii="Calibri"/>
          <w:color w:val="000000"/>
          <w:spacing w:val="0"/>
          <w:sz w:val="28"/>
        </w:rPr>
        <w:t>/</w:t>
      </w:r>
      <w:r>
        <w:rPr>
          <w:rFonts w:ascii="LKVDTG+SimSun" w:hAnsi="LKVDTG+SimSun" w:cs="LKVDTG+SimSun"/>
          <w:color w:val="000000"/>
          <w:spacing w:val="0"/>
          <w:sz w:val="28"/>
        </w:rPr>
        <w:t>助理医师资格考试</w:t>
      </w:r>
    </w:p>
    <w:p>
      <w:pPr>
        <w:spacing w:before="3084" w:after="0" w:line="970" w:lineRule="exact"/>
        <w:ind w:left="0" w:right="0" w:firstLine="0"/>
        <w:jc w:val="left"/>
        <w:rPr>
          <w:rFonts w:ascii="Times New Roman"/>
          <w:color w:val="000000"/>
          <w:spacing w:val="0"/>
          <w:sz w:val="96"/>
        </w:rPr>
      </w:pPr>
      <w:r>
        <w:rPr>
          <w:rFonts w:ascii="LKVDTG+SimSun" w:hAnsi="LKVDTG+SimSun" w:cs="LKVDTG+SimSun"/>
          <w:color w:val="000000"/>
          <w:spacing w:val="4"/>
          <w:sz w:val="96"/>
        </w:rPr>
        <w:t>笔试高频精选真题</w:t>
      </w:r>
    </w:p>
    <w:p>
      <w:pPr>
        <w:spacing w:before="3032" w:after="0" w:line="409" w:lineRule="exact"/>
        <w:ind w:left="1865" w:right="0" w:firstLine="0"/>
        <w:jc w:val="left"/>
        <w:rPr>
          <w:rFonts w:ascii="Times New Roman"/>
          <w:color w:val="000000"/>
          <w:spacing w:val="0"/>
          <w:sz w:val="36"/>
        </w:rPr>
      </w:pPr>
      <w:r>
        <w:rPr>
          <w:rFonts w:ascii="LKVDTG+SimSun" w:hAnsi="LKVDTG+SimSun" w:cs="LKVDTG+SimSun"/>
          <w:color w:val="000000"/>
          <w:spacing w:val="1"/>
          <w:sz w:val="36"/>
        </w:rPr>
        <w:t>临床执业医师精选</w:t>
      </w:r>
      <w:r>
        <w:rPr>
          <w:rFonts w:ascii="Times New Roman"/>
          <w:color w:val="000000"/>
          <w:spacing w:val="0"/>
          <w:sz w:val="36"/>
        </w:rPr>
        <w:t xml:space="preserve"> </w:t>
      </w:r>
      <w:r>
        <w:rPr>
          <w:rFonts w:ascii="Calibri"/>
          <w:b/>
          <w:color w:val="000000"/>
          <w:spacing w:val="0"/>
          <w:sz w:val="36"/>
        </w:rPr>
        <w:t>600</w:t>
      </w:r>
      <w:r>
        <w:rPr>
          <w:rFonts w:ascii="Times New Roman"/>
          <w:color w:val="000000"/>
          <w:spacing w:val="1"/>
          <w:sz w:val="36"/>
        </w:rPr>
        <w:t xml:space="preserve"> </w:t>
      </w:r>
      <w:r>
        <w:rPr>
          <w:rFonts w:ascii="LKVDTG+SimSun" w:hAnsi="LKVDTG+SimSun" w:cs="LKVDTG+SimSun"/>
          <w:color w:val="000000"/>
          <w:spacing w:val="0"/>
          <w:sz w:val="36"/>
        </w:rPr>
        <w:t>题</w:t>
      </w:r>
    </w:p>
    <w:p>
      <w:pPr>
        <w:spacing w:before="3982" w:after="0" w:line="329" w:lineRule="exact"/>
        <w:ind w:left="2729" w:right="0" w:firstLine="0"/>
        <w:jc w:val="left"/>
        <w:rPr>
          <w:rFonts w:ascii="Times New Roman"/>
          <w:color w:val="000000"/>
          <w:spacing w:val="0"/>
          <w:sz w:val="32"/>
        </w:rPr>
      </w:pPr>
      <w:r>
        <w:rPr>
          <w:rFonts w:ascii="LKVDTG+SimSun" w:hAnsi="LKVDTG+SimSun" w:cs="LKVDTG+SimSun"/>
          <w:color w:val="000000"/>
          <w:spacing w:val="1"/>
          <w:sz w:val="32"/>
        </w:rPr>
        <w:t>金英杰医学教育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94" w:right="100" w:bottom="0" w:left="21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 o:spid="_x0000_s102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7" o:title=""/>
            <o:lock v:ext="edit" aspectratio="t"/>
          </v:shape>
        </w:pict>
      </w:r>
      <w:r>
        <w:pict>
          <v:shape id="_x00003" o:spid="_x0000_s102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6" o:title=""/>
            <o:lock v:ext="edit" aspectratio="t"/>
          </v:shape>
        </w:pict>
      </w:r>
      <w:r>
        <w:rPr>
          <w:rFonts w:ascii="Calibri"/>
          <w:color w:val="000000"/>
          <w:spacing w:val="-1"/>
          <w:sz w:val="21"/>
        </w:rPr>
        <w:t>1.(B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包裹性积液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A.X</w:t>
      </w:r>
      <w:r>
        <w:rPr>
          <w:rFonts w:ascii="Times New Roman"/>
          <w:color w:val="000000"/>
          <w:spacing w:val="-1"/>
          <w:sz w:val="21"/>
        </w:rPr>
        <w:t xml:space="preserve"> </w:t>
      </w:r>
      <w:r>
        <w:rPr>
          <w:rFonts w:ascii="LKVDTG+SimSun" w:hAnsi="LKVDTG+SimSun" w:cs="LKVDTG+SimSun"/>
          <w:color w:val="000000"/>
          <w:spacing w:val="0"/>
          <w:sz w:val="21"/>
        </w:rPr>
        <w:t>线示肋膈角变钝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B.X</w:t>
      </w:r>
      <w:r>
        <w:rPr>
          <w:rFonts w:ascii="Times New Roman"/>
          <w:color w:val="000000"/>
          <w:spacing w:val="3"/>
          <w:sz w:val="21"/>
        </w:rPr>
        <w:t xml:space="preserve"> </w:t>
      </w:r>
      <w:r>
        <w:rPr>
          <w:rFonts w:ascii="LKVDTG+SimSun" w:hAnsi="LKVDTG+SimSun" w:cs="LKVDTG+SimSun"/>
          <w:color w:val="000000"/>
          <w:spacing w:val="0"/>
          <w:sz w:val="21"/>
        </w:rPr>
        <w:t>线示大片状、边缘光滑阴影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C.X</w:t>
      </w:r>
      <w:r>
        <w:rPr>
          <w:rFonts w:ascii="Times New Roman"/>
          <w:color w:val="000000"/>
          <w:spacing w:val="3"/>
          <w:sz w:val="21"/>
        </w:rPr>
        <w:t xml:space="preserve"> </w:t>
      </w:r>
      <w:r>
        <w:rPr>
          <w:rFonts w:ascii="LKVDTG+SimSun" w:hAnsi="LKVDTG+SimSun" w:cs="LKVDTG+SimSun"/>
          <w:color w:val="000000"/>
          <w:spacing w:val="0"/>
          <w:sz w:val="21"/>
        </w:rPr>
        <w:t>线示斑片状、边缘模糊阴影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LKVDTG+SimSun" w:hAnsi="LKVDTG+SimSun" w:cs="LKVDTG+SimSun"/>
          <w:color w:val="000000"/>
          <w:spacing w:val="0"/>
          <w:sz w:val="21"/>
        </w:rPr>
        <w:t>线示凸面指向肺内呈“</w:t>
      </w:r>
      <w:r>
        <w:rPr>
          <w:rFonts w:ascii="Calibri"/>
          <w:color w:val="000000"/>
          <w:spacing w:val="0"/>
          <w:sz w:val="21"/>
        </w:rPr>
        <w:t>D</w:t>
      </w:r>
      <w:r>
        <w:rPr>
          <w:rFonts w:ascii="LKVDTG+SimSun" w:hAnsi="LKVDTG+SimSun" w:cs="LKVDTG+SimSun"/>
          <w:color w:val="000000"/>
          <w:spacing w:val="-1"/>
          <w:sz w:val="21"/>
        </w:rPr>
        <w:t>”字征阴影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LKVDTG+SimSun" w:hAnsi="LKVDTG+SimSun" w:cs="LKVDTG+SimSun"/>
          <w:color w:val="000000"/>
          <w:spacing w:val="0"/>
          <w:sz w:val="21"/>
        </w:rPr>
        <w:t>线示上缘呈向外侧升高的反抛物线阴影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解析：极小量（小于</w:t>
      </w:r>
      <w:r>
        <w:rPr>
          <w:rFonts w:ascii="Times New Roman"/>
          <w:color w:val="000000"/>
          <w:spacing w:val="2"/>
          <w:sz w:val="21"/>
        </w:rPr>
        <w:t xml:space="preserve"> </w:t>
      </w:r>
      <w:r>
        <w:rPr>
          <w:rFonts w:ascii="Calibri"/>
          <w:color w:val="000000"/>
          <w:spacing w:val="0"/>
          <w:sz w:val="21"/>
        </w:rPr>
        <w:t>400ml</w:t>
      </w:r>
      <w:r>
        <w:rPr>
          <w:rFonts w:ascii="LKVDTG+SimSun" w:hAnsi="LKVDTG+SimSun" w:cs="LKVDTG+SimSun"/>
          <w:color w:val="000000"/>
          <w:spacing w:val="-2"/>
          <w:sz w:val="21"/>
        </w:rPr>
        <w:t>）的游离性胸腔积液，胸部</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1"/>
          <w:sz w:val="21"/>
        </w:rPr>
        <w:t>线仅见肋膈角变钝，积液量增多时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显示向外、向上的弧形上缘的积液影。故</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LKVDTG+SimSun" w:hAnsi="LKVDTG+SimSun" w:cs="LKVDTG+SimSun"/>
          <w:color w:val="000000"/>
          <w:spacing w:val="1"/>
          <w:sz w:val="21"/>
        </w:rPr>
        <w:t>。包裹性积液表现为不随体位改变而变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动，边缘光滑饱满，多局限于叶间或肺与膈之间的大片状阴影。故</w:t>
      </w:r>
      <w:r>
        <w:rPr>
          <w:rFonts w:ascii="Times New Roman"/>
          <w:color w:val="000000"/>
          <w:spacing w:val="-1"/>
          <w:sz w:val="21"/>
        </w:rPr>
        <w:t xml:space="preserve"> </w:t>
      </w:r>
      <w:r>
        <w:rPr>
          <w:rFonts w:ascii="Calibri"/>
          <w:color w:val="000000"/>
          <w:spacing w:val="-1"/>
          <w:sz w:val="21"/>
        </w:rPr>
        <w:t>11</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膈肌破裂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胸膜腔内压高于大气压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纵隔扑动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C.Beck</w:t>
      </w:r>
      <w:r>
        <w:rPr>
          <w:rFonts w:ascii="Times New Roman"/>
          <w:color w:val="000000"/>
          <w:spacing w:val="1"/>
          <w:sz w:val="21"/>
        </w:rPr>
        <w:t xml:space="preserve"> </w:t>
      </w:r>
      <w:r>
        <w:rPr>
          <w:rFonts w:ascii="LKVDTG+SimSun" w:hAnsi="LKVDTG+SimSun" w:cs="LKVDTG+SimSun"/>
          <w:color w:val="000000"/>
          <w:spacing w:val="-1"/>
          <w:sz w:val="21"/>
        </w:rPr>
        <w:t>三征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胸腔内显示胃泡和肠腔影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心肌</w:t>
      </w:r>
      <w:r>
        <w:rPr>
          <w:rFonts w:ascii="Times New Roman"/>
          <w:color w:val="000000"/>
          <w:spacing w:val="3"/>
          <w:sz w:val="21"/>
        </w:rPr>
        <w:t xml:space="preserve"> </w:t>
      </w:r>
      <w:r>
        <w:rPr>
          <w:rFonts w:ascii="Calibri"/>
          <w:color w:val="000000"/>
          <w:spacing w:val="0"/>
          <w:sz w:val="21"/>
        </w:rPr>
        <w:t>CPK-MB</w:t>
      </w:r>
      <w:r>
        <w:rPr>
          <w:rFonts w:ascii="Times New Roman"/>
          <w:color w:val="000000"/>
          <w:spacing w:val="2"/>
          <w:sz w:val="21"/>
        </w:rPr>
        <w:t xml:space="preserve"> </w:t>
      </w:r>
      <w:r>
        <w:rPr>
          <w:rFonts w:ascii="LKVDTG+SimSun" w:hAnsi="LKVDTG+SimSun" w:cs="LKVDTG+SimSun"/>
          <w:color w:val="000000"/>
          <w:spacing w:val="0"/>
          <w:sz w:val="21"/>
        </w:rPr>
        <w:t>明显升高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多根多处肋骨骨折伴胸腔内进行性出血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包扎固定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牵引固定加闭式引流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开胸止血加内固定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肋间神经阻滞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气管切开辅助呼吸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解析：多根多处肋骨骨折使局部胸壁失去完整的肋骨支撑而软化，出现反常呼吸，一旦出现</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反常呼吸的抢救原则是保持呼吸道通畅，消除反常呼吸，消除反常呼吸需做气管插管或气管</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切开，以利于吸痰、给氧和施行辅助呼吸。故</w:t>
      </w:r>
      <w:r>
        <w:rPr>
          <w:rFonts w:ascii="Times New Roman"/>
          <w:color w:val="000000"/>
          <w:spacing w:val="1"/>
          <w:sz w:val="21"/>
        </w:rPr>
        <w:t xml:space="preserve"> </w:t>
      </w:r>
      <w:r>
        <w:rPr>
          <w:rFonts w:ascii="Calibri"/>
          <w:color w:val="000000"/>
          <w:spacing w:val="0"/>
          <w:sz w:val="21"/>
        </w:rPr>
        <w:t>7</w:t>
      </w:r>
      <w:r>
        <w:rPr>
          <w:rFonts w:ascii="Times New Roman"/>
          <w:color w:val="000000"/>
          <w:spacing w:val="2"/>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2"/>
          <w:sz w:val="21"/>
        </w:rPr>
        <w:t>E</w:t>
      </w:r>
      <w:r>
        <w:rPr>
          <w:rFonts w:ascii="LKVDTG+SimSun" w:hAnsi="LKVDTG+SimSun" w:cs="LKVDTG+SimSun"/>
          <w:color w:val="000000"/>
          <w:spacing w:val="0"/>
          <w:sz w:val="21"/>
        </w:rPr>
        <w:t>。多根多处肋骨骨折可引起持续性大</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量胸膜腔内积血，称为进行性血胸。进行性血胸应及时行开胸探查术，达到止血目的，同时</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行内固定胸廓，减少肋骨断端的活动，减轻疼痛。故</w:t>
      </w:r>
      <w:r>
        <w:rPr>
          <w:rFonts w:ascii="Times New Roman"/>
          <w:color w:val="000000"/>
          <w:spacing w:val="0"/>
          <w:sz w:val="21"/>
        </w:rPr>
        <w:t xml:space="preserve"> </w:t>
      </w:r>
      <w:r>
        <w:rPr>
          <w:rFonts w:ascii="Calibri"/>
          <w:color w:val="000000"/>
          <w:spacing w:val="0"/>
          <w:sz w:val="21"/>
        </w:rPr>
        <w:t>8</w:t>
      </w:r>
      <w:r>
        <w:rPr>
          <w:rFonts w:ascii="Times New Roman"/>
          <w:color w:val="000000"/>
          <w:spacing w:val="2"/>
          <w:sz w:val="21"/>
        </w:rPr>
        <w:t xml:space="preserve"> </w:t>
      </w:r>
      <w:r>
        <w:rPr>
          <w:rFonts w:ascii="LKVDTG+SimSun" w:hAnsi="LKVDTG+SimSun" w:cs="LKVDTG+SimSun"/>
          <w:color w:val="000000"/>
          <w:spacing w:val="1"/>
          <w:sz w:val="21"/>
        </w:rPr>
        <w:t>题选</w:t>
      </w:r>
      <w:r>
        <w:rPr>
          <w:rFonts w:ascii="Times New Roman"/>
          <w:color w:val="000000"/>
          <w:spacing w:val="-4"/>
          <w:sz w:val="21"/>
        </w:rPr>
        <w:t xml:space="preserve"> </w:t>
      </w:r>
      <w:r>
        <w:rPr>
          <w:rFonts w:ascii="Calibri"/>
          <w:color w:val="000000"/>
          <w:spacing w:val="1"/>
          <w:sz w:val="21"/>
        </w:rPr>
        <w:t>C</w:t>
      </w:r>
      <w:r>
        <w:rPr>
          <w:rFonts w:ascii="LKVDTG+SimSun" w:hAnsi="LKVDTG+SimSun" w:cs="LKVDTG+SimSun"/>
          <w:color w:val="000000"/>
          <w:spacing w:val="-2"/>
          <w:sz w:val="21"/>
        </w:rPr>
        <w:t>。过关点睛：多根多处肋骨骨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折发生反常呼吸处理原则是消除反常呼吸，进行性血胸应及时行开胸探查术，达到止血目的。</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亚基解聚时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一级结构破坏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二级结构破坏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三级结构破坏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四级结构破坏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空间结构破坏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0"/>
          <w:sz w:val="21"/>
        </w:rPr>
        <w:t>)mRNA</w:t>
      </w:r>
      <w:r>
        <w:rPr>
          <w:rFonts w:ascii="Times New Roman"/>
          <w:color w:val="000000"/>
          <w:spacing w:val="1"/>
          <w:sz w:val="21"/>
        </w:rPr>
        <w:t xml:space="preserve"> </w:t>
      </w:r>
      <w:r>
        <w:rPr>
          <w:rFonts w:ascii="LKVDTG+SimSun" w:hAnsi="LKVDTG+SimSun" w:cs="LKVDTG+SimSun"/>
          <w:color w:val="000000"/>
          <w:spacing w:val="0"/>
          <w:sz w:val="21"/>
        </w:rPr>
        <w:t>的</w:t>
      </w:r>
      <w:r>
        <w:rPr>
          <w:rFonts w:ascii="Times New Roman"/>
          <w:color w:val="000000"/>
          <w:spacing w:val="1"/>
          <w:sz w:val="21"/>
        </w:rPr>
        <w:t xml:space="preserve"> </w:t>
      </w:r>
      <w:r>
        <w:rPr>
          <w:rFonts w:ascii="Calibri"/>
          <w:color w:val="000000"/>
          <w:spacing w:val="-1"/>
          <w:sz w:val="21"/>
        </w:rPr>
        <w:t>5</w:t>
      </w:r>
      <w:r>
        <w:rPr>
          <w:rFonts w:ascii="LKVDTG+SimSun" w:hAnsi="LKVDTG+SimSun" w:cs="LKVDTG+SimSun"/>
          <w:color w:val="000000"/>
          <w:spacing w:val="0"/>
          <w:sz w:val="21"/>
        </w:rPr>
        <w:t>′端“帽子”结构是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 o:spid="_x0000_s103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7" o:title=""/>
            <o:lock v:ext="edit" aspectratio="t"/>
          </v:shape>
        </w:pict>
      </w:r>
      <w:r>
        <w:pict>
          <v:shape id="_x00005" o:spid="_x0000_s103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6" o:title=""/>
            <o:lock v:ext="edit" aspectratio="t"/>
          </v:shape>
        </w:pict>
      </w:r>
      <w:r>
        <w:rPr>
          <w:rFonts w:ascii="Calibri"/>
          <w:color w:val="000000"/>
          <w:spacing w:val="0"/>
          <w:sz w:val="21"/>
        </w:rPr>
        <w:t>A.GpppmG</w:t>
      </w:r>
      <w:r>
        <w:rPr>
          <w:rFonts w:ascii="Times New Roman"/>
          <w:color w:val="000000"/>
          <w:spacing w:val="0"/>
          <w:sz w:val="21"/>
        </w:rPr>
        <w:t xml:space="preserve"> </w:t>
      </w:r>
      <w:r>
        <w:rPr>
          <w:rFonts w:ascii="LKVDTG+SimSun" w:hAnsi="LKVDTG+SimSun" w:cs="LKVDTG+SimSun"/>
          <w:color w:val="000000"/>
          <w:spacing w:val="-1"/>
          <w:sz w:val="21"/>
        </w:rPr>
        <w:t>结构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多聚</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1"/>
          <w:sz w:val="21"/>
        </w:rPr>
        <w:t>结构</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C.hnRNA</w:t>
      </w:r>
    </w:p>
    <w:p>
      <w:pPr>
        <w:spacing w:before="50"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假尿嘧啶核苷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E.CCA-OH</w:t>
      </w:r>
      <w:r>
        <w:rPr>
          <w:rFonts w:ascii="Times New Roman"/>
          <w:color w:val="000000"/>
          <w:spacing w:val="0"/>
          <w:sz w:val="21"/>
        </w:rPr>
        <w:t xml:space="preserve"> </w:t>
      </w:r>
      <w:r>
        <w:rPr>
          <w:rFonts w:ascii="LKVDTG+SimSun" w:hAnsi="LKVDTG+SimSun" w:cs="LKVDTG+SimSun"/>
          <w:color w:val="000000"/>
          <w:spacing w:val="-1"/>
          <w:sz w:val="21"/>
        </w:rPr>
        <w:t>结构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mRNA</w:t>
      </w:r>
      <w:r>
        <w:rPr>
          <w:rFonts w:ascii="Times New Roman"/>
          <w:color w:val="000000"/>
          <w:spacing w:val="2"/>
          <w:sz w:val="21"/>
        </w:rPr>
        <w:t xml:space="preserve"> </w:t>
      </w:r>
      <w:r>
        <w:rPr>
          <w:rFonts w:ascii="LKVDTG+SimSun" w:hAnsi="LKVDTG+SimSun" w:cs="LKVDTG+SimSun"/>
          <w:color w:val="000000"/>
          <w:spacing w:val="0"/>
          <w:sz w:val="21"/>
        </w:rPr>
        <w:t>的加工修饰包括</w:t>
      </w:r>
      <w:r>
        <w:rPr>
          <w:rFonts w:ascii="Times New Roman"/>
          <w:color w:val="000000"/>
          <w:spacing w:val="2"/>
          <w:sz w:val="21"/>
        </w:rPr>
        <w:t xml:space="preserve"> </w:t>
      </w:r>
      <w:r>
        <w:rPr>
          <w:rFonts w:ascii="Calibri"/>
          <w:color w:val="000000"/>
          <w:spacing w:val="2"/>
          <w:sz w:val="21"/>
        </w:rPr>
        <w:t>5</w:t>
      </w:r>
      <w:r>
        <w:rPr>
          <w:rFonts w:ascii="LKVDTG+SimSun" w:hAnsi="LKVDTG+SimSun" w:cs="LKVDTG+SimSun"/>
          <w:color w:val="000000"/>
          <w:spacing w:val="0"/>
          <w:sz w:val="21"/>
        </w:rPr>
        <w:t>′端形成帽子结构、</w:t>
      </w:r>
      <w:r>
        <w:rPr>
          <w:rFonts w:ascii="Calibri"/>
          <w:color w:val="000000"/>
          <w:spacing w:val="0"/>
          <w:sz w:val="21"/>
        </w:rPr>
        <w:t>3'</w:t>
      </w:r>
      <w:r>
        <w:rPr>
          <w:rFonts w:ascii="LKVDTG+SimSun" w:hAnsi="LKVDTG+SimSun" w:cs="LKVDTG+SimSun"/>
          <w:color w:val="000000"/>
          <w:spacing w:val="1"/>
          <w:sz w:val="21"/>
        </w:rPr>
        <w:t>端加</w:t>
      </w:r>
      <w:r>
        <w:rPr>
          <w:rFonts w:ascii="Times New Roman"/>
          <w:color w:val="000000"/>
          <w:spacing w:val="-2"/>
          <w:sz w:val="21"/>
        </w:rPr>
        <w:t xml:space="preserve"> </w:t>
      </w:r>
      <w:r>
        <w:rPr>
          <w:rFonts w:ascii="Calibri"/>
          <w:color w:val="000000"/>
          <w:spacing w:val="0"/>
          <w:sz w:val="21"/>
        </w:rPr>
        <w:t>polyA</w:t>
      </w:r>
      <w:r>
        <w:rPr>
          <w:rFonts w:ascii="LKVDTG+SimSun" w:hAnsi="LKVDTG+SimSun" w:cs="LKVDTG+SimSun"/>
          <w:color w:val="000000"/>
          <w:spacing w:val="-4"/>
          <w:sz w:val="21"/>
        </w:rPr>
        <w:t>、剪接除去内含子和甲基化。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真核细胞</w:t>
      </w:r>
      <w:r>
        <w:rPr>
          <w:rFonts w:ascii="Times New Roman"/>
          <w:color w:val="000000"/>
          <w:spacing w:val="-1"/>
          <w:sz w:val="21"/>
        </w:rPr>
        <w:t xml:space="preserve"> </w:t>
      </w:r>
      <w:r>
        <w:rPr>
          <w:rFonts w:ascii="Calibri"/>
          <w:color w:val="000000"/>
          <w:spacing w:val="-1"/>
          <w:sz w:val="21"/>
        </w:rPr>
        <w:t>mRNA</w:t>
      </w:r>
      <w:r>
        <w:rPr>
          <w:rFonts w:ascii="Times New Roman"/>
          <w:color w:val="000000"/>
          <w:spacing w:val="4"/>
          <w:sz w:val="21"/>
        </w:rPr>
        <w:t xml:space="preserve"> </w:t>
      </w:r>
      <w:r>
        <w:rPr>
          <w:rFonts w:ascii="LKVDTG+SimSun" w:hAnsi="LKVDTG+SimSun" w:cs="LKVDTG+SimSun"/>
          <w:color w:val="000000"/>
          <w:spacing w:val="0"/>
          <w:sz w:val="21"/>
        </w:rPr>
        <w:t>的</w:t>
      </w:r>
      <w:r>
        <w:rPr>
          <w:rFonts w:ascii="Times New Roman"/>
          <w:color w:val="000000"/>
          <w:spacing w:val="-1"/>
          <w:sz w:val="21"/>
        </w:rPr>
        <w:t xml:space="preserve"> </w:t>
      </w:r>
      <w:r>
        <w:rPr>
          <w:rFonts w:ascii="Calibri"/>
          <w:color w:val="000000"/>
          <w:spacing w:val="0"/>
          <w:sz w:val="21"/>
        </w:rPr>
        <w:t>5'-</w:t>
      </w:r>
      <w:r>
        <w:rPr>
          <w:rFonts w:ascii="LKVDTG+SimSun" w:hAnsi="LKVDTG+SimSun" w:cs="LKVDTG+SimSun"/>
          <w:color w:val="000000"/>
          <w:spacing w:val="-3"/>
          <w:sz w:val="21"/>
        </w:rPr>
        <w:t>端有帽结构，大部分真核细胞</w:t>
      </w:r>
      <w:r>
        <w:rPr>
          <w:rFonts w:ascii="Times New Roman"/>
          <w:color w:val="000000"/>
          <w:spacing w:val="2"/>
          <w:sz w:val="21"/>
        </w:rPr>
        <w:t xml:space="preserve"> </w:t>
      </w:r>
      <w:r>
        <w:rPr>
          <w:rFonts w:ascii="Calibri"/>
          <w:color w:val="000000"/>
          <w:spacing w:val="-1"/>
          <w:sz w:val="21"/>
        </w:rPr>
        <w:t>mRNA</w:t>
      </w:r>
      <w:r>
        <w:rPr>
          <w:rFonts w:ascii="Times New Roman"/>
          <w:color w:val="000000"/>
          <w:spacing w:val="2"/>
          <w:sz w:val="21"/>
        </w:rPr>
        <w:t xml:space="preserve"> </w:t>
      </w:r>
      <w:r>
        <w:rPr>
          <w:rFonts w:ascii="LKVDTG+SimSun" w:hAnsi="LKVDTG+SimSun" w:cs="LKVDTG+SimSun"/>
          <w:color w:val="000000"/>
          <w:spacing w:val="0"/>
          <w:sz w:val="21"/>
        </w:rPr>
        <w:t>的</w:t>
      </w:r>
      <w:r>
        <w:rPr>
          <w:rFonts w:ascii="Times New Roman"/>
          <w:color w:val="000000"/>
          <w:spacing w:val="2"/>
          <w:sz w:val="21"/>
        </w:rPr>
        <w:t xml:space="preserve"> </w:t>
      </w:r>
      <w:r>
        <w:rPr>
          <w:rFonts w:ascii="Calibri"/>
          <w:color w:val="000000"/>
          <w:spacing w:val="0"/>
          <w:sz w:val="21"/>
        </w:rPr>
        <w:t>5'-</w:t>
      </w:r>
      <w:r>
        <w:rPr>
          <w:rFonts w:ascii="LKVDTG+SimSun" w:hAnsi="LKVDTG+SimSun" w:cs="LKVDTG+SimSun"/>
          <w:color w:val="000000"/>
          <w:spacing w:val="0"/>
          <w:sz w:val="21"/>
        </w:rPr>
        <w:t>端都有一个反式</w:t>
      </w:r>
      <w:r>
        <w:rPr>
          <w:rFonts w:ascii="Times New Roman"/>
          <w:color w:val="000000"/>
          <w:spacing w:val="1"/>
          <w:sz w:val="21"/>
        </w:rPr>
        <w:t xml:space="preserve"> </w:t>
      </w:r>
      <w:r>
        <w:rPr>
          <w:rFonts w:ascii="Calibri"/>
          <w:color w:val="000000"/>
          <w:spacing w:val="0"/>
          <w:sz w:val="21"/>
        </w:rPr>
        <w:t>7-</w:t>
      </w:r>
      <w:r>
        <w:rPr>
          <w:rFonts w:ascii="LKVDTG+SimSun" w:hAnsi="LKVDTG+SimSun" w:cs="LKVDTG+SimSun"/>
          <w:color w:val="000000"/>
          <w:spacing w:val="0"/>
          <w:sz w:val="21"/>
        </w:rPr>
        <w:t>甲基鸟嘌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呤</w:t>
      </w:r>
      <w:r>
        <w:rPr>
          <w:rFonts w:ascii="Calibri"/>
          <w:color w:val="000000"/>
          <w:spacing w:val="1"/>
          <w:sz w:val="21"/>
        </w:rPr>
        <w:t>-</w:t>
      </w:r>
      <w:r>
        <w:rPr>
          <w:rFonts w:ascii="LKVDTG+SimSun" w:hAnsi="LKVDTG+SimSun" w:cs="LKVDTG+SimSun"/>
          <w:color w:val="000000"/>
          <w:spacing w:val="0"/>
          <w:sz w:val="21"/>
        </w:rPr>
        <w:t>三磷酸核苷</w:t>
      </w:r>
      <w:r>
        <w:rPr>
          <w:rFonts w:ascii="Calibri"/>
          <w:color w:val="000000"/>
          <w:spacing w:val="0"/>
          <w:sz w:val="21"/>
        </w:rPr>
        <w:t>(m'Gppp)</w:t>
      </w:r>
      <w:r>
        <w:rPr>
          <w:rFonts w:ascii="LKVDTG+SimSun" w:hAnsi="LKVDTG+SimSun" w:cs="LKVDTG+SimSun"/>
          <w:color w:val="000000"/>
          <w:spacing w:val="0"/>
          <w:sz w:val="21"/>
        </w:rPr>
        <w:t>的起始结构，被称为</w:t>
      </w:r>
      <w:r>
        <w:rPr>
          <w:rFonts w:ascii="Times New Roman"/>
          <w:color w:val="000000"/>
          <w:spacing w:val="-1"/>
          <w:sz w:val="21"/>
        </w:rPr>
        <w:t xml:space="preserve"> </w:t>
      </w:r>
      <w:r>
        <w:rPr>
          <w:rFonts w:ascii="Calibri"/>
          <w:color w:val="000000"/>
          <w:spacing w:val="0"/>
          <w:sz w:val="21"/>
        </w:rPr>
        <w:t>5'-</w:t>
      </w:r>
      <w:r>
        <w:rPr>
          <w:rFonts w:ascii="LKVDTG+SimSun" w:hAnsi="LKVDTG+SimSun" w:cs="LKVDTG+SimSun"/>
          <w:color w:val="000000"/>
          <w:spacing w:val="0"/>
          <w:sz w:val="21"/>
        </w:rPr>
        <w:t>帽结构。故选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6.(B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心动周期中，主动脉压的最高值是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舒张压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循环系统平均充盈压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平均动脉压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收缩压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脉压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解析：心动周期中，主动脉压的最高值是收缩压，最低值是舒张压。收缩压与舒张压之差为</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脉压。故选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7.(B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心动周期中，主动脉压的最高值与最低值之差是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舒张压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循环系统平均充盈压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平均动脉压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收缩压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脉压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解析：心动周期中，主动脉压的最高值是收缩压，最低值是舒张压。收缩压与舒张压之差为</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脉压。故选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8.(B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心动周期中，主动脉压的最低值</w:t>
      </w:r>
      <w:r>
        <w:rPr>
          <w:rFonts w:ascii="Calibri"/>
          <w:color w:val="000000"/>
          <w:spacing w:val="-1"/>
          <w:sz w:val="21"/>
        </w:rPr>
        <w:t>+</w:t>
      </w:r>
      <w:r>
        <w:rPr>
          <w:rFonts w:ascii="LKVDTG+SimSun" w:hAnsi="LKVDTG+SimSun" w:cs="LKVDTG+SimSun"/>
          <w:color w:val="000000"/>
          <w:spacing w:val="0"/>
          <w:sz w:val="21"/>
        </w:rPr>
        <w:t>（最高值</w:t>
      </w:r>
      <w:r>
        <w:rPr>
          <w:rFonts w:ascii="Calibri"/>
          <w:color w:val="000000"/>
          <w:spacing w:val="1"/>
          <w:sz w:val="21"/>
        </w:rPr>
        <w:t>-</w:t>
      </w:r>
      <w:r>
        <w:rPr>
          <w:rFonts w:ascii="LKVDTG+SimSun" w:hAnsi="LKVDTG+SimSun" w:cs="LKVDTG+SimSun"/>
          <w:color w:val="000000"/>
          <w:spacing w:val="0"/>
          <w:sz w:val="21"/>
        </w:rPr>
        <w:t>最低值）</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0"/>
          <w:sz w:val="21"/>
        </w:rPr>
        <w:t>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舒张压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循环系统平均充盈压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平均动脉压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收缩压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脉压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解析：收缩压</w:t>
      </w:r>
      <w:r>
        <w:rPr>
          <w:rFonts w:ascii="Calibri"/>
          <w:color w:val="000000"/>
          <w:spacing w:val="-1"/>
          <w:sz w:val="21"/>
        </w:rPr>
        <w:t>:</w:t>
      </w:r>
      <w:r>
        <w:rPr>
          <w:rFonts w:ascii="LKVDTG+SimSun" w:hAnsi="LKVDTG+SimSun" w:cs="LKVDTG+SimSun"/>
          <w:color w:val="000000"/>
          <w:spacing w:val="2"/>
          <w:sz w:val="21"/>
        </w:rPr>
        <w:t>心室收缩时，主动脉压升高，在收缩期的中期达到最高值，此时的动脉血压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值称为收缩压，</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1"/>
          <w:sz w:val="21"/>
        </w:rPr>
        <w:t>题答案为</w:t>
      </w:r>
      <w:r>
        <w:rPr>
          <w:rFonts w:ascii="Times New Roman"/>
          <w:color w:val="000000"/>
          <w:spacing w:val="-2"/>
          <w:sz w:val="21"/>
        </w:rPr>
        <w:t xml:space="preserve"> </w:t>
      </w:r>
      <w:r>
        <w:rPr>
          <w:rFonts w:ascii="Calibri"/>
          <w:color w:val="000000"/>
          <w:spacing w:val="0"/>
          <w:sz w:val="21"/>
        </w:rPr>
        <w:t>D</w:t>
      </w:r>
      <w:r>
        <w:rPr>
          <w:rFonts w:ascii="LKVDTG+SimSun" w:hAnsi="LKVDTG+SimSun" w:cs="LKVDTG+SimSun"/>
          <w:color w:val="000000"/>
          <w:spacing w:val="1"/>
          <w:sz w:val="21"/>
        </w:rPr>
        <w:t>；舒张压</w:t>
      </w:r>
      <w:r>
        <w:rPr>
          <w:rFonts w:ascii="Calibri"/>
          <w:color w:val="000000"/>
          <w:spacing w:val="1"/>
          <w:sz w:val="21"/>
        </w:rPr>
        <w:t>:</w:t>
      </w:r>
      <w:r>
        <w:rPr>
          <w:rFonts w:ascii="LKVDTG+SimSun" w:hAnsi="LKVDTG+SimSun" w:cs="LKVDTG+SimSun"/>
          <w:color w:val="000000"/>
          <w:spacing w:val="1"/>
          <w:sz w:val="21"/>
        </w:rPr>
        <w:t>心室舒张时，主动脉压下降，在心舒张末期动脉血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压的最低值，脉压</w:t>
      </w:r>
      <w:r>
        <w:rPr>
          <w:rFonts w:ascii="Calibri"/>
          <w:color w:val="000000"/>
          <w:spacing w:val="-1"/>
          <w:sz w:val="21"/>
        </w:rPr>
        <w:t>=</w:t>
      </w:r>
      <w:r>
        <w:rPr>
          <w:rFonts w:ascii="LKVDTG+SimSun" w:hAnsi="LKVDTG+SimSun" w:cs="LKVDTG+SimSun"/>
          <w:color w:val="000000"/>
          <w:spacing w:val="-2"/>
          <w:sz w:val="21"/>
        </w:rPr>
        <w:t>收缩压—舒张压，</w:t>
      </w:r>
      <w:r>
        <w:rPr>
          <w:rFonts w:ascii="Calibri"/>
          <w:color w:val="000000"/>
          <w:spacing w:val="-1"/>
          <w:sz w:val="21"/>
        </w:rPr>
        <w:t>21</w:t>
      </w:r>
      <w:r>
        <w:rPr>
          <w:rFonts w:ascii="Times New Roman"/>
          <w:color w:val="000000"/>
          <w:spacing w:val="0"/>
          <w:sz w:val="21"/>
        </w:rPr>
        <w:t xml:space="preserve"> </w:t>
      </w:r>
      <w:r>
        <w:rPr>
          <w:rFonts w:ascii="LKVDTG+SimSun" w:hAnsi="LKVDTG+SimSun" w:cs="LKVDTG+SimSun"/>
          <w:color w:val="000000"/>
          <w:spacing w:val="0"/>
          <w:sz w:val="21"/>
        </w:rPr>
        <w:t>题答案选</w:t>
      </w:r>
      <w:r>
        <w:rPr>
          <w:rFonts w:ascii="Times New Roman"/>
          <w:color w:val="000000"/>
          <w:spacing w:val="1"/>
          <w:sz w:val="21"/>
        </w:rPr>
        <w:t xml:space="preserve"> </w:t>
      </w:r>
      <w:r>
        <w:rPr>
          <w:rFonts w:ascii="Calibri"/>
          <w:color w:val="000000"/>
          <w:spacing w:val="-2"/>
          <w:sz w:val="21"/>
        </w:rPr>
        <w:t>E</w:t>
      </w:r>
      <w:r>
        <w:rPr>
          <w:rFonts w:ascii="LKVDTG+SimSun" w:hAnsi="LKVDTG+SimSun" w:cs="LKVDTG+SimSun"/>
          <w:color w:val="000000"/>
          <w:spacing w:val="-2"/>
          <w:sz w:val="21"/>
        </w:rPr>
        <w:t>；平均动脉压</w:t>
      </w:r>
      <w:r>
        <w:rPr>
          <w:rFonts w:ascii="Calibri"/>
          <w:color w:val="000000"/>
          <w:spacing w:val="-1"/>
          <w:sz w:val="21"/>
        </w:rPr>
        <w:t>:</w:t>
      </w:r>
      <w:r>
        <w:rPr>
          <w:rFonts w:ascii="LKVDTG+SimSun" w:hAnsi="LKVDTG+SimSun" w:cs="LKVDTG+SimSun"/>
          <w:color w:val="000000"/>
          <w:spacing w:val="0"/>
          <w:sz w:val="21"/>
        </w:rPr>
        <w:t>一个心动周期中每一瞬间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动脉血压的平均值称为平均动脉压，平均动脉压</w:t>
      </w:r>
      <w:r>
        <w:rPr>
          <w:rFonts w:ascii="Calibri"/>
          <w:color w:val="000000"/>
          <w:spacing w:val="1"/>
          <w:sz w:val="21"/>
        </w:rPr>
        <w:t>=</w:t>
      </w:r>
      <w:r>
        <w:rPr>
          <w:rFonts w:ascii="LKVDTG+SimSun" w:hAnsi="LKVDTG+SimSun" w:cs="LKVDTG+SimSun"/>
          <w:color w:val="000000"/>
          <w:spacing w:val="0"/>
          <w:sz w:val="21"/>
        </w:rPr>
        <w:t>舒张压</w:t>
      </w:r>
      <w:r>
        <w:rPr>
          <w:rFonts w:ascii="Calibri"/>
          <w:color w:val="000000"/>
          <w:spacing w:val="-1"/>
          <w:sz w:val="21"/>
        </w:rPr>
        <w:t>+1/3</w:t>
      </w:r>
      <w:r>
        <w:rPr>
          <w:rFonts w:ascii="Times New Roman"/>
          <w:color w:val="000000"/>
          <w:spacing w:val="2"/>
          <w:sz w:val="21"/>
        </w:rPr>
        <w:t xml:space="preserve"> </w:t>
      </w:r>
      <w:r>
        <w:rPr>
          <w:rFonts w:ascii="LKVDTG+SimSun" w:hAnsi="LKVDTG+SimSun" w:cs="LKVDTG+SimSun"/>
          <w:color w:val="000000"/>
          <w:spacing w:val="0"/>
          <w:sz w:val="21"/>
        </w:rPr>
        <w:t>脉压。故</w:t>
      </w:r>
      <w:r>
        <w:rPr>
          <w:rFonts w:ascii="Times New Roman"/>
          <w:color w:val="000000"/>
          <w:spacing w:val="2"/>
          <w:sz w:val="21"/>
        </w:rPr>
        <w:t xml:space="preserve"> </w:t>
      </w:r>
      <w:r>
        <w:rPr>
          <w:rFonts w:ascii="Calibri"/>
          <w:color w:val="000000"/>
          <w:spacing w:val="-1"/>
          <w:sz w:val="21"/>
        </w:rPr>
        <w:t>22</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9.(B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可在培养基中生长繁殖的微生物是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细菌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 o:spid="_x0000_s103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7" o:title=""/>
            <o:lock v:ext="edit" aspectratio="t"/>
          </v:shape>
        </w:pict>
      </w:r>
      <w:r>
        <w:pict>
          <v:shape id="_x00007" o:spid="_x0000_s103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LKVDTG+SimSun" w:hAnsi="LKVDTG+SimSun" w:cs="LKVDTG+SimSun"/>
          <w:color w:val="000000"/>
          <w:spacing w:val="0"/>
          <w:sz w:val="21"/>
        </w:rPr>
        <w:t>类毒素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梅毒螺旋体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衣原体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解析：细菌一般以简单的二分裂方式进行无性繁殖。在适宜条件下，多数细菌繁殖速度很快，</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可在培养基中生长繁殖。梅毒螺旋体和衣原体不可以在培养基中生长繁殖，属于原核细胞型</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微生物。病毒是仅含有一种核酸的微生物，类毒素是外毒</w:t>
      </w:r>
      <w:r>
        <w:rPr>
          <w:rFonts w:ascii="Calibri"/>
          <w:color w:val="000000"/>
          <w:spacing w:val="2"/>
          <w:sz w:val="21"/>
        </w:rPr>
        <w:t>|</w:t>
      </w:r>
      <w:r>
        <w:rPr>
          <w:rFonts w:ascii="LKVDTG+SimSun" w:hAnsi="LKVDTG+SimSun" w:cs="LKVDTG+SimSun"/>
          <w:color w:val="000000"/>
          <w:spacing w:val="0"/>
          <w:sz w:val="21"/>
        </w:rPr>
        <w:t>素在人工方法脱去毒性而保留抗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原性的外毒素生物制品。故选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仅含有一种核酸的微生物是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类毒素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梅毒螺旋体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衣原体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解析：病毒核酸的化学成分为</w:t>
      </w:r>
      <w:r>
        <w:rPr>
          <w:rFonts w:ascii="Times New Roman"/>
          <w:color w:val="000000"/>
          <w:spacing w:val="4"/>
          <w:sz w:val="21"/>
        </w:rPr>
        <w:t xml:space="preserve"> </w:t>
      </w:r>
      <w:r>
        <w:rPr>
          <w:rFonts w:ascii="Calibri"/>
          <w:color w:val="000000"/>
          <w:spacing w:val="0"/>
          <w:sz w:val="21"/>
        </w:rPr>
        <w:t>DNA</w:t>
      </w:r>
      <w:r>
        <w:rPr>
          <w:rFonts w:ascii="Times New Roman"/>
          <w:color w:val="000000"/>
          <w:spacing w:val="2"/>
          <w:sz w:val="21"/>
        </w:rPr>
        <w:t xml:space="preserve"> </w:t>
      </w:r>
      <w:r>
        <w:rPr>
          <w:rFonts w:ascii="LKVDTG+SimSun" w:hAnsi="LKVDTG+SimSun" w:cs="LKVDTG+SimSun"/>
          <w:color w:val="000000"/>
          <w:spacing w:val="0"/>
          <w:sz w:val="21"/>
        </w:rPr>
        <w:t>或</w:t>
      </w:r>
      <w:r>
        <w:rPr>
          <w:rFonts w:ascii="Times New Roman"/>
          <w:color w:val="000000"/>
          <w:spacing w:val="-1"/>
          <w:sz w:val="21"/>
        </w:rPr>
        <w:t xml:space="preserve"> </w:t>
      </w:r>
      <w:r>
        <w:rPr>
          <w:rFonts w:ascii="Calibri"/>
          <w:color w:val="000000"/>
          <w:spacing w:val="0"/>
          <w:sz w:val="21"/>
        </w:rPr>
        <w:t>RNA</w:t>
      </w:r>
      <w:r>
        <w:rPr>
          <w:rFonts w:ascii="LKVDTG+SimSun" w:hAnsi="LKVDTG+SimSun" w:cs="LKVDTG+SimSun"/>
          <w:color w:val="000000"/>
          <w:spacing w:val="-5"/>
          <w:sz w:val="21"/>
        </w:rPr>
        <w:t>，以此分成</w:t>
      </w:r>
      <w:r>
        <w:rPr>
          <w:rFonts w:ascii="Times New Roman"/>
          <w:color w:val="000000"/>
          <w:spacing w:val="4"/>
          <w:sz w:val="21"/>
        </w:rPr>
        <w:t xml:space="preserve"> </w:t>
      </w:r>
      <w:r>
        <w:rPr>
          <w:rFonts w:ascii="Calibri"/>
          <w:color w:val="000000"/>
          <w:spacing w:val="0"/>
          <w:sz w:val="21"/>
        </w:rPr>
        <w:t>DNA</w:t>
      </w:r>
      <w:r>
        <w:rPr>
          <w:rFonts w:ascii="Times New Roman"/>
          <w:color w:val="000000"/>
          <w:spacing w:val="2"/>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1"/>
          <w:sz w:val="21"/>
        </w:rPr>
        <w:t>RNA</w:t>
      </w:r>
      <w:r>
        <w:rPr>
          <w:rFonts w:ascii="Times New Roman"/>
          <w:color w:val="000000"/>
          <w:spacing w:val="5"/>
          <w:sz w:val="21"/>
        </w:rPr>
        <w:t xml:space="preserve"> </w:t>
      </w:r>
      <w:r>
        <w:rPr>
          <w:rFonts w:ascii="LKVDTG+SimSun" w:hAnsi="LKVDTG+SimSun" w:cs="LKVDTG+SimSun"/>
          <w:color w:val="000000"/>
          <w:spacing w:val="-3"/>
          <w:sz w:val="21"/>
        </w:rPr>
        <w:t>病毒两大类。是仅含有一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种核酸的微生物。故选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属于非微生物的是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类毒素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梅毒螺旋体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衣原体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解析：细菌可以在培养基中生长繁殖，故</w:t>
      </w:r>
      <w:r>
        <w:rPr>
          <w:rFonts w:ascii="Times New Roman"/>
          <w:color w:val="000000"/>
          <w:spacing w:val="4"/>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1"/>
          <w:sz w:val="21"/>
        </w:rPr>
        <w:t>A</w:t>
      </w:r>
      <w:r>
        <w:rPr>
          <w:rFonts w:ascii="LKVDTG+SimSun" w:hAnsi="LKVDTG+SimSun" w:cs="LKVDTG+SimSun"/>
          <w:color w:val="000000"/>
          <w:spacing w:val="-1"/>
          <w:sz w:val="21"/>
        </w:rPr>
        <w:t>。梅毒螺旋体和衣原体不可以在培养基中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生长繁殖，属于原核细胞型微生物。病毒是仅含有一种核酸的微生物，故</w:t>
      </w:r>
      <w:r>
        <w:rPr>
          <w:rFonts w:ascii="Times New Roman"/>
          <w:color w:val="000000"/>
          <w:spacing w:val="0"/>
          <w:sz w:val="21"/>
        </w:rPr>
        <w:t xml:space="preserve"> </w:t>
      </w: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4"/>
          <w:sz w:val="21"/>
        </w:rPr>
        <w:t>。类毒素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是外毒素在人工方法脱去毒性而保留抗原性的外毒素生物制品。故</w:t>
      </w:r>
      <w:r>
        <w:rPr>
          <w:rFonts w:ascii="Times New Roman"/>
          <w:color w:val="000000"/>
          <w:spacing w:val="0"/>
          <w:sz w:val="21"/>
        </w:rPr>
        <w:t xml:space="preserve"> </w:t>
      </w:r>
      <w:r>
        <w:rPr>
          <w:rFonts w:ascii="Calibri"/>
          <w:color w:val="000000"/>
          <w:spacing w:val="0"/>
          <w:sz w:val="21"/>
        </w:rPr>
        <w:t>8</w:t>
      </w:r>
      <w:r>
        <w:rPr>
          <w:rFonts w:ascii="Times New Roman"/>
          <w:color w:val="000000"/>
          <w:spacing w:val="2"/>
          <w:sz w:val="21"/>
        </w:rPr>
        <w:t xml:space="preserve"> </w:t>
      </w:r>
      <w:r>
        <w:rPr>
          <w:rFonts w:ascii="LKVDTG+SimSun" w:hAnsi="LKVDTG+SimSun" w:cs="LKVDTG+SimSun"/>
          <w:color w:val="000000"/>
          <w:spacing w:val="1"/>
          <w:sz w:val="21"/>
        </w:rPr>
        <w:t>题选</w:t>
      </w:r>
      <w:r>
        <w:rPr>
          <w:rFonts w:ascii="Times New Roman"/>
          <w:color w:val="000000"/>
          <w:spacing w:val="-4"/>
          <w:sz w:val="21"/>
        </w:rPr>
        <w:t xml:space="preserve"> </w:t>
      </w:r>
      <w:r>
        <w:rPr>
          <w:rFonts w:ascii="Calibri"/>
          <w:color w:val="000000"/>
          <w:spacing w:val="1"/>
          <w:sz w:val="21"/>
        </w:rPr>
        <w:t>B</w:t>
      </w:r>
      <w:r>
        <w:rPr>
          <w:rFonts w:ascii="LKVDTG+SimSun" w:hAnsi="LKVDTG+SimSun" w:cs="LKVDTG+SimSun"/>
          <w:color w:val="000000"/>
          <w:spacing w:val="-6"/>
          <w:sz w:val="21"/>
        </w:rPr>
        <w:t>。过关点睛：细</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菌可以在培养基中生长繁殖。非细胞型微生物只含有一种核酸。类毒素为人工生物制品，并</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非微生物。</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甲胎蛋白属于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自身抗原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异种抗原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异嗜性抗原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肿瘤相关抗原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肿瘤特异性抗原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解析：正常情况下，甲胎蛋白主要来自胚胎的肝细胞，胎儿出生约两周后甲胎蛋白从血液中</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消失，因此正常人血清中甲胎蛋白的含量极低。但当肝细胞发生癌变时，恢复了产生这种蛋</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白质的功能，故甲胎蛋白是肿瘤相关抗原，故选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 o:spid="_x0000_s103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7" o:title=""/>
            <o:lock v:ext="edit" aspectratio="t"/>
          </v:shape>
        </w:pict>
      </w:r>
      <w:r>
        <w:pict>
          <v:shape id="_x00009" o:spid="_x0000_s103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6" o:title=""/>
            <o:lock v:ext="edit" aspectratio="t"/>
          </v:shape>
        </w:pict>
      </w:r>
      <w:r>
        <w:rPr>
          <w:rFonts w:ascii="Calibri"/>
          <w:color w:val="000000"/>
          <w:spacing w:val="0"/>
          <w:sz w:val="21"/>
        </w:rPr>
        <w:t>13.(B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甲状腺球蛋白属于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自身抗原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异种抗原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异嗜性抗原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肿瘤相关抗原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肿瘤特异性抗原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解析：甲状腺球蛋白在甲状腺自身免疫性疾病，如慢性淋巴性甲状腺炎及弥漫性甲状腺肿伴</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甲亢（</w:t>
      </w:r>
      <w:r>
        <w:rPr>
          <w:rFonts w:ascii="Calibri"/>
          <w:color w:val="000000"/>
          <w:spacing w:val="-2"/>
          <w:sz w:val="21"/>
        </w:rPr>
        <w:t>Graves</w:t>
      </w:r>
      <w:r>
        <w:rPr>
          <w:rFonts w:ascii="Times New Roman"/>
          <w:color w:val="000000"/>
          <w:spacing w:val="2"/>
          <w:sz w:val="21"/>
        </w:rPr>
        <w:t xml:space="preserve"> </w:t>
      </w:r>
      <w:r>
        <w:rPr>
          <w:rFonts w:ascii="LKVDTG+SimSun" w:hAnsi="LKVDTG+SimSun" w:cs="LKVDTG+SimSun"/>
          <w:color w:val="000000"/>
          <w:spacing w:val="0"/>
          <w:sz w:val="21"/>
        </w:rPr>
        <w:t>病）中增高，是特异性自身抗原，故选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特异性细胞毒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A.NK</w:t>
      </w:r>
      <w:r>
        <w:rPr>
          <w:rFonts w:ascii="Times New Roman"/>
          <w:color w:val="000000"/>
          <w:spacing w:val="2"/>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w:t>
      </w:r>
      <w:r>
        <w:rPr>
          <w:rFonts w:ascii="Times New Roman"/>
          <w:color w:val="000000"/>
          <w:spacing w:val="2"/>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肥大细胞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细胞毒性</w:t>
      </w:r>
      <w:r>
        <w:rPr>
          <w:rFonts w:ascii="Times New Roman"/>
          <w:color w:val="000000"/>
          <w:spacing w:val="0"/>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浆细胞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缺碘引起的甲状腺肿大属于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代偿性肥大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代偿性增生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内分泌性肥大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病理性增生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内分泌性增生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解析：细胞有丝分裂活跃而致组织或器官内细胞数目增多的现象，称为增生，常导致组织或</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器官的体积增大和功能活跃。增生多因细胞受到过多激素刺激以及生长因子与受体过度表达</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所致。缺碘性甲状腺肿是由于甲状腺激素合成减少，通过反馈刺激垂体</w:t>
      </w:r>
      <w:r>
        <w:rPr>
          <w:rFonts w:ascii="Times New Roman"/>
          <w:color w:val="000000"/>
          <w:spacing w:val="-1"/>
          <w:sz w:val="21"/>
        </w:rPr>
        <w:t xml:space="preserve"> </w:t>
      </w:r>
      <w:r>
        <w:rPr>
          <w:rFonts w:ascii="Calibri"/>
          <w:color w:val="000000"/>
          <w:spacing w:val="-1"/>
          <w:sz w:val="21"/>
        </w:rPr>
        <w:t>TSH</w:t>
      </w:r>
      <w:r>
        <w:rPr>
          <w:rFonts w:ascii="Times New Roman"/>
          <w:color w:val="000000"/>
          <w:spacing w:val="5"/>
          <w:sz w:val="21"/>
        </w:rPr>
        <w:t xml:space="preserve"> </w:t>
      </w:r>
      <w:r>
        <w:rPr>
          <w:rFonts w:ascii="LKVDTG+SimSun" w:hAnsi="LKVDTG+SimSun" w:cs="LKVDTG+SimSun"/>
          <w:color w:val="000000"/>
          <w:spacing w:val="3"/>
          <w:sz w:val="21"/>
        </w:rPr>
        <w:t>分泌增多，导</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致甲状腺滤泡上皮增生，使甲状腺均匀性肿大。故选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肉芽组织机化形成瘢痕属于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代偿性肥大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代偿性增生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内分泌性肥大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病理性增生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内分泌性增生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解析：细胞有丝分裂活跃而致组织或器官内细胞数目增多的现象，称为增生，常导致组织或</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器官的体积增大和功能活跃。增生多因细胞受到过多激素刺激以及生长因子与受体过度表达</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所致。瘢痕是由于创伤愈合过程中，纤维细胞和血管过度增生所致，属于病理性增生。故选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肝细胞气球样变</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 o:spid="_x0000_s103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7" o:title=""/>
            <o:lock v:ext="edit" aspectratio="t"/>
          </v:shape>
        </w:pict>
      </w:r>
      <w:r>
        <w:pict>
          <v:shape id="_x000011" o:spid="_x0000_s103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LKVDTG+SimSun" w:hAnsi="LKVDTG+SimSun" w:cs="LKVDTG+SimSun"/>
          <w:color w:val="000000"/>
          <w:spacing w:val="0"/>
          <w:sz w:val="21"/>
        </w:rPr>
        <w:t>细胞水肿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脂质沉积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结缔组织玻璃样变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血管壁玻璃样变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细胞内玻璃样变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临床上常用的升压药物是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普萘洛尔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左旋多巴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酚妥拉明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能减弱心肌收缩力并减慢心率的药物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普萘洛尔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左旋多巴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酚妥拉明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由交感缩血管神经神经末梢释放的主要神经递质是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普萘洛尔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左旋多巴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酚妥拉明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解析：去甲肾上腺素能显著地增强心肌收缩力，使心率增快，心输出量增多；使除冠状动脉</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以外的小动脉强烈收缩，引起外周阻力明显增大而血压升高，故临床常作为升压药应用。故</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2"/>
          <w:sz w:val="21"/>
        </w:rPr>
        <w:t>。普萘洛尔为β</w:t>
      </w:r>
      <w:r>
        <w:rPr>
          <w:rFonts w:ascii="Calibri"/>
          <w:color w:val="000000"/>
          <w:spacing w:val="1"/>
          <w:sz w:val="21"/>
        </w:rPr>
        <w:t>-</w:t>
      </w:r>
      <w:r>
        <w:rPr>
          <w:rFonts w:ascii="LKVDTG+SimSun" w:hAnsi="LKVDTG+SimSun" w:cs="LKVDTG+SimSun"/>
          <w:color w:val="000000"/>
          <w:spacing w:val="-2"/>
          <w:sz w:val="21"/>
        </w:rPr>
        <w:t>受体阻断剂，可降低心肌收缩性、自律性、传导性和兴奋性，减慢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心率，减少心输出量和心肌耗氧量。故</w:t>
      </w:r>
      <w:r>
        <w:rPr>
          <w:rFonts w:ascii="Times New Roman"/>
          <w:color w:val="000000"/>
          <w:spacing w:val="1"/>
          <w:sz w:val="21"/>
        </w:rPr>
        <w:t xml:space="preserve"> </w:t>
      </w:r>
      <w:r>
        <w:rPr>
          <w:rFonts w:ascii="Calibri"/>
          <w:color w:val="000000"/>
          <w:spacing w:val="0"/>
          <w:sz w:val="21"/>
        </w:rPr>
        <w:t>5</w:t>
      </w:r>
      <w:r>
        <w:rPr>
          <w:rFonts w:ascii="Times New Roman"/>
          <w:color w:val="000000"/>
          <w:spacing w:val="2"/>
          <w:sz w:val="21"/>
        </w:rPr>
        <w:t xml:space="preserve"> </w:t>
      </w:r>
      <w:r>
        <w:rPr>
          <w:rFonts w:ascii="LKVDTG+SimSun" w:hAnsi="LKVDTG+SimSun" w:cs="LKVDTG+SimSun"/>
          <w:color w:val="000000"/>
          <w:spacing w:val="1"/>
          <w:sz w:val="21"/>
        </w:rPr>
        <w:t>题选</w:t>
      </w:r>
      <w:r>
        <w:rPr>
          <w:rFonts w:ascii="Times New Roman"/>
          <w:color w:val="000000"/>
          <w:spacing w:val="-4"/>
          <w:sz w:val="21"/>
        </w:rPr>
        <w:t xml:space="preserve"> </w:t>
      </w:r>
      <w:r>
        <w:rPr>
          <w:rFonts w:ascii="Calibri"/>
          <w:color w:val="000000"/>
          <w:spacing w:val="1"/>
          <w:sz w:val="21"/>
        </w:rPr>
        <w:t>A</w:t>
      </w:r>
      <w:r>
        <w:rPr>
          <w:rFonts w:ascii="LKVDTG+SimSun" w:hAnsi="LKVDTG+SimSun" w:cs="LKVDTG+SimSun"/>
          <w:color w:val="000000"/>
          <w:spacing w:val="-2"/>
          <w:sz w:val="21"/>
        </w:rPr>
        <w:t>。去甲肾上腺素既是一种神经递质，主要由</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交感节后神经元和脑内肾上腺素能神经末梢合成和分泌，是后者释放的主要递质，也是一种</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激素，由肾上腺髓质合成和分泌，但含量较少。循环血液中的去甲肾上腺素主要来自肾上腺</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髓质。故</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医学心理学的基本观点不包括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心身统一的观点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主动适应与调节的观点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 o:spid="_x0000_s103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7" o:title=""/>
            <o:lock v:ext="edit" aspectratio="t"/>
          </v:shape>
        </w:pict>
      </w:r>
      <w:r>
        <w:pict>
          <v:shape id="_x000013" o:spid="_x0000_s103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6" o:title=""/>
            <o:lock v:ext="edit" aspectratio="t"/>
          </v:shape>
        </w:pict>
      </w:r>
      <w:r>
        <w:rPr>
          <w:rFonts w:ascii="Calibri"/>
          <w:color w:val="000000"/>
          <w:spacing w:val="-1"/>
          <w:sz w:val="21"/>
        </w:rPr>
        <w:t>C.</w:t>
      </w:r>
      <w:r>
        <w:rPr>
          <w:rFonts w:ascii="LKVDTG+SimSun" w:hAnsi="LKVDTG+SimSun" w:cs="LKVDTG+SimSun"/>
          <w:color w:val="000000"/>
          <w:spacing w:val="0"/>
          <w:sz w:val="21"/>
        </w:rPr>
        <w:t>认知评价的观点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情绪影响的观点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道德约束的观点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解析：医学心理学的基本观点包括心身统一的观点、主动适应与调节的观点、认知评价的观</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点、情绪影响的观点、社会对个体影响的观点、个性特征作用的观点。故选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医学心理学的研究任务不包括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人格特征或行为模式在疾病与健康中的意义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如何运用心理治疗的方法达到保健的目的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医院管理中存在的心理问题系统的解决方法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疾病的发展和变化过程中心理因素作用的规律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心理评估手段在疾病的预防中的作用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解析：医学心理学的研究任务表现为</w:t>
      </w:r>
      <w:r>
        <w:rPr>
          <w:rFonts w:ascii="Calibri"/>
          <w:color w:val="000000"/>
          <w:spacing w:val="1"/>
          <w:sz w:val="21"/>
        </w:rPr>
        <w:t>:</w:t>
      </w:r>
      <w:r>
        <w:rPr>
          <w:rFonts w:ascii="LKVDTG+SimSun" w:hAnsi="LKVDTG+SimSun" w:cs="LKVDTG+SimSun"/>
          <w:color w:val="000000"/>
          <w:spacing w:val="2"/>
          <w:sz w:val="21"/>
        </w:rPr>
        <w:t>对患者的心理活动过程、个性性格特点和生理心理的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基本规律的进行研究，同时应用心理学的知识来解答心理因素在疾病的发生、发展、诊断、</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治疗、护理和预防工作中的作用。具体任务为</w:t>
      </w:r>
      <w:r>
        <w:rPr>
          <w:rFonts w:ascii="Calibri"/>
          <w:color w:val="000000"/>
          <w:spacing w:val="4"/>
          <w:sz w:val="21"/>
        </w:rPr>
        <w:t>:</w:t>
      </w:r>
      <w:r>
        <w:rPr>
          <w:rFonts w:ascii="LKVDTG+SimSun" w:hAnsi="LKVDTG+SimSun" w:cs="LKVDTG+SimSun"/>
          <w:color w:val="000000"/>
          <w:spacing w:val="1"/>
          <w:sz w:val="21"/>
        </w:rPr>
        <w:t>①心理社会因素在疾病的发生、发展和变化</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过程中的作用规律；②心理评估手段在疾病的诊断、治疗、护理与预防中的作用；③运用心</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理治疗的方法达到治病、防病和养生保健的目的；④患者心理活动的特点及心理护理方法的</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运用。医学心理学不涉及医院管理中存在的心理问题，答案选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下列有关心理的说法，错误的是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心理是脑的功能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脑是心理的器官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心理是对事物的主观反映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客观现实是心理的源泉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心理能客观地反映事物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解析：人的心理的本质体现</w:t>
      </w:r>
      <w:r>
        <w:rPr>
          <w:rFonts w:ascii="Calibri"/>
          <w:color w:val="000000"/>
          <w:spacing w:val="4"/>
          <w:sz w:val="21"/>
        </w:rPr>
        <w:t>:</w:t>
      </w:r>
      <w:r>
        <w:rPr>
          <w:rFonts w:ascii="LKVDTG+SimSun" w:hAnsi="LKVDTG+SimSun" w:cs="LKVDTG+SimSun"/>
          <w:color w:val="000000"/>
          <w:spacing w:val="2"/>
          <w:sz w:val="21"/>
        </w:rPr>
        <w:t>心理是脑的功能，脑是心理活动的器官；客观现实是心理的源</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泉和内容，人的一切心理活动都是人脑对客观现实的能动反映。心理是人脑对客观物质世界</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的主观反映。故选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医疗机构从业人员理想的人格形象是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以患者为中心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救死扶伤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人道行医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大医精诚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为人民健康服务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医疗机构从业人员理想的职业价值目标是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以患者为中心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救死扶伤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 o:spid="_x0000_s104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15" o:spid="_x0000_s104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9" o:title=""/>
            <o:lock v:ext="edit" aspectratio="t"/>
          </v:shape>
        </w:pict>
      </w:r>
      <w:r>
        <w:rPr>
          <w:rFonts w:ascii="Calibri"/>
          <w:color w:val="000000"/>
          <w:spacing w:val="-1"/>
          <w:sz w:val="21"/>
        </w:rPr>
        <w:t>C.</w:t>
      </w:r>
      <w:r>
        <w:rPr>
          <w:rFonts w:ascii="LKVDTG+SimSun" w:hAnsi="LKVDTG+SimSun" w:cs="LKVDTG+SimSun"/>
          <w:color w:val="000000"/>
          <w:spacing w:val="0"/>
          <w:sz w:val="21"/>
        </w:rPr>
        <w:t>人道行医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大医精诚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为人民健康服务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医疗机构从业人员理想的职业道德手段是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以患者为中心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救死扶伤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人道行医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大医精诚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为人民健康服务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解析：医疗机构从业人员基本行为规范</w:t>
      </w:r>
      <w:r>
        <w:rPr>
          <w:rFonts w:ascii="Calibri"/>
          <w:color w:val="000000"/>
          <w:spacing w:val="1"/>
          <w:sz w:val="21"/>
        </w:rPr>
        <w:t>:</w:t>
      </w:r>
      <w:r>
        <w:rPr>
          <w:rFonts w:ascii="LKVDTG+SimSun" w:hAnsi="LKVDTG+SimSun" w:cs="LKVDTG+SimSun"/>
          <w:color w:val="000000"/>
          <w:spacing w:val="2"/>
          <w:sz w:val="21"/>
        </w:rPr>
        <w:t>为人民健康服务是医疗机构从业人员的职业价值目</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标；救死扶伤，防病治病是医疗机构从业人员的职业道德手段；以人为本，人道行医，以患</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者为中心，全心全意是根本性的职业道德要求；大医精诚是医疗机构从业人员理想的人格形</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象。故</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LKVDTG+SimSun" w:hAnsi="LKVDTG+SimSun" w:cs="LKVDTG+SimSun"/>
          <w:color w:val="000000"/>
          <w:spacing w:val="1"/>
          <w:sz w:val="21"/>
        </w:rPr>
        <w:t>，</w:t>
      </w:r>
      <w:r>
        <w:rPr>
          <w:rFonts w:ascii="Calibri"/>
          <w:color w:val="000000"/>
          <w:spacing w:val="-1"/>
          <w:sz w:val="21"/>
        </w:rPr>
        <w:t>11</w:t>
      </w:r>
      <w:r>
        <w:rPr>
          <w:rFonts w:ascii="Times New Roman"/>
          <w:color w:val="000000"/>
          <w:spacing w:val="0"/>
          <w:sz w:val="21"/>
        </w:rPr>
        <w:t xml:space="preserve"> </w:t>
      </w: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LKVDTG+SimSun" w:hAnsi="LKVDTG+SimSun" w:cs="LKVDTG+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医师判断患者为非正常死亡但未按照规定报告，应给予的行政处罚是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吊销执业证书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责令改正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暂停执业活动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罚款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通报批评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医师隐匿、伪造或者擅自销毁医学文书且情节严重的，应给予的行政处罚是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吊销执业证书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责令改正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暂停执业活动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罚款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通报批评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解析：医师判断患者为非正常死亡但未按照规定报告，应给予行政处罚的是暂停执业活动。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故</w:t>
      </w:r>
      <w:r>
        <w:rPr>
          <w:rFonts w:ascii="Times New Roman"/>
          <w:color w:val="000000"/>
          <w:spacing w:val="1"/>
          <w:sz w:val="21"/>
        </w:rPr>
        <w:t xml:space="preserve"> </w:t>
      </w:r>
      <w:r>
        <w:rPr>
          <w:rFonts w:ascii="Calibri"/>
          <w:color w:val="000000"/>
          <w:spacing w:val="-1"/>
          <w:sz w:val="21"/>
        </w:rPr>
        <w:t>18</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LKVDTG+SimSun" w:hAnsi="LKVDTG+SimSun" w:cs="LKVDTG+SimSun"/>
          <w:color w:val="000000"/>
          <w:spacing w:val="1"/>
          <w:sz w:val="21"/>
        </w:rPr>
        <w:t>。医师隐匿，伪造或者擅自销毁医学文书且情节严重的，应给予的行政处罚的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是吊销执业证书，故</w:t>
      </w:r>
      <w:r>
        <w:rPr>
          <w:rFonts w:ascii="Times New Roman"/>
          <w:color w:val="000000"/>
          <w:spacing w:val="-1"/>
          <w:sz w:val="21"/>
        </w:rPr>
        <w:t xml:space="preserve"> </w:t>
      </w:r>
      <w:r>
        <w:rPr>
          <w:rFonts w:ascii="Calibri"/>
          <w:color w:val="000000"/>
          <w:spacing w:val="-1"/>
          <w:sz w:val="21"/>
        </w:rPr>
        <w:t>19</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取得执业助理医师执业证书后，具有高等学校医学专科学历的，可以在医疗、预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防、保健机构中工作满一定年限后报考执业医师资格考试</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A.3</w:t>
      </w:r>
      <w:r>
        <w:rPr>
          <w:rFonts w:ascii="Times New Roman"/>
          <w:color w:val="000000"/>
          <w:spacing w:val="-1"/>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B.5</w:t>
      </w:r>
      <w:r>
        <w:rPr>
          <w:rFonts w:ascii="Times New Roman"/>
          <w:color w:val="000000"/>
          <w:spacing w:val="3"/>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C.1</w:t>
      </w:r>
      <w:r>
        <w:rPr>
          <w:rFonts w:ascii="Times New Roman"/>
          <w:color w:val="000000"/>
          <w:spacing w:val="3"/>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LKVDTG+SimSun" w:hAnsi="LKVDTG+SimSun" w:cs="LKVDTG+SimSun"/>
          <w:color w:val="000000"/>
          <w:spacing w:val="0"/>
          <w:sz w:val="21"/>
        </w:rPr>
        <w:t>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 o:spid="_x0000_s104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17" o:spid="_x0000_s104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9" o:title=""/>
            <o:lock v:ext="edit" aspectratio="t"/>
          </v:shape>
        </w:pict>
      </w:r>
      <w:r>
        <w:rPr>
          <w:rFonts w:ascii="Calibri"/>
          <w:color w:val="000000"/>
          <w:spacing w:val="-1"/>
          <w:sz w:val="21"/>
        </w:rPr>
        <w:t>E.2</w:t>
      </w:r>
      <w:r>
        <w:rPr>
          <w:rFonts w:ascii="Times New Roman"/>
          <w:color w:val="000000"/>
          <w:spacing w:val="3"/>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能够表明一个医务人员良好医德品质的是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医疗审慎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临终关怀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医德认识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传统习俗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医德教育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在调查研究中，从总体中按照相同的间隔抽取调查单位进行调查的方法为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分层抽样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系统抽样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整群抽样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单纯随机抽样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普查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梗阻性肥厚型心肌病宜选择哪种药物治疗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地尔硫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洋地黄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阿托品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胺碘酮</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解析：预激综合征合并快速心房颤动时静脉注射利多卡因、洋地黄和地尔硫䓬会加速患者的</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心室率。阿托品常用于心率过慢的患者，故</w:t>
      </w:r>
      <w:r>
        <w:rPr>
          <w:rFonts w:ascii="Times New Roman"/>
          <w:color w:val="000000"/>
          <w:spacing w:val="0"/>
          <w:sz w:val="21"/>
        </w:rPr>
        <w:t xml:space="preserve"> </w:t>
      </w:r>
      <w:r>
        <w:rPr>
          <w:rFonts w:ascii="Calibri"/>
          <w:color w:val="000000"/>
          <w:spacing w:val="-1"/>
          <w:sz w:val="21"/>
        </w:rPr>
        <w:t>18</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0"/>
          <w:sz w:val="21"/>
        </w:rPr>
        <w:t xml:space="preserve"> </w:t>
      </w:r>
      <w:r>
        <w:rPr>
          <w:rFonts w:ascii="Calibri"/>
          <w:color w:val="000000"/>
          <w:spacing w:val="3"/>
          <w:sz w:val="21"/>
        </w:rPr>
        <w:t>E</w:t>
      </w:r>
      <w:r>
        <w:rPr>
          <w:rFonts w:ascii="LKVDTG+SimSun" w:hAnsi="LKVDTG+SimSun" w:cs="LKVDTG+SimSun"/>
          <w:color w:val="000000"/>
          <w:spacing w:val="2"/>
          <w:sz w:val="21"/>
        </w:rPr>
        <w:t>。急性前壁心肌梗死并发加速性室性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自主心律，常立即静脉注射利多卡因，故</w:t>
      </w:r>
      <w:r>
        <w:rPr>
          <w:rFonts w:ascii="Times New Roman"/>
          <w:color w:val="000000"/>
          <w:spacing w:val="-2"/>
          <w:sz w:val="21"/>
        </w:rPr>
        <w:t xml:space="preserve"> </w:t>
      </w:r>
      <w:r>
        <w:rPr>
          <w:rFonts w:ascii="Calibri"/>
          <w:color w:val="000000"/>
          <w:spacing w:val="-1"/>
          <w:sz w:val="21"/>
        </w:rPr>
        <w:t>19</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LKVDTG+SimSun" w:hAnsi="LKVDTG+SimSun" w:cs="LKVDTG+SimSun"/>
          <w:color w:val="000000"/>
          <w:spacing w:val="1"/>
          <w:sz w:val="21"/>
        </w:rPr>
        <w:t>。前壁心肌梗死并发短阵室性心动过速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时，常立即静脉注射利多卡因，故</w:t>
      </w:r>
      <w:r>
        <w:rPr>
          <w:rFonts w:ascii="Times New Roman"/>
          <w:color w:val="000000"/>
          <w:spacing w:val="-2"/>
          <w:sz w:val="21"/>
        </w:rPr>
        <w:t xml:space="preserve"> </w:t>
      </w:r>
      <w:r>
        <w:rPr>
          <w:rFonts w:ascii="Calibri"/>
          <w:color w:val="000000"/>
          <w:spacing w:val="-1"/>
          <w:sz w:val="21"/>
        </w:rPr>
        <w:t>20</w:t>
      </w:r>
      <w:r>
        <w:rPr>
          <w:rFonts w:ascii="Times New Roman"/>
          <w:color w:val="000000"/>
          <w:spacing w:val="5"/>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3"/>
          <w:sz w:val="21"/>
        </w:rPr>
        <w:t>D</w:t>
      </w:r>
      <w:r>
        <w:rPr>
          <w:rFonts w:ascii="LKVDTG+SimSun" w:hAnsi="LKVDTG+SimSun" w:cs="LKVDTG+SimSun"/>
          <w:color w:val="000000"/>
          <w:spacing w:val="1"/>
          <w:sz w:val="21"/>
        </w:rPr>
        <w:t>。梗阻性肥厚型心肌病应避免使用增强心肌收</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缩的药物如洋地黄等，以免加重左室流出道梗阻，目前主张用β受体阻断剂和钙拮抗剂，故</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21</w:t>
      </w:r>
      <w:r>
        <w:rPr>
          <w:rFonts w:ascii="Times New Roman"/>
          <w:color w:val="000000"/>
          <w:spacing w:val="3"/>
          <w:sz w:val="21"/>
        </w:rPr>
        <w:t xml:space="preserve"> </w:t>
      </w:r>
      <w:r>
        <w:rPr>
          <w:rFonts w:ascii="LKVDTG+SimSun" w:hAnsi="LKVDTG+SimSun" w:cs="LKVDTG+SimSun"/>
          <w:color w:val="000000"/>
          <w:spacing w:val="4"/>
          <w:sz w:val="21"/>
        </w:rPr>
        <w:t>题选</w:t>
      </w:r>
      <w:r>
        <w:rPr>
          <w:rFonts w:ascii="Times New Roman"/>
          <w:color w:val="000000"/>
          <w:spacing w:val="-2"/>
          <w:sz w:val="21"/>
        </w:rPr>
        <w:t xml:space="preserve"> </w:t>
      </w:r>
      <w:r>
        <w:rPr>
          <w:rFonts w:ascii="Calibri"/>
          <w:color w:val="000000"/>
          <w:spacing w:val="3"/>
          <w:sz w:val="21"/>
        </w:rPr>
        <w:t>A</w:t>
      </w:r>
      <w:r>
        <w:rPr>
          <w:rFonts w:ascii="LKVDTG+SimSun" w:hAnsi="LKVDTG+SimSun" w:cs="LKVDTG+SimSun"/>
          <w:color w:val="000000"/>
          <w:spacing w:val="3"/>
          <w:sz w:val="21"/>
        </w:rPr>
        <w:t>。过关点睛：预激综合征合并快速心房颤动时可选择胺碘酮，急性前壁心肌梗死</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并发加速性室性自主心律可选择利多卡因，前壁心肌梗死并发短阵室性心动过速也可选利多</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卡因，梗阻性肥厚型心肌病可选钙拮抗剂地尔硫䓬。</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5"/>
          <w:sz w:val="21"/>
        </w:rPr>
        <w:t>患者男，</w:t>
      </w:r>
      <w:r>
        <w:rPr>
          <w:rFonts w:ascii="Calibri"/>
          <w:color w:val="000000"/>
          <w:spacing w:val="-1"/>
          <w:sz w:val="21"/>
        </w:rPr>
        <w:t>50</w:t>
      </w:r>
      <w:r>
        <w:rPr>
          <w:rFonts w:ascii="Times New Roman"/>
          <w:color w:val="000000"/>
          <w:spacing w:val="3"/>
          <w:sz w:val="21"/>
        </w:rPr>
        <w:t xml:space="preserve"> </w:t>
      </w:r>
      <w:r>
        <w:rPr>
          <w:rFonts w:ascii="LKVDTG+SimSun" w:hAnsi="LKVDTG+SimSun" w:cs="LKVDTG+SimSun"/>
          <w:color w:val="000000"/>
          <w:spacing w:val="-2"/>
          <w:sz w:val="21"/>
        </w:rPr>
        <w:t>岁。因腹膜后肿瘤剖腹探查，术中暴露分离腹膜后巨大瘤体时，血压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突然下降至</w:t>
      </w:r>
      <w:r>
        <w:rPr>
          <w:rFonts w:ascii="Times New Roman"/>
          <w:color w:val="000000"/>
          <w:spacing w:val="-1"/>
          <w:sz w:val="21"/>
        </w:rPr>
        <w:t xml:space="preserve"> </w:t>
      </w:r>
      <w:r>
        <w:rPr>
          <w:rFonts w:ascii="Calibri"/>
          <w:color w:val="000000"/>
          <w:spacing w:val="0"/>
          <w:sz w:val="21"/>
        </w:rPr>
        <w:t>70/50mmHg</w:t>
      </w:r>
      <w:r>
        <w:rPr>
          <w:rFonts w:ascii="LKVDTG+SimSun" w:hAnsi="LKVDTG+SimSun" w:cs="LKVDTG+SimSun"/>
          <w:color w:val="000000"/>
          <w:spacing w:val="0"/>
          <w:sz w:val="21"/>
        </w:rPr>
        <w:t>，脉搏</w:t>
      </w:r>
      <w:r>
        <w:rPr>
          <w:rFonts w:ascii="Times New Roman"/>
          <w:color w:val="000000"/>
          <w:spacing w:val="-1"/>
          <w:sz w:val="21"/>
        </w:rPr>
        <w:t xml:space="preserve"> </w:t>
      </w:r>
      <w:r>
        <w:rPr>
          <w:rFonts w:ascii="Calibri"/>
          <w:color w:val="000000"/>
          <w:spacing w:val="-1"/>
          <w:sz w:val="21"/>
        </w:rPr>
        <w:t>122</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0"/>
          <w:sz w:val="21"/>
        </w:rPr>
        <w:t>分，面色苍白，出冷汗，恶心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感染性休克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神经性休克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心源性休克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创伤性休克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8" o:spid="_x0000_s104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19" o:spid="_x0000_s104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9" o:title=""/>
            <o:lock v:ext="edit" aspectratio="t"/>
          </v:shape>
        </w:pict>
      </w:r>
      <w:r>
        <w:rPr>
          <w:rFonts w:ascii="Calibri"/>
          <w:color w:val="000000"/>
          <w:spacing w:val="0"/>
          <w:sz w:val="21"/>
        </w:rPr>
        <w:t>E.</w:t>
      </w:r>
      <w:r>
        <w:rPr>
          <w:rFonts w:ascii="LKVDTG+SimSun" w:hAnsi="LKVDTG+SimSun" w:cs="LKVDTG+SimSun"/>
          <w:color w:val="000000"/>
          <w:spacing w:val="0"/>
          <w:sz w:val="21"/>
        </w:rPr>
        <w:t>失血性休克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解析：感染性休克可继发于以释放内毒素的革兰氏阴性菌为主的感染，如急性腹膜炎，胆道</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感染，绞窄性肠梗阻及泌尿系统感染等，故</w:t>
      </w:r>
      <w:r>
        <w:rPr>
          <w:rFonts w:ascii="Times New Roman"/>
          <w:color w:val="000000"/>
          <w:spacing w:val="-1"/>
          <w:sz w:val="21"/>
        </w:rPr>
        <w:t xml:space="preserve"> </w:t>
      </w:r>
      <w:r>
        <w:rPr>
          <w:rFonts w:ascii="Calibri"/>
          <w:color w:val="000000"/>
          <w:spacing w:val="-1"/>
          <w:sz w:val="21"/>
        </w:rPr>
        <w:t>13</w:t>
      </w:r>
      <w:r>
        <w:rPr>
          <w:rFonts w:ascii="Times New Roman"/>
          <w:color w:val="000000"/>
          <w:spacing w:val="3"/>
          <w:sz w:val="21"/>
        </w:rPr>
        <w:t xml:space="preserve"> </w:t>
      </w:r>
      <w:r>
        <w:rPr>
          <w:rFonts w:ascii="LKVDTG+SimSun" w:hAnsi="LKVDTG+SimSun" w:cs="LKVDTG+SimSun"/>
          <w:color w:val="000000"/>
          <w:spacing w:val="0"/>
          <w:sz w:val="21"/>
        </w:rPr>
        <w:t>题患有绞窄性肠梗阻，目前有感染体征，可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提示感染性休克，选</w:t>
      </w:r>
      <w:r>
        <w:rPr>
          <w:rFonts w:ascii="Times New Roman"/>
          <w:color w:val="000000"/>
          <w:spacing w:val="-1"/>
          <w:sz w:val="21"/>
        </w:rPr>
        <w:t xml:space="preserve"> </w:t>
      </w:r>
      <w:r>
        <w:rPr>
          <w:rFonts w:ascii="Calibri"/>
          <w:color w:val="000000"/>
          <w:spacing w:val="3"/>
          <w:sz w:val="21"/>
        </w:rPr>
        <w:t>A</w:t>
      </w:r>
      <w:r>
        <w:rPr>
          <w:rFonts w:ascii="LKVDTG+SimSun" w:hAnsi="LKVDTG+SimSun" w:cs="LKVDTG+SimSun"/>
          <w:color w:val="000000"/>
          <w:spacing w:val="3"/>
          <w:sz w:val="21"/>
        </w:rPr>
        <w:t>。创伤性休克见于严重外伤，如骨折，挤压伤等，</w:t>
      </w:r>
      <w:r>
        <w:rPr>
          <w:rFonts w:ascii="Calibri"/>
          <w:color w:val="000000"/>
          <w:spacing w:val="-1"/>
          <w:sz w:val="21"/>
        </w:rPr>
        <w:t>14</w:t>
      </w:r>
      <w:r>
        <w:rPr>
          <w:rFonts w:ascii="Times New Roman"/>
          <w:color w:val="000000"/>
          <w:spacing w:val="3"/>
          <w:sz w:val="21"/>
        </w:rPr>
        <w:t xml:space="preserve"> </w:t>
      </w:r>
      <w:r>
        <w:rPr>
          <w:rFonts w:ascii="LKVDTG+SimSun" w:hAnsi="LKVDTG+SimSun" w:cs="LKVDTG+SimSun"/>
          <w:color w:val="000000"/>
          <w:spacing w:val="3"/>
          <w:sz w:val="21"/>
        </w:rPr>
        <w:t>题患者有双大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腿碾压伤史，且尿量减少，脉压差小，考虑创伤性休克，选</w:t>
      </w:r>
      <w:r>
        <w:rPr>
          <w:rFonts w:ascii="Times New Roman"/>
          <w:color w:val="000000"/>
          <w:spacing w:val="-1"/>
          <w:sz w:val="21"/>
        </w:rPr>
        <w:t xml:space="preserve"> </w:t>
      </w:r>
      <w:r>
        <w:rPr>
          <w:rFonts w:ascii="Calibri"/>
          <w:color w:val="000000"/>
          <w:spacing w:val="3"/>
          <w:sz w:val="21"/>
        </w:rPr>
        <w:t>D</w:t>
      </w:r>
      <w:r>
        <w:rPr>
          <w:rFonts w:ascii="LKVDTG+SimSun" w:hAnsi="LKVDTG+SimSun" w:cs="LKVDTG+SimSun"/>
          <w:color w:val="000000"/>
          <w:spacing w:val="4"/>
          <w:sz w:val="21"/>
        </w:rPr>
        <w:t>。</w:t>
      </w:r>
      <w:r>
        <w:rPr>
          <w:rFonts w:ascii="Calibri"/>
          <w:color w:val="000000"/>
          <w:spacing w:val="-1"/>
          <w:sz w:val="21"/>
        </w:rPr>
        <w:t>15</w:t>
      </w:r>
      <w:r>
        <w:rPr>
          <w:rFonts w:ascii="Times New Roman"/>
          <w:color w:val="000000"/>
          <w:spacing w:val="3"/>
          <w:sz w:val="21"/>
        </w:rPr>
        <w:t xml:space="preserve"> </w:t>
      </w:r>
      <w:r>
        <w:rPr>
          <w:rFonts w:ascii="LKVDTG+SimSun" w:hAnsi="LKVDTG+SimSun" w:cs="LKVDTG+SimSun"/>
          <w:color w:val="000000"/>
          <w:spacing w:val="2"/>
          <w:sz w:val="21"/>
        </w:rPr>
        <w:t>题患者上消化道出血，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失血量</w:t>
      </w:r>
      <w:r>
        <w:rPr>
          <w:rFonts w:ascii="Times New Roman"/>
          <w:color w:val="000000"/>
          <w:spacing w:val="-1"/>
          <w:sz w:val="21"/>
        </w:rPr>
        <w:t xml:space="preserve"> </w:t>
      </w:r>
      <w:r>
        <w:rPr>
          <w:rFonts w:ascii="Calibri"/>
          <w:color w:val="000000"/>
          <w:spacing w:val="0"/>
          <w:sz w:val="21"/>
        </w:rPr>
        <w:t>1200ml</w:t>
      </w:r>
      <w:r>
        <w:rPr>
          <w:rFonts w:ascii="LKVDTG+SimSun" w:hAnsi="LKVDTG+SimSun" w:cs="LKVDTG+SimSun"/>
          <w:color w:val="000000"/>
          <w:spacing w:val="-4"/>
          <w:sz w:val="21"/>
        </w:rPr>
        <w:t>，通常失血量超过全身总血量</w:t>
      </w:r>
      <w:r>
        <w:rPr>
          <w:rFonts w:ascii="Times New Roman"/>
          <w:color w:val="000000"/>
          <w:spacing w:val="5"/>
          <w:sz w:val="21"/>
        </w:rPr>
        <w:t xml:space="preserve"> </w:t>
      </w:r>
      <w:r>
        <w:rPr>
          <w:rFonts w:ascii="Calibri"/>
          <w:color w:val="000000"/>
          <w:spacing w:val="0"/>
          <w:sz w:val="21"/>
        </w:rPr>
        <w:t>20%</w:t>
      </w:r>
      <w:r>
        <w:rPr>
          <w:rFonts w:ascii="LKVDTG+SimSun" w:hAnsi="LKVDTG+SimSun" w:cs="LKVDTG+SimSun"/>
          <w:color w:val="000000"/>
          <w:spacing w:val="-8"/>
          <w:sz w:val="21"/>
        </w:rPr>
        <w:t>时，即出现休克，考虑失血性休克，故选</w:t>
      </w:r>
      <w:r>
        <w:rPr>
          <w:rFonts w:ascii="Times New Roman"/>
          <w:color w:val="000000"/>
          <w:spacing w:val="7"/>
          <w:sz w:val="21"/>
        </w:rPr>
        <w:t xml:space="preserve"> </w:t>
      </w:r>
      <w:r>
        <w:rPr>
          <w:rFonts w:ascii="Calibri"/>
          <w:color w:val="000000"/>
          <w:spacing w:val="-2"/>
          <w:sz w:val="21"/>
        </w:rPr>
        <w:t>E</w:t>
      </w:r>
      <w:r>
        <w:rPr>
          <w:rFonts w:ascii="LKVDTG+SimSun" w:hAnsi="LKVDTG+SimSun" w:cs="LKVDTG+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神经性休克即控制循环功能的神经调节本身，遭到原发性或继发性病因的损害或作用所产生</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的低血压状态，多有麻醉或神经调节器官遭到损害史，</w:t>
      </w:r>
      <w:r>
        <w:rPr>
          <w:rFonts w:ascii="Calibri"/>
          <w:color w:val="000000"/>
          <w:spacing w:val="-1"/>
          <w:sz w:val="21"/>
        </w:rPr>
        <w:t>16</w:t>
      </w:r>
      <w:r>
        <w:rPr>
          <w:rFonts w:ascii="Times New Roman"/>
          <w:color w:val="000000"/>
          <w:spacing w:val="3"/>
          <w:sz w:val="21"/>
        </w:rPr>
        <w:t xml:space="preserve"> </w:t>
      </w:r>
      <w:r>
        <w:rPr>
          <w:rFonts w:ascii="LKVDTG+SimSun" w:hAnsi="LKVDTG+SimSun" w:cs="LKVDTG+SimSun"/>
          <w:color w:val="000000"/>
          <w:spacing w:val="2"/>
          <w:sz w:val="21"/>
        </w:rPr>
        <w:t>题患者有手术麻醉史，突发休克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症状，考虑神经性休克。故选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1"/>
          <w:sz w:val="21"/>
        </w:rPr>
        <w:t>。过关点睛：感染性休克有感染体征，失血性休克多有失血</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史，神经性休克多有麻醉史。</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可通过高位结扎及剥脱术治疗的疾病是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动脉硬化性闭塞症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雷诺综合征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下肢深静脉血栓形成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血栓闭塞性脉管炎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单纯性下肢静脉曲张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疼痛严重的血栓性外痔应行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外痔剥离术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注射疗法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冷冻疗法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痔切除术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痔环形切除术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最支持肝硬化腹水诊断的是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腹水比重＜</w:t>
      </w:r>
      <w:r>
        <w:rPr>
          <w:rFonts w:ascii="Calibri"/>
          <w:color w:val="000000"/>
          <w:spacing w:val="0"/>
          <w:sz w:val="21"/>
        </w:rPr>
        <w:t>1.018</w:t>
      </w:r>
      <w:r>
        <w:rPr>
          <w:rFonts w:ascii="LKVDTG+SimSun" w:hAnsi="LKVDTG+SimSun" w:cs="LKVDTG+SimSun"/>
          <w:color w:val="000000"/>
          <w:spacing w:val="0"/>
          <w:sz w:val="21"/>
        </w:rPr>
        <w:t>，蛋白＜</w:t>
      </w:r>
      <w:r>
        <w:rPr>
          <w:rFonts w:ascii="Calibri"/>
          <w:color w:val="000000"/>
          <w:spacing w:val="1"/>
          <w:sz w:val="21"/>
        </w:rPr>
        <w:t>25g/L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腹水白蛋白数＞</w:t>
      </w:r>
      <w:r>
        <w:rPr>
          <w:rFonts w:ascii="Calibri"/>
          <w:color w:val="000000"/>
          <w:spacing w:val="0"/>
          <w:sz w:val="21"/>
        </w:rPr>
        <w:t>500</w:t>
      </w:r>
      <w:r>
        <w:rPr>
          <w:rFonts w:ascii="LKVDTG+SimSun" w:hAnsi="LKVDTG+SimSun" w:cs="LKVDTG+SimSun"/>
          <w:color w:val="000000"/>
          <w:spacing w:val="-1"/>
          <w:sz w:val="21"/>
        </w:rPr>
        <w:t>×</w:t>
      </w:r>
      <w:r>
        <w:rPr>
          <w:rFonts w:ascii="Calibri"/>
          <w:color w:val="000000"/>
          <w:spacing w:val="0"/>
          <w:sz w:val="21"/>
        </w:rPr>
        <w:t>106/L</w:t>
      </w:r>
      <w:r>
        <w:rPr>
          <w:rFonts w:ascii="LKVDTG+SimSun" w:hAnsi="LKVDTG+SimSun" w:cs="LKVDTG+SimSun"/>
          <w:color w:val="000000"/>
          <w:spacing w:val="0"/>
          <w:sz w:val="21"/>
        </w:rPr>
        <w:t>，以多核细胞为主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腹水比重＞</w:t>
      </w:r>
      <w:r>
        <w:rPr>
          <w:rFonts w:ascii="Calibri"/>
          <w:color w:val="000000"/>
          <w:spacing w:val="0"/>
          <w:sz w:val="21"/>
        </w:rPr>
        <w:t>1.018</w:t>
      </w:r>
      <w:r>
        <w:rPr>
          <w:rFonts w:ascii="LKVDTG+SimSun" w:hAnsi="LKVDTG+SimSun" w:cs="LKVDTG+SimSun"/>
          <w:color w:val="000000"/>
          <w:spacing w:val="0"/>
          <w:sz w:val="21"/>
        </w:rPr>
        <w:t>，蛋白＞</w:t>
      </w:r>
      <w:r>
        <w:rPr>
          <w:rFonts w:ascii="Calibri"/>
          <w:color w:val="000000"/>
          <w:spacing w:val="2"/>
          <w:sz w:val="21"/>
        </w:rPr>
        <w:t>30g/L</w:t>
      </w:r>
      <w:r>
        <w:rPr>
          <w:rFonts w:ascii="LKVDTG+SimSun" w:hAnsi="LKVDTG+SimSun" w:cs="LKVDTG+SimSun"/>
          <w:color w:val="000000"/>
          <w:spacing w:val="0"/>
          <w:sz w:val="21"/>
        </w:rPr>
        <w:t>，腹水白细胞以单核细胞为主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血性腹水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乳糜性腹水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解析：结核性腹膜炎腹水为草黄色渗出液，比重一般超过</w:t>
      </w:r>
      <w:r>
        <w:rPr>
          <w:rFonts w:ascii="Times New Roman"/>
          <w:color w:val="000000"/>
          <w:spacing w:val="0"/>
          <w:sz w:val="21"/>
        </w:rPr>
        <w:t xml:space="preserve"> </w:t>
      </w:r>
      <w:r>
        <w:rPr>
          <w:rFonts w:ascii="Calibri"/>
          <w:color w:val="000000"/>
          <w:spacing w:val="0"/>
          <w:sz w:val="21"/>
        </w:rPr>
        <w:t>1.018</w:t>
      </w:r>
      <w:r>
        <w:rPr>
          <w:rFonts w:ascii="LKVDTG+SimSun" w:hAnsi="LKVDTG+SimSun" w:cs="LKVDTG+SimSun"/>
          <w:color w:val="000000"/>
          <w:spacing w:val="1"/>
          <w:sz w:val="21"/>
        </w:rPr>
        <w:t>，蛋白含量在</w:t>
      </w:r>
      <w:r>
        <w:rPr>
          <w:rFonts w:ascii="Times New Roman"/>
          <w:color w:val="000000"/>
          <w:spacing w:val="0"/>
          <w:sz w:val="21"/>
        </w:rPr>
        <w:t xml:space="preserve"> </w:t>
      </w:r>
      <w:r>
        <w:rPr>
          <w:rFonts w:ascii="Calibri"/>
          <w:color w:val="000000"/>
          <w:spacing w:val="1"/>
          <w:sz w:val="21"/>
        </w:rPr>
        <w:t>25g/L</w:t>
      </w:r>
      <w:r>
        <w:rPr>
          <w:rFonts w:ascii="Times New Roman"/>
          <w:color w:val="000000"/>
          <w:spacing w:val="2"/>
          <w:sz w:val="21"/>
        </w:rPr>
        <w:t xml:space="preserve"> </w:t>
      </w:r>
      <w:r>
        <w:rPr>
          <w:rFonts w:ascii="LKVDTG+SimSun" w:hAnsi="LKVDTG+SimSun" w:cs="LKVDTG+SimSun"/>
          <w:color w:val="000000"/>
          <w:spacing w:val="1"/>
          <w:sz w:val="21"/>
        </w:rPr>
        <w:t>以上，</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白细胞计数超出</w:t>
      </w:r>
      <w:r>
        <w:rPr>
          <w:rFonts w:ascii="Times New Roman"/>
          <w:color w:val="000000"/>
          <w:spacing w:val="-1"/>
          <w:sz w:val="21"/>
        </w:rPr>
        <w:t xml:space="preserve"> </w:t>
      </w:r>
      <w:r>
        <w:rPr>
          <w:rFonts w:ascii="Calibri"/>
          <w:color w:val="000000"/>
          <w:spacing w:val="1"/>
          <w:sz w:val="21"/>
        </w:rPr>
        <w:t>500</w:t>
      </w:r>
      <w:r>
        <w:rPr>
          <w:rFonts w:ascii="LKVDTG+SimSun" w:hAnsi="LKVDTG+SimSun" w:cs="LKVDTG+SimSun"/>
          <w:color w:val="000000"/>
          <w:spacing w:val="4"/>
          <w:sz w:val="21"/>
        </w:rPr>
        <w:t>×</w:t>
      </w:r>
      <w:r>
        <w:rPr>
          <w:rFonts w:ascii="Calibri"/>
          <w:color w:val="000000"/>
          <w:spacing w:val="1"/>
          <w:sz w:val="21"/>
        </w:rPr>
        <w:t>106/L</w:t>
      </w:r>
      <w:r>
        <w:rPr>
          <w:rFonts w:ascii="LKVDTG+SimSun" w:hAnsi="LKVDTG+SimSun" w:cs="LKVDTG+SimSun"/>
          <w:color w:val="000000"/>
          <w:spacing w:val="3"/>
          <w:sz w:val="21"/>
        </w:rPr>
        <w:t>，以淋巴细胞为主。血性腹水多见于恶性肿瘤。乳糜性腹水多</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见于淋巴管疾病。肝硬化腹水的形成是门静脉高压和肝功能减退共同作用的结果，主要表现</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为漏出液，其特点为比重＜</w:t>
      </w:r>
      <w:r>
        <w:rPr>
          <w:rFonts w:ascii="Calibri"/>
          <w:color w:val="000000"/>
          <w:spacing w:val="0"/>
          <w:sz w:val="21"/>
        </w:rPr>
        <w:t>1.018</w:t>
      </w:r>
      <w:r>
        <w:rPr>
          <w:rFonts w:ascii="LKVDTG+SimSun" w:hAnsi="LKVDTG+SimSun" w:cs="LKVDTG+SimSun"/>
          <w:color w:val="000000"/>
          <w:spacing w:val="-4"/>
          <w:sz w:val="21"/>
        </w:rPr>
        <w:t>，蛋白＜</w:t>
      </w:r>
      <w:r>
        <w:rPr>
          <w:rFonts w:ascii="Calibri"/>
          <w:color w:val="000000"/>
          <w:spacing w:val="1"/>
          <w:sz w:val="21"/>
        </w:rPr>
        <w:t>25g/L</w:t>
      </w:r>
      <w:r>
        <w:rPr>
          <w:rFonts w:ascii="LKVDTG+SimSun" w:hAnsi="LKVDTG+SimSun" w:cs="LKVDTG+SimSun"/>
          <w:color w:val="000000"/>
          <w:spacing w:val="-13"/>
          <w:sz w:val="21"/>
        </w:rPr>
        <w:t>。故</w:t>
      </w:r>
      <w:r>
        <w:rPr>
          <w:rFonts w:ascii="Times New Roman"/>
          <w:color w:val="000000"/>
          <w:spacing w:val="12"/>
          <w:sz w:val="21"/>
        </w:rPr>
        <w:t xml:space="preserve"> </w:t>
      </w:r>
      <w:r>
        <w:rPr>
          <w:rFonts w:ascii="Calibri"/>
          <w:color w:val="000000"/>
          <w:spacing w:val="-1"/>
          <w:sz w:val="21"/>
        </w:rPr>
        <w:t>13</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1"/>
          <w:sz w:val="21"/>
        </w:rPr>
        <w:t>C</w:t>
      </w:r>
      <w:r>
        <w:rPr>
          <w:rFonts w:ascii="LKVDTG+SimSun" w:hAnsi="LKVDTG+SimSun" w:cs="LKVDTG+SimSun"/>
          <w:color w:val="000000"/>
          <w:spacing w:val="-16"/>
          <w:sz w:val="21"/>
        </w:rPr>
        <w:t>，</w:t>
      </w:r>
      <w:r>
        <w:rPr>
          <w:rFonts w:ascii="Calibri"/>
          <w:color w:val="000000"/>
          <w:spacing w:val="-1"/>
          <w:sz w:val="21"/>
        </w:rPr>
        <w:t>14</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4"/>
          <w:sz w:val="21"/>
        </w:rPr>
        <w:t>。过关点睛：渗出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液的腹水特点为比重一般超过</w:t>
      </w:r>
      <w:r>
        <w:rPr>
          <w:rFonts w:ascii="Times New Roman"/>
          <w:color w:val="000000"/>
          <w:spacing w:val="1"/>
          <w:sz w:val="21"/>
        </w:rPr>
        <w:t xml:space="preserve"> </w:t>
      </w:r>
      <w:r>
        <w:rPr>
          <w:rFonts w:ascii="Calibri"/>
          <w:color w:val="000000"/>
          <w:spacing w:val="0"/>
          <w:sz w:val="21"/>
        </w:rPr>
        <w:t>1.018</w:t>
      </w:r>
      <w:r>
        <w:rPr>
          <w:rFonts w:ascii="LKVDTG+SimSun" w:hAnsi="LKVDTG+SimSun" w:cs="LKVDTG+SimSun"/>
          <w:color w:val="000000"/>
          <w:spacing w:val="-7"/>
          <w:sz w:val="21"/>
        </w:rPr>
        <w:t>，蛋白含量在</w:t>
      </w:r>
      <w:r>
        <w:rPr>
          <w:rFonts w:ascii="Times New Roman"/>
          <w:color w:val="000000"/>
          <w:spacing w:val="9"/>
          <w:sz w:val="21"/>
        </w:rPr>
        <w:t xml:space="preserve"> </w:t>
      </w:r>
      <w:r>
        <w:rPr>
          <w:rFonts w:ascii="Calibri"/>
          <w:color w:val="000000"/>
          <w:spacing w:val="1"/>
          <w:sz w:val="21"/>
        </w:rPr>
        <w:t>25g/L</w:t>
      </w:r>
      <w:r>
        <w:rPr>
          <w:rFonts w:ascii="Times New Roman"/>
          <w:color w:val="000000"/>
          <w:spacing w:val="2"/>
          <w:sz w:val="21"/>
        </w:rPr>
        <w:t xml:space="preserve"> </w:t>
      </w:r>
      <w:r>
        <w:rPr>
          <w:rFonts w:ascii="LKVDTG+SimSun" w:hAnsi="LKVDTG+SimSun" w:cs="LKVDTG+SimSun"/>
          <w:color w:val="000000"/>
          <w:spacing w:val="-4"/>
          <w:sz w:val="21"/>
        </w:rPr>
        <w:t>以上，白细胞计数超出</w:t>
      </w:r>
      <w:r>
        <w:rPr>
          <w:rFonts w:ascii="Times New Roman"/>
          <w:color w:val="000000"/>
          <w:spacing w:val="6"/>
          <w:sz w:val="21"/>
        </w:rPr>
        <w:t xml:space="preserve"> </w:t>
      </w:r>
      <w:r>
        <w:rPr>
          <w:rFonts w:ascii="Calibri"/>
          <w:color w:val="000000"/>
          <w:spacing w:val="0"/>
          <w:sz w:val="21"/>
        </w:rPr>
        <w:t>500</w:t>
      </w:r>
      <w:r>
        <w:rPr>
          <w:rFonts w:ascii="LKVDTG+SimSun" w:hAnsi="LKVDTG+SimSun" w:cs="LKVDTG+SimSun"/>
          <w:color w:val="000000"/>
          <w:spacing w:val="-1"/>
          <w:sz w:val="21"/>
        </w:rPr>
        <w:t>×</w:t>
      </w:r>
      <w:r>
        <w:rPr>
          <w:rFonts w:ascii="Calibri"/>
          <w:color w:val="000000"/>
          <w:spacing w:val="0"/>
          <w:sz w:val="21"/>
        </w:rPr>
        <w:t>106/L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以淋巴细胞为主。漏出液的腹水特点为比重＜</w:t>
      </w:r>
      <w:r>
        <w:rPr>
          <w:rFonts w:ascii="Calibri"/>
          <w:color w:val="000000"/>
          <w:spacing w:val="0"/>
          <w:sz w:val="21"/>
        </w:rPr>
        <w:t>1.018</w:t>
      </w:r>
      <w:r>
        <w:rPr>
          <w:rFonts w:ascii="LKVDTG+SimSun" w:hAnsi="LKVDTG+SimSun" w:cs="LKVDTG+SimSun"/>
          <w:color w:val="000000"/>
          <w:spacing w:val="0"/>
          <w:sz w:val="21"/>
        </w:rPr>
        <w:t>，蛋白＜</w:t>
      </w:r>
      <w:r>
        <w:rPr>
          <w:rFonts w:ascii="Calibri"/>
          <w:color w:val="000000"/>
          <w:spacing w:val="2"/>
          <w:sz w:val="21"/>
        </w:rPr>
        <w:t>25g/L</w:t>
      </w:r>
      <w:r>
        <w:rPr>
          <w:rFonts w:ascii="LKVDTG+SimSun" w:hAnsi="LKVDTG+SimSun" w:cs="LKVDT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 o:spid="_x0000_s104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21" o:spid="_x0000_s104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9" o:title=""/>
            <o:lock v:ext="edit" aspectratio="t"/>
          </v:shape>
        </w:pict>
      </w:r>
      <w:r>
        <w:rPr>
          <w:rFonts w:ascii="Calibri"/>
          <w:color w:val="000000"/>
          <w:spacing w:val="0"/>
          <w:sz w:val="21"/>
        </w:rPr>
        <w:t>37.(B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结核性腹膜炎的主要感染途径是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经口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经淋巴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经血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腹腔病变直接蔓延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腰椎病变直接蔓延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解析：结核分枝杆菌侵犯肠道主要是经口感染，也可由血道传播，见于粟粒型肺结核；或由</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腹腔内结核如女性生殖器结核直接蔓延引起。故</w:t>
      </w:r>
      <w:r>
        <w:rPr>
          <w:rFonts w:ascii="Times New Roman"/>
          <w:color w:val="000000"/>
          <w:spacing w:val="2"/>
          <w:sz w:val="21"/>
        </w:rPr>
        <w:t xml:space="preserve"> </w:t>
      </w:r>
      <w:r>
        <w:rPr>
          <w:rFonts w:ascii="Calibri"/>
          <w:color w:val="000000"/>
          <w:spacing w:val="-1"/>
          <w:sz w:val="21"/>
        </w:rPr>
        <w:t>11</w:t>
      </w:r>
      <w:r>
        <w:rPr>
          <w:rFonts w:ascii="Times New Roman"/>
          <w:color w:val="000000"/>
          <w:spacing w:val="0"/>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0"/>
          <w:sz w:val="21"/>
        </w:rPr>
        <w:t>正确。结核性腹膜炎，结核分枝</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杆菌感染腹膜的途径以腹腔内的结核病灶直接蔓延引起为主，少数由血道播散引起。故</w:t>
      </w:r>
      <w:r>
        <w:rPr>
          <w:rFonts w:ascii="Times New Roman"/>
          <w:color w:val="000000"/>
          <w:spacing w:val="-2"/>
          <w:sz w:val="21"/>
        </w:rPr>
        <w:t xml:space="preserve"> </w:t>
      </w:r>
      <w:r>
        <w:rPr>
          <w:rFonts w:ascii="Calibri"/>
          <w:color w:val="000000"/>
          <w:spacing w:val="2"/>
          <w:sz w:val="21"/>
        </w:rPr>
        <w:t>12</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Times New Roman"/>
          <w:color w:val="000000"/>
          <w:spacing w:val="-2"/>
          <w:sz w:val="21"/>
        </w:rPr>
        <w:t xml:space="preserve"> </w:t>
      </w:r>
      <w:r>
        <w:rPr>
          <w:rFonts w:ascii="LKVDTG+SimSun" w:hAnsi="LKVDTG+SimSun" w:cs="LKVDTG+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急性肾小球肾炎水肿的主要机制为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肾小球滤过率下降，水钠潴留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低蛋白血症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毛细血管通透性增加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继发性醛固酮增多症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抗利尿激素增加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解析：肾炎性水肿发生机制，其实质是肾小球滤过率明显下降而不伴有肾小管重吸收的相应</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减少。由于肾小球血管内皮细胞和间质细胞发生肿胀和增生。炎性细胞渗出和纤维蛋白的堆</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积和充塞囊腔，使后者变得狭窄，以致通过肾小球的血流大为减少，肾小球的有效滤过面积</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又明显下降，其结果是肾小球钠水滤过显著下降。但此时完整的肾小管仍以正常速度重吸收</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钠和水，故产生高渗性少尿甚至无尿。大量钠水滞积于体内，引起血浆容量和血管外细胞外</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液量的明显增多，组织间液因而增多而不能被淋巴回流所代偿，于是出现全身水肿。故答案</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为</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。过关点睛</w:t>
      </w:r>
      <w:r>
        <w:rPr>
          <w:rFonts w:ascii="Calibri"/>
          <w:color w:val="000000"/>
          <w:spacing w:val="1"/>
          <w:sz w:val="21"/>
        </w:rPr>
        <w:t>:</w:t>
      </w:r>
      <w:r>
        <w:rPr>
          <w:rFonts w:ascii="LKVDTG+SimSun" w:hAnsi="LKVDTG+SimSun" w:cs="LKVDTG+SimSun"/>
          <w:color w:val="000000"/>
          <w:spacing w:val="0"/>
          <w:sz w:val="21"/>
        </w:rPr>
        <w:t>急性肾小球肾炎水肿主要是球</w:t>
      </w:r>
      <w:r>
        <w:rPr>
          <w:rFonts w:ascii="Calibri"/>
          <w:color w:val="000000"/>
          <w:spacing w:val="1"/>
          <w:sz w:val="21"/>
        </w:rPr>
        <w:t>-</w:t>
      </w:r>
      <w:r>
        <w:rPr>
          <w:rFonts w:ascii="LKVDTG+SimSun" w:hAnsi="LKVDTG+SimSun" w:cs="LKVDTG+SimSun"/>
          <w:color w:val="000000"/>
          <w:spacing w:val="0"/>
          <w:sz w:val="21"/>
        </w:rPr>
        <w:t>管失衡导致钠水滞留所致。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属于激素冲击治疗的适应证是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新月体肾炎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毛细血管内增生性肾小球肾炎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系膜增生性肾小球肾炎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局灶节段性肾小球硬化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急性间质性肾炎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解析：弥漫性新月体性肾小球肾炎又称毛细血管外增生性肾小球肾炎，病变特点为肾小球内</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有大量新月体形成。因其病变严重，进展很快，故诊断明确后其治疗为早期强化治疗，激素</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（甲泼尼龙）冲击疗法，故</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3"/>
          <w:sz w:val="21"/>
        </w:rPr>
        <w:t>是对的。毛细血管内增生性肾小球肾炎（急性肾炎）的治疗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以休息及对症治疗为主，故</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2"/>
          <w:sz w:val="21"/>
        </w:rPr>
        <w:t>不对。局灶节段性肾小球硬化对激素不敏感，故</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LKVDTG+SimSun" w:hAnsi="LKVDTG+SimSun" w:cs="LKVDTG+SimSun"/>
          <w:color w:val="000000"/>
          <w:spacing w:val="2"/>
          <w:sz w:val="21"/>
        </w:rPr>
        <w:t>也不对。</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急性间质性肾炎和系膜增生性肾小球肾炎只有重症病例需要使用激素，大部分患者不需要，</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故</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也不对。故选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在原发性肾病综合征中，叙述正确的是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尿蛋白定量＞</w:t>
      </w:r>
      <w:r>
        <w:rPr>
          <w:rFonts w:ascii="Calibri"/>
          <w:color w:val="000000"/>
          <w:spacing w:val="1"/>
          <w:sz w:val="21"/>
        </w:rPr>
        <w:t>3.0g/d</w:t>
      </w:r>
      <w:r>
        <w:rPr>
          <w:rFonts w:ascii="LKVDTG+SimSun" w:hAnsi="LKVDTG+SimSun" w:cs="LKVDTG+SimSun"/>
          <w:color w:val="000000"/>
          <w:spacing w:val="0"/>
          <w:sz w:val="21"/>
        </w:rPr>
        <w:t>，血浆白蛋白＜</w:t>
      </w:r>
      <w:r>
        <w:rPr>
          <w:rFonts w:ascii="Calibri"/>
          <w:color w:val="000000"/>
          <w:spacing w:val="1"/>
          <w:sz w:val="21"/>
        </w:rPr>
        <w:t>35g/L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常见的病理类型为毛细血管外增生性肾炎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2" o:spid="_x0000_s104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23" o:spid="_x0000_s104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9" o:title=""/>
            <o:lock v:ext="edit" aspectratio="t"/>
          </v:shape>
        </w:pict>
      </w:r>
      <w:r>
        <w:rPr>
          <w:rFonts w:ascii="Calibri"/>
          <w:color w:val="000000"/>
          <w:spacing w:val="-1"/>
          <w:sz w:val="21"/>
        </w:rPr>
        <w:t>C.</w:t>
      </w:r>
      <w:r>
        <w:rPr>
          <w:rFonts w:ascii="LKVDTG+SimSun" w:hAnsi="LKVDTG+SimSun" w:cs="LKVDTG+SimSun"/>
          <w:color w:val="000000"/>
          <w:spacing w:val="0"/>
          <w:sz w:val="21"/>
        </w:rPr>
        <w:t>本病易发生感染、血栓、栓塞等并发症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高脂血症及水肿为诊断所必需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对激素无效患者停用激素单用环磷酰胺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解析：原发性肾病综合征的诊断包括尿蛋白定量＞</w:t>
      </w:r>
      <w:r>
        <w:rPr>
          <w:rFonts w:ascii="Calibri"/>
          <w:color w:val="000000"/>
          <w:spacing w:val="1"/>
          <w:sz w:val="21"/>
        </w:rPr>
        <w:t>3.5g/24h</w:t>
      </w:r>
      <w:r>
        <w:rPr>
          <w:rFonts w:ascii="LKVDTG+SimSun" w:hAnsi="LKVDTG+SimSun" w:cs="LKVDTG+SimSun"/>
          <w:color w:val="000000"/>
          <w:spacing w:val="3"/>
          <w:sz w:val="21"/>
        </w:rPr>
        <w:t>，血浆白蛋白＜</w:t>
      </w:r>
      <w:r>
        <w:rPr>
          <w:rFonts w:ascii="Calibri"/>
          <w:color w:val="000000"/>
          <w:spacing w:val="2"/>
          <w:sz w:val="21"/>
        </w:rPr>
        <w:t>30g/L</w:t>
      </w:r>
      <w:r>
        <w:rPr>
          <w:rFonts w:ascii="LKVDTG+SimSun" w:hAnsi="LKVDTG+SimSun" w:cs="LKVDTG+SimSun"/>
          <w:color w:val="000000"/>
          <w:spacing w:val="4"/>
          <w:sz w:val="21"/>
        </w:rPr>
        <w:t>，故</w:t>
      </w:r>
      <w:r>
        <w:rPr>
          <w:rFonts w:ascii="Times New Roman"/>
          <w:color w:val="000000"/>
          <w:spacing w:val="-2"/>
          <w:sz w:val="21"/>
        </w:rPr>
        <w:t xml:space="preserve"> </w:t>
      </w:r>
      <w:r>
        <w:rPr>
          <w:rFonts w:ascii="Calibri"/>
          <w:color w:val="000000"/>
          <w:spacing w:val="0"/>
          <w:sz w:val="21"/>
        </w:rPr>
        <w:t>A</w:t>
      </w:r>
      <w:r>
        <w:rPr>
          <w:rFonts w:ascii="Times New Roman"/>
          <w:color w:val="000000"/>
          <w:spacing w:val="4"/>
          <w:sz w:val="21"/>
        </w:rPr>
        <w:t xml:space="preserve"> </w:t>
      </w:r>
      <w:r>
        <w:rPr>
          <w:rFonts w:ascii="LKVDTG+SimSun" w:hAnsi="LKVDTG+SimSun" w:cs="LKVDTG+SimSun"/>
          <w:color w:val="000000"/>
          <w:spacing w:val="0"/>
          <w:sz w:val="21"/>
        </w:rPr>
        <w:t>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错的，同时伴有水肿和血脂升高，其中前两项为诊断必需的，故</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LKVDTG+SimSun" w:hAnsi="LKVDTG+SimSun" w:cs="LKVDTG+SimSun"/>
          <w:color w:val="000000"/>
          <w:spacing w:val="3"/>
          <w:sz w:val="21"/>
        </w:rPr>
        <w:t>不对。本病常见并发症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4"/>
          <w:sz w:val="21"/>
        </w:rPr>
        <w:t>有感染、血栓、栓塞等，故</w:t>
      </w:r>
      <w:r>
        <w:rPr>
          <w:rFonts w:ascii="Times New Roman"/>
          <w:color w:val="000000"/>
          <w:spacing w:val="15"/>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5"/>
          <w:sz w:val="21"/>
        </w:rPr>
        <w:t>是对的。主要病理类型有微小病变性肾病、膜性肾小球肾炎（膜</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性肾病）、系膜毛细血管增生性肾炎（膜增生性肾炎）和局灶节段性肾小球硬化症，故</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错的。治疗以激素冲击疗法为主，如激素治疗无效，加用免疫抑制剂，故</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5"/>
          <w:sz w:val="21"/>
        </w:rPr>
        <w:t>是错的。故选</w:t>
      </w:r>
      <w:r>
        <w:rPr>
          <w:rFonts w:ascii="Times New Roman"/>
          <w:color w:val="000000"/>
          <w:spacing w:val="7"/>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原发性肾小球疾病的发病机制，多数是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链球菌感染所致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病毒感染所致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药物所致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免疫介导性炎症所致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遗传变异基因所致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解析：多数肾小球疾病是免疫介导性炎症疾病。一般认为，免疫机制是其始发机制，在此基</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础上炎症介质的参与最终导致肾小球损伤和产生临床症状，在慢性进展过程中也有非免疫非</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炎症机制参与，故选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42.(A1</w:t>
      </w:r>
      <w:r>
        <w:rPr>
          <w:rFonts w:ascii="Times New Roman"/>
          <w:color w:val="000000"/>
          <w:spacing w:val="5"/>
          <w:sz w:val="21"/>
        </w:rPr>
        <w:t xml:space="preserve"> </w:t>
      </w:r>
      <w:r>
        <w:rPr>
          <w:rFonts w:ascii="LKVDTG+SimSun" w:hAnsi="LKVDTG+SimSun" w:cs="LKVDTG+SimSun"/>
          <w:color w:val="000000"/>
          <w:spacing w:val="1"/>
          <w:sz w:val="21"/>
        </w:rPr>
        <w:t>型题</w:t>
      </w:r>
      <w:r>
        <w:rPr>
          <w:rFonts w:ascii="Calibri"/>
          <w:color w:val="000000"/>
          <w:spacing w:val="4"/>
          <w:sz w:val="21"/>
        </w:rPr>
        <w:t>)</w:t>
      </w:r>
      <w:r>
        <w:rPr>
          <w:rFonts w:ascii="LKVDTG+SimSun" w:hAnsi="LKVDTG+SimSun" w:cs="LKVDTG+SimSun"/>
          <w:color w:val="000000"/>
          <w:spacing w:val="2"/>
          <w:sz w:val="21"/>
        </w:rPr>
        <w:t>患者男，</w:t>
      </w:r>
      <w:r>
        <w:rPr>
          <w:rFonts w:ascii="Calibri"/>
          <w:color w:val="000000"/>
          <w:spacing w:val="-1"/>
          <w:sz w:val="21"/>
        </w:rPr>
        <w:t>47</w:t>
      </w:r>
      <w:r>
        <w:rPr>
          <w:rFonts w:ascii="Times New Roman"/>
          <w:color w:val="000000"/>
          <w:spacing w:val="3"/>
          <w:sz w:val="21"/>
        </w:rPr>
        <w:t xml:space="preserve"> </w:t>
      </w:r>
      <w:r>
        <w:rPr>
          <w:rFonts w:ascii="LKVDTG+SimSun" w:hAnsi="LKVDTG+SimSun" w:cs="LKVDTG+SimSun"/>
          <w:color w:val="000000"/>
          <w:spacing w:val="2"/>
          <w:sz w:val="21"/>
        </w:rPr>
        <w:t>岁。水肿</w:t>
      </w:r>
      <w:r>
        <w:rPr>
          <w:rFonts w:ascii="Times New Roman"/>
          <w:color w:val="000000"/>
          <w:spacing w:val="2"/>
          <w:sz w:val="21"/>
        </w:rPr>
        <w:t xml:space="preserve"> </w:t>
      </w:r>
      <w:r>
        <w:rPr>
          <w:rFonts w:ascii="Calibri"/>
          <w:color w:val="000000"/>
          <w:spacing w:val="0"/>
          <w:sz w:val="21"/>
        </w:rPr>
        <w:t>6</w:t>
      </w:r>
      <w:r>
        <w:rPr>
          <w:rFonts w:ascii="Times New Roman"/>
          <w:color w:val="000000"/>
          <w:spacing w:val="2"/>
          <w:sz w:val="21"/>
        </w:rPr>
        <w:t xml:space="preserve"> </w:t>
      </w:r>
      <w:r>
        <w:rPr>
          <w:rFonts w:ascii="LKVDTG+SimSun" w:hAnsi="LKVDTG+SimSun" w:cs="LKVDTG+SimSun"/>
          <w:color w:val="000000"/>
          <w:spacing w:val="2"/>
          <w:sz w:val="21"/>
        </w:rPr>
        <w:t>个月。查体</w:t>
      </w:r>
      <w:r>
        <w:rPr>
          <w:rFonts w:ascii="Calibri"/>
          <w:color w:val="000000"/>
          <w:spacing w:val="0"/>
          <w:sz w:val="21"/>
        </w:rPr>
        <w:t>:BP120/70mmHg</w:t>
      </w:r>
      <w:r>
        <w:rPr>
          <w:rFonts w:ascii="LKVDTG+SimSun" w:hAnsi="LKVDTG+SimSun" w:cs="LKVDTG+SimSun"/>
          <w:color w:val="000000"/>
          <w:spacing w:val="2"/>
          <w:sz w:val="21"/>
        </w:rPr>
        <w:t>。尿蛋白定量</w:t>
      </w:r>
      <w:r>
        <w:rPr>
          <w:rFonts w:ascii="Times New Roman"/>
          <w:color w:val="000000"/>
          <w:spacing w:val="-1"/>
          <w:sz w:val="21"/>
        </w:rPr>
        <w:t xml:space="preserve"> </w:t>
      </w:r>
      <w:r>
        <w:rPr>
          <w:rFonts w:ascii="Calibri"/>
          <w:color w:val="000000"/>
          <w:spacing w:val="2"/>
          <w:sz w:val="21"/>
        </w:rPr>
        <w:t>2.5g/d</w:t>
      </w:r>
      <w:r>
        <w:rPr>
          <w:rFonts w:ascii="LKVDTG+SimSun" w:hAnsi="LKVDTG+SimSun" w:cs="LKVDTG+SimSun"/>
          <w:color w:val="000000"/>
          <w:spacing w:val="2"/>
          <w:sz w:val="21"/>
        </w:rPr>
        <w:t>，尿红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细胞</w:t>
      </w:r>
      <w:r>
        <w:rPr>
          <w:rFonts w:ascii="Times New Roman"/>
          <w:color w:val="000000"/>
          <w:spacing w:val="3"/>
          <w:sz w:val="21"/>
        </w:rPr>
        <w:t xml:space="preserve"> </w:t>
      </w:r>
      <w:r>
        <w:rPr>
          <w:rFonts w:ascii="Calibri"/>
          <w:color w:val="000000"/>
          <w:spacing w:val="-1"/>
          <w:sz w:val="21"/>
        </w:rPr>
        <w:t>20</w:t>
      </w:r>
      <w:r>
        <w:rPr>
          <w:rFonts w:ascii="LKVDTG+SimSun" w:hAnsi="LKVDTG+SimSun" w:cs="LKVDTG+SimSun"/>
          <w:color w:val="000000"/>
          <w:spacing w:val="1"/>
          <w:sz w:val="21"/>
        </w:rPr>
        <w:t>～</w:t>
      </w:r>
      <w:r>
        <w:rPr>
          <w:rFonts w:ascii="Calibri"/>
          <w:color w:val="000000"/>
          <w:spacing w:val="0"/>
          <w:sz w:val="21"/>
        </w:rPr>
        <w:t>30/HP</w:t>
      </w:r>
      <w:r>
        <w:rPr>
          <w:rFonts w:ascii="LKVDTG+SimSun" w:hAnsi="LKVDTG+SimSun" w:cs="LKVDTG+SimSun"/>
          <w:color w:val="000000"/>
          <w:spacing w:val="0"/>
          <w:sz w:val="21"/>
        </w:rPr>
        <w:t>，血白蛋白</w:t>
      </w:r>
      <w:r>
        <w:rPr>
          <w:rFonts w:ascii="Times New Roman"/>
          <w:color w:val="000000"/>
          <w:spacing w:val="2"/>
          <w:sz w:val="21"/>
        </w:rPr>
        <w:t xml:space="preserve"> </w:t>
      </w:r>
      <w:r>
        <w:rPr>
          <w:rFonts w:ascii="Calibri"/>
          <w:color w:val="000000"/>
          <w:spacing w:val="1"/>
          <w:sz w:val="21"/>
        </w:rPr>
        <w:t>32g/L</w:t>
      </w:r>
      <w:r>
        <w:rPr>
          <w:rFonts w:ascii="LKVDTG+SimSun" w:hAnsi="LKVDTG+SimSun" w:cs="LKVDTG+SimSun"/>
          <w:color w:val="000000"/>
          <w:spacing w:val="0"/>
          <w:sz w:val="21"/>
        </w:rPr>
        <w:t>，血肌酐</w:t>
      </w:r>
      <w:r>
        <w:rPr>
          <w:rFonts w:ascii="Times New Roman"/>
          <w:color w:val="000000"/>
          <w:spacing w:val="2"/>
          <w:sz w:val="21"/>
        </w:rPr>
        <w:t xml:space="preserve"> </w:t>
      </w:r>
      <w:r>
        <w:rPr>
          <w:rFonts w:ascii="Calibri"/>
          <w:color w:val="000000"/>
          <w:spacing w:val="0"/>
          <w:sz w:val="21"/>
        </w:rPr>
        <w:t>141</w:t>
      </w:r>
      <w:r>
        <w:rPr>
          <w:rFonts w:ascii="LKVDTG+SimSun" w:hAnsi="LKVDTG+SimSun" w:cs="LKVDTG+SimSun"/>
          <w:color w:val="000000"/>
          <w:spacing w:val="-1"/>
          <w:sz w:val="21"/>
        </w:rPr>
        <w:t>μ</w:t>
      </w:r>
      <w:r>
        <w:rPr>
          <w:rFonts w:ascii="Calibri"/>
          <w:color w:val="000000"/>
          <w:spacing w:val="0"/>
          <w:sz w:val="21"/>
        </w:rPr>
        <w:t>mol/L</w:t>
      </w:r>
      <w:r>
        <w:rPr>
          <w:rFonts w:ascii="LKVDTG+SimSun" w:hAnsi="LKVDTG+SimSun" w:cs="LKVDTG+SimSun"/>
          <w:color w:val="000000"/>
          <w:spacing w:val="0"/>
          <w:sz w:val="21"/>
        </w:rPr>
        <w:t>。临床诊断为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慢性肾小球肾炎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急进性肾小球肾炎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无症状性蛋白尿和（或）血尿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肾病综合征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解析：肾小球肾炎的临床表现包括少尿无尿、血尿、管型尿、蛋白尿及肾性水肿。慢性肾炎</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是由多种不同病因、不同病理类型组成的一组原发性肾小球疾病。临床特点为病程长、发展</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缓慢，症状可轻可重，多有一个无症状尿检异常期，然后出现不同程度的水肿、蛋白尿、镜</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下血尿，可伴高血压和</w:t>
      </w:r>
      <w:r>
        <w:rPr>
          <w:rFonts w:ascii="Calibri"/>
          <w:color w:val="000000"/>
          <w:spacing w:val="-1"/>
          <w:sz w:val="21"/>
        </w:rPr>
        <w:t>(</w:t>
      </w:r>
      <w:r>
        <w:rPr>
          <w:rFonts w:ascii="LKVDTG+SimSun" w:hAnsi="LKVDTG+SimSun" w:cs="LKVDTG+SimSun"/>
          <w:color w:val="000000"/>
          <w:spacing w:val="1"/>
          <w:sz w:val="21"/>
        </w:rPr>
        <w:t>或</w:t>
      </w:r>
      <w:r>
        <w:rPr>
          <w:rFonts w:ascii="Calibri"/>
          <w:color w:val="000000"/>
          <w:spacing w:val="-1"/>
          <w:sz w:val="21"/>
        </w:rPr>
        <w:t>)</w:t>
      </w:r>
      <w:r>
        <w:rPr>
          <w:rFonts w:ascii="LKVDTG+SimSun" w:hAnsi="LKVDTG+SimSun" w:cs="LKVDTG+SimSun"/>
          <w:color w:val="000000"/>
          <w:spacing w:val="0"/>
          <w:sz w:val="21"/>
        </w:rPr>
        <w:t>氮质血症，及进行性加重的肾功能损害。本题选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绘制成妊娠图的项目不包括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腹围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胎心率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孕妇心率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胎头双顶径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解析：将检查结果，包括血压、体重、子宫长度、腹围、</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型超声测得的胎头双顶径值、尿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蛋白、尿雌激素</w:t>
      </w:r>
      <w:r>
        <w:rPr>
          <w:rFonts w:ascii="Calibri"/>
          <w:color w:val="000000"/>
          <w:spacing w:val="0"/>
          <w:sz w:val="21"/>
        </w:rPr>
        <w:t>/</w:t>
      </w:r>
      <w:r>
        <w:rPr>
          <w:rFonts w:ascii="LKVDTG+SimSun" w:hAnsi="LKVDTG+SimSun" w:cs="LKVDTG+SimSun"/>
          <w:color w:val="000000"/>
          <w:spacing w:val="1"/>
          <w:sz w:val="21"/>
        </w:rPr>
        <w:t>肌酐比值、胎位、胎心率、水肿等项填于妊娠图中，绘制成曲线观察其动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态变化，能早期发现孕妇和胎儿的异常情况，</w:t>
      </w:r>
      <w:r>
        <w:rPr>
          <w:rFonts w:ascii="Calibri"/>
          <w:color w:val="000000"/>
          <w:spacing w:val="0"/>
          <w:sz w:val="21"/>
        </w:rPr>
        <w:t>D</w:t>
      </w:r>
      <w:r>
        <w:rPr>
          <w:rFonts w:ascii="Times New Roman"/>
          <w:color w:val="000000"/>
          <w:spacing w:val="-2"/>
          <w:sz w:val="21"/>
        </w:rPr>
        <w:t xml:space="preserve"> </w:t>
      </w:r>
      <w:r>
        <w:rPr>
          <w:rFonts w:ascii="LKVDTG+SimSun" w:hAnsi="LKVDTG+SimSun" w:cs="LKVDTG+SimSun"/>
          <w:color w:val="000000"/>
          <w:spacing w:val="0"/>
          <w:sz w:val="21"/>
        </w:rPr>
        <w:t>不包括在妊娠图中。本题选</w:t>
      </w:r>
      <w:r>
        <w:rPr>
          <w:rFonts w:ascii="Times New Roman"/>
          <w:color w:val="000000"/>
          <w:spacing w:val="2"/>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4" o:spid="_x0000_s105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25" o:spid="_x0000_s105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9" o:title=""/>
            <o:lock v:ext="edit" aspectratio="t"/>
          </v:shape>
        </w:pict>
      </w:r>
      <w:r>
        <w:rPr>
          <w:rFonts w:ascii="Calibri"/>
          <w:color w:val="000000"/>
          <w:spacing w:val="0"/>
          <w:sz w:val="21"/>
        </w:rPr>
        <w:t>44.(A1</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4"/>
          <w:sz w:val="21"/>
        </w:rPr>
        <w:t>初孕妇，</w:t>
      </w:r>
      <w:r>
        <w:rPr>
          <w:rFonts w:ascii="Calibri"/>
          <w:color w:val="000000"/>
          <w:spacing w:val="-1"/>
          <w:sz w:val="21"/>
        </w:rPr>
        <w:t>27</w:t>
      </w:r>
      <w:r>
        <w:rPr>
          <w:rFonts w:ascii="Times New Roman"/>
          <w:color w:val="000000"/>
          <w:spacing w:val="0"/>
          <w:sz w:val="21"/>
        </w:rPr>
        <w:t xml:space="preserve"> </w:t>
      </w:r>
      <w:r>
        <w:rPr>
          <w:rFonts w:ascii="LKVDTG+SimSun" w:hAnsi="LKVDTG+SimSun" w:cs="LKVDTG+SimSun"/>
          <w:color w:val="000000"/>
          <w:spacing w:val="-5"/>
          <w:sz w:val="21"/>
        </w:rPr>
        <w:t>岁。妊娠</w:t>
      </w:r>
      <w:r>
        <w:rPr>
          <w:rFonts w:ascii="Times New Roman"/>
          <w:color w:val="000000"/>
          <w:spacing w:val="7"/>
          <w:sz w:val="21"/>
        </w:rPr>
        <w:t xml:space="preserve"> </w:t>
      </w:r>
      <w:r>
        <w:rPr>
          <w:rFonts w:ascii="Calibri"/>
          <w:color w:val="000000"/>
          <w:spacing w:val="-1"/>
          <w:sz w:val="21"/>
        </w:rPr>
        <w:t>38</w:t>
      </w:r>
      <w:r>
        <w:rPr>
          <w:rFonts w:ascii="Times New Roman"/>
          <w:color w:val="000000"/>
          <w:spacing w:val="3"/>
          <w:sz w:val="21"/>
        </w:rPr>
        <w:t xml:space="preserve"> </w:t>
      </w:r>
      <w:r>
        <w:rPr>
          <w:rFonts w:ascii="LKVDTG+SimSun" w:hAnsi="LKVDTG+SimSun" w:cs="LKVDTG+SimSun"/>
          <w:color w:val="000000"/>
          <w:spacing w:val="-2"/>
          <w:sz w:val="21"/>
        </w:rPr>
        <w:t>周。骨盆外测量</w:t>
      </w:r>
      <w:r>
        <w:rPr>
          <w:rFonts w:ascii="Calibri"/>
          <w:color w:val="000000"/>
          <w:spacing w:val="1"/>
          <w:sz w:val="21"/>
        </w:rPr>
        <w:t>:</w:t>
      </w:r>
      <w:r>
        <w:rPr>
          <w:rFonts w:ascii="LKVDTG+SimSun" w:hAnsi="LKVDTG+SimSun" w:cs="LKVDTG+SimSun"/>
          <w:color w:val="000000"/>
          <w:spacing w:val="0"/>
          <w:sz w:val="21"/>
        </w:rPr>
        <w:t>骶耻外径</w:t>
      </w:r>
      <w:r>
        <w:rPr>
          <w:rFonts w:ascii="Times New Roman"/>
          <w:color w:val="000000"/>
          <w:spacing w:val="1"/>
          <w:sz w:val="21"/>
        </w:rPr>
        <w:t xml:space="preserve"> </w:t>
      </w:r>
      <w:r>
        <w:rPr>
          <w:rFonts w:ascii="Calibri"/>
          <w:color w:val="000000"/>
          <w:spacing w:val="0"/>
          <w:sz w:val="21"/>
        </w:rPr>
        <w:t>18.5cm</w:t>
      </w:r>
      <w:r>
        <w:rPr>
          <w:rFonts w:ascii="LKVDTG+SimSun" w:hAnsi="LKVDTG+SimSun" w:cs="LKVDTG+SimSun"/>
          <w:color w:val="000000"/>
          <w:spacing w:val="-4"/>
          <w:sz w:val="21"/>
        </w:rPr>
        <w:t>，髂嵴间径</w:t>
      </w:r>
      <w:r>
        <w:rPr>
          <w:rFonts w:ascii="Times New Roman"/>
          <w:color w:val="000000"/>
          <w:spacing w:val="6"/>
          <w:sz w:val="21"/>
        </w:rPr>
        <w:t xml:space="preserve"> </w:t>
      </w:r>
      <w:r>
        <w:rPr>
          <w:rFonts w:ascii="Calibri"/>
          <w:color w:val="000000"/>
          <w:spacing w:val="0"/>
          <w:sz w:val="21"/>
        </w:rPr>
        <w:t>27cm</w:t>
      </w:r>
      <w:r>
        <w:rPr>
          <w:rFonts w:ascii="LKVDTG+SimSun" w:hAnsi="LKVDTG+SimSun" w:cs="LKVDTG+SimSun"/>
          <w:color w:val="000000"/>
          <w:spacing w:val="-18"/>
          <w:sz w:val="21"/>
        </w:rPr>
        <w:t>，坐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骨结节间径</w:t>
      </w:r>
      <w:r>
        <w:rPr>
          <w:rFonts w:ascii="Times New Roman"/>
          <w:color w:val="000000"/>
          <w:spacing w:val="-1"/>
          <w:sz w:val="21"/>
        </w:rPr>
        <w:t xml:space="preserve"> </w:t>
      </w:r>
      <w:r>
        <w:rPr>
          <w:rFonts w:ascii="Calibri"/>
          <w:color w:val="000000"/>
          <w:spacing w:val="0"/>
          <w:sz w:val="21"/>
        </w:rPr>
        <w:t>7.5cm</w:t>
      </w:r>
      <w:r>
        <w:rPr>
          <w:rFonts w:ascii="LKVDTG+SimSun" w:hAnsi="LKVDTG+SimSun" w:cs="LKVDTG+SimSun"/>
          <w:color w:val="000000"/>
          <w:spacing w:val="0"/>
          <w:sz w:val="21"/>
        </w:rPr>
        <w:t>。本例孕妇的骨盆应诊断为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单纯扁平骨盆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佝偻病性扁平骨盆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均小骨盆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漏斗形骨盆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男型骨盆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解析：正常骶耻外径</w:t>
      </w:r>
      <w:r>
        <w:rPr>
          <w:rFonts w:ascii="Times New Roman"/>
          <w:color w:val="000000"/>
          <w:spacing w:val="-1"/>
          <w:sz w:val="21"/>
        </w:rPr>
        <w:t xml:space="preserve"> </w:t>
      </w:r>
      <w:r>
        <w:rPr>
          <w:rFonts w:ascii="Calibri"/>
          <w:color w:val="000000"/>
          <w:spacing w:val="0"/>
          <w:sz w:val="21"/>
        </w:rPr>
        <w:t>18</w:t>
      </w:r>
      <w:r>
        <w:rPr>
          <w:rFonts w:ascii="LKVDTG+SimSun" w:hAnsi="LKVDTG+SimSun" w:cs="LKVDTG+SimSun"/>
          <w:color w:val="000000"/>
          <w:spacing w:val="1"/>
          <w:sz w:val="21"/>
        </w:rPr>
        <w:t>～</w:t>
      </w:r>
      <w:r>
        <w:rPr>
          <w:rFonts w:ascii="Calibri"/>
          <w:color w:val="000000"/>
          <w:spacing w:val="0"/>
          <w:sz w:val="21"/>
        </w:rPr>
        <w:t>20cm</w:t>
      </w:r>
      <w:r>
        <w:rPr>
          <w:rFonts w:ascii="LKVDTG+SimSun" w:hAnsi="LKVDTG+SimSun" w:cs="LKVDTG+SimSun"/>
          <w:color w:val="000000"/>
          <w:spacing w:val="0"/>
          <w:sz w:val="21"/>
        </w:rPr>
        <w:t>，正常髂嵴间径</w:t>
      </w:r>
      <w:r>
        <w:rPr>
          <w:rFonts w:ascii="Times New Roman"/>
          <w:color w:val="000000"/>
          <w:spacing w:val="-1"/>
          <w:sz w:val="21"/>
        </w:rPr>
        <w:t xml:space="preserve"> </w:t>
      </w:r>
      <w:r>
        <w:rPr>
          <w:rFonts w:ascii="Calibri"/>
          <w:color w:val="000000"/>
          <w:spacing w:val="0"/>
          <w:sz w:val="21"/>
        </w:rPr>
        <w:t>25</w:t>
      </w:r>
      <w:r>
        <w:rPr>
          <w:rFonts w:ascii="LKVDTG+SimSun" w:hAnsi="LKVDTG+SimSun" w:cs="LKVDTG+SimSun"/>
          <w:color w:val="000000"/>
          <w:spacing w:val="1"/>
          <w:sz w:val="21"/>
        </w:rPr>
        <w:t>～</w:t>
      </w:r>
      <w:r>
        <w:rPr>
          <w:rFonts w:ascii="Calibri"/>
          <w:color w:val="000000"/>
          <w:spacing w:val="0"/>
          <w:sz w:val="21"/>
        </w:rPr>
        <w:t>28cm</w:t>
      </w:r>
      <w:r>
        <w:rPr>
          <w:rFonts w:ascii="LKVDTG+SimSun" w:hAnsi="LKVDTG+SimSun" w:cs="LKVDTG+SimSun"/>
          <w:color w:val="000000"/>
          <w:spacing w:val="0"/>
          <w:sz w:val="21"/>
        </w:rPr>
        <w:t>，正常坐骨结节间径</w:t>
      </w:r>
      <w:r>
        <w:rPr>
          <w:rFonts w:ascii="Times New Roman"/>
          <w:color w:val="000000"/>
          <w:spacing w:val="1"/>
          <w:sz w:val="21"/>
        </w:rPr>
        <w:t xml:space="preserve"> </w:t>
      </w:r>
      <w:r>
        <w:rPr>
          <w:rFonts w:ascii="Calibri"/>
          <w:color w:val="000000"/>
          <w:spacing w:val="0"/>
          <w:sz w:val="21"/>
        </w:rPr>
        <w:t>8.5</w:t>
      </w:r>
      <w:r>
        <w:rPr>
          <w:rFonts w:ascii="LKVDTG+SimSun" w:hAnsi="LKVDTG+SimSun" w:cs="LKVDTG+SimSun"/>
          <w:color w:val="000000"/>
          <w:spacing w:val="1"/>
          <w:sz w:val="21"/>
        </w:rPr>
        <w:t>～</w:t>
      </w:r>
      <w:r>
        <w:rPr>
          <w:rFonts w:ascii="Calibri"/>
          <w:color w:val="000000"/>
          <w:spacing w:val="0"/>
          <w:sz w:val="21"/>
        </w:rPr>
        <w:t>9.5cm</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题中除坐骨结节间径小于正常值外其余均正常，故为漏斗形骨盆，故选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2"/>
          <w:sz w:val="21"/>
        </w:rPr>
        <w:t>。本章考试重点</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①胎儿成熟度检查；②首次产前检查的内容（骨盆测量值）；③胎儿宫内状况的监护（胎动、</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胎心音）。此外，对于围生期的概念也需要重点掌握。对于围生医学范畴产前检查的时间、</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复诊产前检查、孕妇管理以及孕期用药部分一般了解即可。考题以概念记忆为主。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临产后正常宫缩起自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两侧宫角部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两侧子宫侧壁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宫颈部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子宫下段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宫底部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解析：子宫收缩力是临产后主要产力。正常宫缩起自两侧子宫角部，两侧对称。故本题答案</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为</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经产妇，足月活胎可经阴道娩出的胎位是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枕右后位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肩左后位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肩右后位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颏左后位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颏右后位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解析：在无头盆不称的情况下，多数枕后位及枕横位在强有力的宫缩作用下，可使胎头枕部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向前旋转</w:t>
      </w:r>
      <w:r>
        <w:rPr>
          <w:rFonts w:ascii="Times New Roman"/>
          <w:color w:val="000000"/>
          <w:spacing w:val="-1"/>
          <w:sz w:val="21"/>
        </w:rPr>
        <w:t xml:space="preserve"> </w:t>
      </w:r>
      <w:r>
        <w:rPr>
          <w:rFonts w:ascii="Calibri"/>
          <w:color w:val="000000"/>
          <w:spacing w:val="-1"/>
          <w:sz w:val="21"/>
        </w:rPr>
        <w:t>90</w:t>
      </w:r>
      <w:r>
        <w:rPr>
          <w:rFonts w:ascii="LKVDTG+SimSun" w:hAnsi="LKVDTG+SimSun" w:cs="LKVDTG+SimSun"/>
          <w:color w:val="000000"/>
          <w:spacing w:val="1"/>
          <w:sz w:val="21"/>
        </w:rPr>
        <w:t>°～</w:t>
      </w:r>
      <w:r>
        <w:rPr>
          <w:rFonts w:ascii="Calibri"/>
          <w:color w:val="000000"/>
          <w:spacing w:val="0"/>
          <w:sz w:val="21"/>
        </w:rPr>
        <w:t>135</w:t>
      </w:r>
      <w:r>
        <w:rPr>
          <w:rFonts w:ascii="LKVDTG+SimSun" w:hAnsi="LKVDTG+SimSun" w:cs="LKVDTG+SimSun"/>
          <w:color w:val="000000"/>
          <w:spacing w:val="-1"/>
          <w:sz w:val="21"/>
        </w:rPr>
        <w:t>°成为枕前位经阴道娩出。故本题答案为</w:t>
      </w:r>
      <w:r>
        <w:rPr>
          <w:rFonts w:ascii="Times New Roman"/>
          <w:color w:val="000000"/>
          <w:spacing w:val="0"/>
          <w:sz w:val="21"/>
        </w:rPr>
        <w:t xml:space="preserve"> </w:t>
      </w:r>
      <w:r>
        <w:rPr>
          <w:rFonts w:ascii="Calibri"/>
          <w:color w:val="000000"/>
          <w:spacing w:val="-2"/>
          <w:sz w:val="21"/>
        </w:rPr>
        <w:t>A</w:t>
      </w:r>
      <w:r>
        <w:rPr>
          <w:rFonts w:ascii="LKVDTG+SimSun" w:hAnsi="LKVDTG+SimSun" w:cs="LKVDTG+SimSun"/>
          <w:color w:val="000000"/>
          <w:spacing w:val="-4"/>
          <w:sz w:val="21"/>
        </w:rPr>
        <w:t>。过关点睛</w:t>
      </w:r>
      <w:r>
        <w:rPr>
          <w:rFonts w:ascii="Calibri"/>
          <w:color w:val="000000"/>
          <w:spacing w:val="-1"/>
          <w:sz w:val="21"/>
        </w:rPr>
        <w:t>:</w:t>
      </w:r>
      <w:r>
        <w:rPr>
          <w:rFonts w:ascii="LKVDTG+SimSun" w:hAnsi="LKVDTG+SimSun" w:cs="LKVDTG+SimSun"/>
          <w:color w:val="000000"/>
          <w:spacing w:val="-4"/>
          <w:sz w:val="21"/>
        </w:rPr>
        <w:t>枕右后位，足月</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活胎可经阴道娩出。</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47.(A1/A2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男，</w:t>
      </w:r>
      <w:r>
        <w:rPr>
          <w:rFonts w:ascii="Calibri"/>
          <w:color w:val="000000"/>
          <w:spacing w:val="-1"/>
          <w:sz w:val="21"/>
        </w:rPr>
        <w:t>36</w:t>
      </w:r>
      <w:r>
        <w:rPr>
          <w:rFonts w:ascii="Times New Roman"/>
          <w:color w:val="000000"/>
          <w:spacing w:val="3"/>
          <w:sz w:val="21"/>
        </w:rPr>
        <w:t xml:space="preserve"> </w:t>
      </w:r>
      <w:r>
        <w:rPr>
          <w:rFonts w:ascii="LKVDTG+SimSun" w:hAnsi="LKVDTG+SimSun" w:cs="LKVDTG+SimSun"/>
          <w:color w:val="000000"/>
          <w:spacing w:val="1"/>
          <w:sz w:val="21"/>
        </w:rPr>
        <w:t>岁。双侧颈部淋巴结肿大伴发热</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1"/>
          <w:sz w:val="21"/>
        </w:rPr>
        <w:t>周。查体</w:t>
      </w:r>
      <w:r>
        <w:rPr>
          <w:rFonts w:ascii="Calibri"/>
          <w:color w:val="000000"/>
          <w:spacing w:val="0"/>
          <w:sz w:val="21"/>
        </w:rPr>
        <w:t>:T38.4</w:t>
      </w:r>
      <w:r>
        <w:rPr>
          <w:rFonts w:ascii="LKVDTG+SimSun" w:hAnsi="LKVDTG+SimSun" w:cs="LKVDTG+SimSun"/>
          <w:color w:val="000000"/>
          <w:spacing w:val="1"/>
          <w:sz w:val="21"/>
        </w:rPr>
        <w:t>℃，颈部和右侧腹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股沟区可触及数枚肿大淋巴结，最大</w:t>
      </w:r>
      <w:r>
        <w:rPr>
          <w:rFonts w:ascii="Times New Roman"/>
          <w:color w:val="000000"/>
          <w:spacing w:val="-2"/>
          <w:sz w:val="21"/>
        </w:rPr>
        <w:t xml:space="preserve"> </w:t>
      </w:r>
      <w:r>
        <w:rPr>
          <w:rFonts w:ascii="Calibri"/>
          <w:color w:val="000000"/>
          <w:spacing w:val="1"/>
          <w:sz w:val="21"/>
        </w:rPr>
        <w:t>3cm</w:t>
      </w:r>
      <w:r>
        <w:rPr>
          <w:rFonts w:ascii="LKVDTG+SimSun" w:hAnsi="LKVDTG+SimSun" w:cs="LKVDTG+SimSun"/>
          <w:color w:val="000000"/>
          <w:spacing w:val="-1"/>
          <w:sz w:val="21"/>
        </w:rPr>
        <w:t>×</w:t>
      </w:r>
      <w:r>
        <w:rPr>
          <w:rFonts w:ascii="Calibri"/>
          <w:color w:val="000000"/>
          <w:spacing w:val="1"/>
          <w:sz w:val="21"/>
        </w:rPr>
        <w:t>2cm</w:t>
      </w:r>
      <w:r>
        <w:rPr>
          <w:rFonts w:ascii="LKVDTG+SimSun" w:hAnsi="LKVDTG+SimSun" w:cs="LKVDTG+SimSun"/>
          <w:color w:val="000000"/>
          <w:spacing w:val="-5"/>
          <w:sz w:val="21"/>
        </w:rPr>
        <w:t>，均活动、无压痛，心肺未见异常，腹平软，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肝肋下未触及，脾肋下</w:t>
      </w:r>
      <w:r>
        <w:rPr>
          <w:rFonts w:ascii="Times New Roman"/>
          <w:color w:val="000000"/>
          <w:spacing w:val="2"/>
          <w:sz w:val="21"/>
        </w:rPr>
        <w:t xml:space="preserve"> </w:t>
      </w:r>
      <w:r>
        <w:rPr>
          <w:rFonts w:ascii="Calibri"/>
          <w:color w:val="000000"/>
          <w:spacing w:val="0"/>
          <w:sz w:val="21"/>
        </w:rPr>
        <w:t>2cm</w:t>
      </w:r>
      <w:r>
        <w:rPr>
          <w:rFonts w:ascii="LKVDTG+SimSun" w:hAnsi="LKVDTG+SimSun" w:cs="LKVDTG+SimSun"/>
          <w:color w:val="000000"/>
          <w:spacing w:val="0"/>
          <w:sz w:val="21"/>
        </w:rPr>
        <w:t>。实验室检查</w:t>
      </w:r>
      <w:r>
        <w:rPr>
          <w:rFonts w:ascii="Calibri"/>
          <w:color w:val="000000"/>
          <w:spacing w:val="1"/>
          <w:sz w:val="21"/>
        </w:rPr>
        <w:t>:Hb128g/L</w:t>
      </w:r>
      <w:r>
        <w:rPr>
          <w:rFonts w:ascii="LKVDTG+SimSun" w:hAnsi="LKVDTG+SimSun" w:cs="LKVDTG+SimSun"/>
          <w:color w:val="000000"/>
          <w:spacing w:val="-6"/>
          <w:sz w:val="21"/>
        </w:rPr>
        <w:t>，</w:t>
      </w:r>
      <w:r>
        <w:rPr>
          <w:rFonts w:ascii="Calibri"/>
          <w:color w:val="000000"/>
          <w:spacing w:val="0"/>
          <w:sz w:val="21"/>
        </w:rPr>
        <w:t>WBC6.0</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6"/>
          <w:sz w:val="21"/>
        </w:rPr>
        <w:t>，</w:t>
      </w:r>
      <w:r>
        <w:rPr>
          <w:rFonts w:ascii="Calibri"/>
          <w:color w:val="000000"/>
          <w:spacing w:val="0"/>
          <w:sz w:val="21"/>
        </w:rPr>
        <w:t>Plt120</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2"/>
          <w:sz w:val="21"/>
        </w:rPr>
        <w:t>，左侧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颈部淋巴结活检查诊断为霍奇金淋巴瘤。根据</w:t>
      </w:r>
      <w:r>
        <w:rPr>
          <w:rFonts w:ascii="Times New Roman"/>
          <w:color w:val="000000"/>
          <w:spacing w:val="-1"/>
          <w:sz w:val="21"/>
        </w:rPr>
        <w:t xml:space="preserve"> </w:t>
      </w:r>
      <w:r>
        <w:rPr>
          <w:rFonts w:ascii="Calibri"/>
          <w:color w:val="000000"/>
          <w:spacing w:val="0"/>
          <w:sz w:val="21"/>
        </w:rPr>
        <w:t>AnnArbor</w:t>
      </w:r>
      <w:r>
        <w:rPr>
          <w:rFonts w:ascii="Times New Roman"/>
          <w:color w:val="000000"/>
          <w:spacing w:val="4"/>
          <w:sz w:val="21"/>
        </w:rPr>
        <w:t xml:space="preserve"> </w:t>
      </w:r>
      <w:r>
        <w:rPr>
          <w:rFonts w:ascii="LKVDTG+SimSun" w:hAnsi="LKVDTG+SimSun" w:cs="LKVDTG+SimSun"/>
          <w:color w:val="000000"/>
          <w:spacing w:val="1"/>
          <w:sz w:val="21"/>
        </w:rPr>
        <w:t>临床分期标准，该患者的临床分期</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Ⅱ</w:t>
      </w:r>
      <w:r>
        <w:rPr>
          <w:rFonts w:ascii="Calibri"/>
          <w:color w:val="000000"/>
          <w:spacing w:val="-2"/>
          <w:sz w:val="21"/>
        </w:rPr>
        <w:t>EB</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Ⅲ</w:t>
      </w:r>
      <w:r>
        <w:rPr>
          <w:rFonts w:ascii="Calibri"/>
          <w:color w:val="000000"/>
          <w:spacing w:val="0"/>
          <w:sz w:val="21"/>
        </w:rPr>
        <w:t>SB</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Ⅲ</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6" o:spid="_x0000_s105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27" o:spid="_x0000_s105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9" o:title=""/>
            <o:lock v:ext="edit" aspectratio="t"/>
          </v:shape>
        </w:pict>
      </w:r>
      <w:r>
        <w:rPr>
          <w:rFonts w:ascii="Calibri"/>
          <w:color w:val="000000"/>
          <w:spacing w:val="-2"/>
          <w:sz w:val="21"/>
        </w:rPr>
        <w:t>D.</w:t>
      </w:r>
      <w:r>
        <w:rPr>
          <w:rFonts w:ascii="LKVDTG+SimSun" w:hAnsi="LKVDTG+SimSun" w:cs="LKVDTG+SimSun"/>
          <w:color w:val="000000"/>
          <w:spacing w:val="-1"/>
          <w:sz w:val="21"/>
        </w:rPr>
        <w:t>Ⅱ</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Ⅲ</w:t>
      </w:r>
      <w:r>
        <w:rPr>
          <w:rFonts w:ascii="Calibri"/>
          <w:color w:val="000000"/>
          <w:spacing w:val="-2"/>
          <w:sz w:val="21"/>
        </w:rPr>
        <w:t>EB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6"/>
          <w:sz w:val="21"/>
        </w:rPr>
        <w:t>解析：依照淋巴结和器官受累的情况，将淋巴瘤分期</w:t>
      </w:r>
      <w:r>
        <w:rPr>
          <w:rFonts w:ascii="Calibri"/>
          <w:color w:val="000000"/>
          <w:spacing w:val="1"/>
          <w:sz w:val="21"/>
        </w:rPr>
        <w:t>:</w:t>
      </w:r>
      <w:r>
        <w:rPr>
          <w:rFonts w:ascii="LKVDTG+SimSun" w:hAnsi="LKVDTG+SimSun" w:cs="LKVDTG+SimSun"/>
          <w:color w:val="000000"/>
          <w:spacing w:val="-7"/>
          <w:sz w:val="21"/>
        </w:rPr>
        <w:t>①Ⅰ期，病变仅限于一个淋巴结区（Ⅰ）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7"/>
          <w:sz w:val="21"/>
        </w:rPr>
        <w:t>或淋巴结外单一器官局限受累（Ⅰ</w:t>
      </w:r>
      <w:r>
        <w:rPr>
          <w:rFonts w:ascii="Calibri"/>
          <w:color w:val="000000"/>
          <w:spacing w:val="-2"/>
          <w:sz w:val="21"/>
        </w:rPr>
        <w:t>E</w:t>
      </w:r>
      <w:r>
        <w:rPr>
          <w:rFonts w:ascii="LKVDTG+SimSun" w:hAnsi="LKVDTG+SimSun" w:cs="LKVDTG+SimSun"/>
          <w:color w:val="000000"/>
          <w:spacing w:val="-15"/>
          <w:sz w:val="21"/>
        </w:rPr>
        <w:t>）；②Ⅱ期，病变累及横膈同一侧两个或更多淋巴结区（Ⅱ）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或病变局限侵犯淋巴结以外器官及横膈同侧一个以上淋巴结区（Ⅱ</w:t>
      </w:r>
      <w:r>
        <w:rPr>
          <w:rFonts w:ascii="Calibri"/>
          <w:color w:val="000000"/>
          <w:spacing w:val="1"/>
          <w:sz w:val="21"/>
        </w:rPr>
        <w:t>E</w:t>
      </w:r>
      <w:r>
        <w:rPr>
          <w:rFonts w:ascii="LKVDTG+SimSun" w:hAnsi="LKVDTG+SimSun" w:cs="LKVDTG+SimSun"/>
          <w:color w:val="000000"/>
          <w:spacing w:val="-15"/>
          <w:sz w:val="21"/>
        </w:rPr>
        <w:t>）；③Ⅲ期，横膈上下都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7"/>
          <w:sz w:val="21"/>
        </w:rPr>
        <w:t>已有淋巴结病变（Ⅲ），可以同时伴有脾累及（Ⅲ</w:t>
      </w:r>
      <w:r>
        <w:rPr>
          <w:rFonts w:ascii="Calibri"/>
          <w:color w:val="000000"/>
          <w:spacing w:val="0"/>
          <w:sz w:val="21"/>
        </w:rPr>
        <w:t>S</w:t>
      </w:r>
      <w:r>
        <w:rPr>
          <w:rFonts w:ascii="LKVDTG+SimSun" w:hAnsi="LKVDTG+SimSun" w:cs="LKVDTG+SimSun"/>
          <w:color w:val="000000"/>
          <w:spacing w:val="-2"/>
          <w:sz w:val="21"/>
        </w:rPr>
        <w:t>）或淋巴结以外某一器官局限受累，加上</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横膈两侧淋巴结受累（Ⅲ</w:t>
      </w:r>
      <w:r>
        <w:rPr>
          <w:rFonts w:ascii="Calibri"/>
          <w:color w:val="000000"/>
          <w:spacing w:val="-2"/>
          <w:sz w:val="21"/>
        </w:rPr>
        <w:t>E</w:t>
      </w:r>
      <w:r>
        <w:rPr>
          <w:rFonts w:ascii="LKVDTG+SimSun" w:hAnsi="LKVDTG+SimSun" w:cs="LKVDTG+SimSun"/>
          <w:color w:val="000000"/>
          <w:spacing w:val="-6"/>
          <w:sz w:val="21"/>
        </w:rPr>
        <w:t>）；④Ⅳ期，病变已侵犯多处淋巴结及淋巴结以外的部位，如广泛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累及肺、肝及骨髓等。各期按全身症状的有无又分为</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1"/>
          <w:sz w:val="21"/>
        </w:rPr>
        <w:t>两组，</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1"/>
          <w:sz w:val="21"/>
        </w:rPr>
        <w:t>组症状（有其中之一即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为</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1"/>
          <w:sz w:val="21"/>
        </w:rPr>
        <w:t>组）包括</w:t>
      </w:r>
      <w:r>
        <w:rPr>
          <w:rFonts w:ascii="Calibri"/>
          <w:color w:val="000000"/>
          <w:spacing w:val="1"/>
          <w:sz w:val="21"/>
        </w:rPr>
        <w:t>:</w:t>
      </w:r>
      <w:r>
        <w:rPr>
          <w:rFonts w:ascii="LKVDTG+SimSun" w:hAnsi="LKVDTG+SimSun" w:cs="LKVDTG+SimSun"/>
          <w:color w:val="000000"/>
          <w:spacing w:val="2"/>
          <w:sz w:val="21"/>
        </w:rPr>
        <w:t>①发热</w:t>
      </w:r>
      <w:r>
        <w:rPr>
          <w:rFonts w:ascii="Times New Roman"/>
          <w:color w:val="000000"/>
          <w:spacing w:val="-3"/>
          <w:sz w:val="21"/>
        </w:rPr>
        <w:t xml:space="preserve"> </w:t>
      </w:r>
      <w:r>
        <w:rPr>
          <w:rFonts w:ascii="Calibri"/>
          <w:color w:val="000000"/>
          <w:spacing w:val="2"/>
          <w:sz w:val="21"/>
        </w:rPr>
        <w:t>38</w:t>
      </w:r>
      <w:r>
        <w:rPr>
          <w:rFonts w:ascii="LKVDTG+SimSun" w:hAnsi="LKVDTG+SimSun" w:cs="LKVDTG+SimSun"/>
          <w:color w:val="000000"/>
          <w:spacing w:val="1"/>
          <w:sz w:val="21"/>
        </w:rPr>
        <w:t>℃以上，连续</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LKVDTG+SimSun" w:hAnsi="LKVDTG+SimSun" w:cs="LKVDTG+SimSun"/>
          <w:color w:val="000000"/>
          <w:spacing w:val="2"/>
          <w:sz w:val="21"/>
        </w:rPr>
        <w:t>天以上，且无感染原因；②</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2"/>
          <w:sz w:val="21"/>
        </w:rPr>
        <w:t>个月内体重减轻</w:t>
      </w:r>
      <w:r>
        <w:rPr>
          <w:rFonts w:ascii="Times New Roman"/>
          <w:color w:val="000000"/>
          <w:spacing w:val="0"/>
          <w:sz w:val="21"/>
        </w:rPr>
        <w:t xml:space="preserve"> </w:t>
      </w:r>
      <w:r>
        <w:rPr>
          <w:rFonts w:ascii="Calibri"/>
          <w:color w:val="000000"/>
          <w:spacing w:val="-1"/>
          <w:sz w:val="21"/>
        </w:rPr>
        <w:t>10%</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以上；③盗汗。该患者为霍奇金淋巴瘤，横膈上下淋巴结均有病变，并伴有脾受累，为Ⅲ</w:t>
      </w:r>
      <w:r>
        <w:rPr>
          <w:rFonts w:ascii="Calibri"/>
          <w:color w:val="000000"/>
          <w:spacing w:val="0"/>
          <w:sz w:val="21"/>
        </w:rPr>
        <w:t>S</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期；发热</w:t>
      </w:r>
      <w:r>
        <w:rPr>
          <w:rFonts w:ascii="Times New Roman"/>
          <w:color w:val="000000"/>
          <w:spacing w:val="2"/>
          <w:sz w:val="21"/>
        </w:rPr>
        <w:t xml:space="preserve"> </w:t>
      </w:r>
      <w:r>
        <w:rPr>
          <w:rFonts w:ascii="Calibri"/>
          <w:color w:val="000000"/>
          <w:spacing w:val="0"/>
          <w:sz w:val="21"/>
        </w:rPr>
        <w:t>38.4</w:t>
      </w:r>
      <w:r>
        <w:rPr>
          <w:rFonts w:ascii="LKVDTG+SimSun" w:hAnsi="LKVDTG+SimSun" w:cs="LKVDTG+SimSun"/>
          <w:color w:val="000000"/>
          <w:spacing w:val="-1"/>
          <w:sz w:val="21"/>
        </w:rPr>
        <w:t>℃一周，属</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组，故本题选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患者男，</w:t>
      </w:r>
      <w:r>
        <w:rPr>
          <w:rFonts w:ascii="Calibri"/>
          <w:color w:val="000000"/>
          <w:spacing w:val="-1"/>
          <w:sz w:val="21"/>
        </w:rPr>
        <w:t>59</w:t>
      </w:r>
      <w:r>
        <w:rPr>
          <w:rFonts w:ascii="Times New Roman"/>
          <w:color w:val="000000"/>
          <w:spacing w:val="3"/>
          <w:sz w:val="21"/>
        </w:rPr>
        <w:t xml:space="preserve"> </w:t>
      </w:r>
      <w:r>
        <w:rPr>
          <w:rFonts w:ascii="LKVDTG+SimSun" w:hAnsi="LKVDTG+SimSun" w:cs="LKVDTG+SimSun"/>
          <w:color w:val="000000"/>
          <w:spacing w:val="-8"/>
          <w:sz w:val="21"/>
        </w:rPr>
        <w:t>岁。反复发热半个月。查体</w:t>
      </w:r>
      <w:r>
        <w:rPr>
          <w:rFonts w:ascii="Calibri"/>
          <w:color w:val="000000"/>
          <w:spacing w:val="0"/>
          <w:sz w:val="21"/>
        </w:rPr>
        <w:t>:T38.5</w:t>
      </w:r>
      <w:r>
        <w:rPr>
          <w:rFonts w:ascii="LKVDTG+SimSun" w:hAnsi="LKVDTG+SimSun" w:cs="LKVDTG+SimSun"/>
          <w:color w:val="000000"/>
          <w:spacing w:val="-3"/>
          <w:sz w:val="21"/>
        </w:rPr>
        <w:t>℃，双侧颈部和腹股沟淋巴结肿大，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最大者</w:t>
      </w:r>
      <w:r>
        <w:rPr>
          <w:rFonts w:ascii="Times New Roman"/>
          <w:color w:val="000000"/>
          <w:spacing w:val="2"/>
          <w:sz w:val="21"/>
        </w:rPr>
        <w:t xml:space="preserve"> </w:t>
      </w:r>
      <w:r>
        <w:rPr>
          <w:rFonts w:ascii="Calibri"/>
          <w:color w:val="000000"/>
          <w:spacing w:val="0"/>
          <w:sz w:val="21"/>
        </w:rPr>
        <w:t>2cm</w:t>
      </w:r>
      <w:r>
        <w:rPr>
          <w:rFonts w:ascii="LKVDTG+SimSun" w:hAnsi="LKVDTG+SimSun" w:cs="LKVDTG+SimSun"/>
          <w:color w:val="000000"/>
          <w:spacing w:val="-1"/>
          <w:sz w:val="21"/>
        </w:rPr>
        <w:t>×</w:t>
      </w:r>
      <w:r>
        <w:rPr>
          <w:rFonts w:ascii="Calibri"/>
          <w:color w:val="000000"/>
          <w:spacing w:val="1"/>
          <w:sz w:val="21"/>
        </w:rPr>
        <w:t>2cm</w:t>
      </w:r>
      <w:r>
        <w:rPr>
          <w:rFonts w:ascii="LKVDTG+SimSun" w:hAnsi="LKVDTG+SimSun" w:cs="LKVDTG+SimSun"/>
          <w:color w:val="000000"/>
          <w:spacing w:val="-4"/>
          <w:sz w:val="21"/>
        </w:rPr>
        <w:t>，无压痛，肝脾不大。</w:t>
      </w:r>
      <w:r>
        <w:rPr>
          <w:rFonts w:ascii="Calibri"/>
          <w:color w:val="000000"/>
          <w:spacing w:val="1"/>
          <w:sz w:val="21"/>
        </w:rPr>
        <w:t>CT</w:t>
      </w:r>
      <w:r>
        <w:rPr>
          <w:rFonts w:ascii="Times New Roman"/>
          <w:color w:val="000000"/>
          <w:spacing w:val="0"/>
          <w:sz w:val="21"/>
        </w:rPr>
        <w:t xml:space="preserve"> </w:t>
      </w:r>
      <w:r>
        <w:rPr>
          <w:rFonts w:ascii="LKVDTG+SimSun" w:hAnsi="LKVDTG+SimSun" w:cs="LKVDTG+SimSun"/>
          <w:color w:val="000000"/>
          <w:spacing w:val="-1"/>
          <w:sz w:val="21"/>
        </w:rPr>
        <w:t>示右侧胸腔中等量积液，穿刺后胸水细胞学检查</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见大量淋巴细胞。根据目前资料，该患者的临床分期是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Ⅲ期</w:t>
      </w:r>
      <w:r>
        <w:rPr>
          <w:rFonts w:ascii="Times New Roman"/>
          <w:color w:val="000000"/>
          <w:spacing w:val="3"/>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Ⅳ期</w:t>
      </w:r>
      <w:r>
        <w:rPr>
          <w:rFonts w:ascii="Times New Roman"/>
          <w:color w:val="000000"/>
          <w:spacing w:val="0"/>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Ⅳ期</w:t>
      </w:r>
      <w:r>
        <w:rPr>
          <w:rFonts w:ascii="Times New Roman"/>
          <w:color w:val="000000"/>
          <w:spacing w:val="-2"/>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Ⅱ期</w:t>
      </w:r>
      <w:r>
        <w:rPr>
          <w:rFonts w:ascii="Times New Roman"/>
          <w:color w:val="000000"/>
          <w:spacing w:val="0"/>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Ⅲ期</w:t>
      </w:r>
      <w:r>
        <w:rPr>
          <w:rFonts w:ascii="Times New Roman"/>
          <w:color w:val="000000"/>
          <w:spacing w:val="3"/>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解析：根据题干可考虑为淋巴瘤，根据淋巴瘤的分布范围，按照</w:t>
      </w:r>
      <w:r>
        <w:rPr>
          <w:rFonts w:ascii="Times New Roman"/>
          <w:color w:val="000000"/>
          <w:spacing w:val="2"/>
          <w:sz w:val="21"/>
        </w:rPr>
        <w:t xml:space="preserve"> </w:t>
      </w:r>
      <w:r>
        <w:rPr>
          <w:rFonts w:ascii="Calibri"/>
          <w:color w:val="000000"/>
          <w:spacing w:val="0"/>
          <w:sz w:val="21"/>
        </w:rPr>
        <w:t>AnnArbor</w:t>
      </w:r>
      <w:r>
        <w:rPr>
          <w:rFonts w:ascii="Times New Roman"/>
          <w:color w:val="000000"/>
          <w:spacing w:val="2"/>
          <w:sz w:val="21"/>
        </w:rPr>
        <w:t xml:space="preserve"> </w:t>
      </w:r>
      <w:r>
        <w:rPr>
          <w:rFonts w:ascii="LKVDTG+SimSun" w:hAnsi="LKVDTG+SimSun" w:cs="LKVDTG+SimSun"/>
          <w:color w:val="000000"/>
          <w:spacing w:val="0"/>
          <w:sz w:val="21"/>
        </w:rPr>
        <w:t>提出的</w:t>
      </w:r>
      <w:r>
        <w:rPr>
          <w:rFonts w:ascii="Times New Roman"/>
          <w:color w:val="000000"/>
          <w:spacing w:val="2"/>
          <w:sz w:val="21"/>
        </w:rPr>
        <w:t xml:space="preserve"> </w:t>
      </w:r>
      <w:r>
        <w:rPr>
          <w:rFonts w:ascii="Calibri"/>
          <w:color w:val="000000"/>
          <w:spacing w:val="-1"/>
          <w:sz w:val="21"/>
        </w:rPr>
        <w:t>HL</w:t>
      </w:r>
      <w:r>
        <w:rPr>
          <w:rFonts w:ascii="Times New Roman"/>
          <w:color w:val="000000"/>
          <w:spacing w:val="2"/>
          <w:sz w:val="21"/>
        </w:rPr>
        <w:t xml:space="preserve"> </w:t>
      </w:r>
      <w:r>
        <w:rPr>
          <w:rFonts w:ascii="LKVDTG+SimSun" w:hAnsi="LKVDTG+SimSun" w:cs="LKVDTG+SimSun"/>
          <w:color w:val="000000"/>
          <w:spacing w:val="0"/>
          <w:sz w:val="21"/>
        </w:rPr>
        <w:t>临床分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期方案分期。</w:t>
      </w:r>
      <w:r>
        <w:rPr>
          <w:rFonts w:ascii="Calibri"/>
          <w:color w:val="000000"/>
          <w:spacing w:val="0"/>
          <w:sz w:val="21"/>
        </w:rPr>
        <w:t>IV</w:t>
      </w:r>
      <w:r>
        <w:rPr>
          <w:rFonts w:ascii="Times New Roman"/>
          <w:color w:val="000000"/>
          <w:spacing w:val="1"/>
          <w:sz w:val="21"/>
        </w:rPr>
        <w:t xml:space="preserve"> </w:t>
      </w:r>
      <w:r>
        <w:rPr>
          <w:rFonts w:ascii="LKVDTG+SimSun" w:hAnsi="LKVDTG+SimSun" w:cs="LKVDTG+SimSun"/>
          <w:color w:val="000000"/>
          <w:spacing w:val="3"/>
          <w:sz w:val="21"/>
        </w:rPr>
        <w:t>期病变已侵犯多处淋巴结及淋巴结以外的部位，如累及肺、肝、骨髓等。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根据症状的有无分为</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42"/>
          <w:sz w:val="21"/>
        </w:rPr>
        <w:t>、</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两组，</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组症状包括三个方面</w:t>
      </w:r>
      <w:r>
        <w:rPr>
          <w:rFonts w:ascii="Calibri"/>
          <w:color w:val="000000"/>
          <w:spacing w:val="-1"/>
          <w:sz w:val="21"/>
        </w:rPr>
        <w:t>:</w:t>
      </w:r>
      <w:r>
        <w:rPr>
          <w:rFonts w:ascii="LKVDTG+SimSun" w:hAnsi="LKVDTG+SimSun" w:cs="LKVDTG+SimSun"/>
          <w:color w:val="000000"/>
          <w:spacing w:val="1"/>
          <w:sz w:val="21"/>
        </w:rPr>
        <w:t>发热</w:t>
      </w:r>
      <w:r>
        <w:rPr>
          <w:rFonts w:ascii="Times New Roman"/>
          <w:color w:val="000000"/>
          <w:spacing w:val="-2"/>
          <w:sz w:val="21"/>
        </w:rPr>
        <w:t xml:space="preserve"> </w:t>
      </w:r>
      <w:r>
        <w:rPr>
          <w:rFonts w:ascii="Calibri"/>
          <w:color w:val="000000"/>
          <w:spacing w:val="0"/>
          <w:sz w:val="21"/>
        </w:rPr>
        <w:t>38</w:t>
      </w:r>
      <w:r>
        <w:rPr>
          <w:rFonts w:ascii="LKVDTG+SimSun" w:hAnsi="LKVDTG+SimSun" w:cs="LKVDTG+SimSun"/>
          <w:color w:val="000000"/>
          <w:spacing w:val="0"/>
          <w:sz w:val="21"/>
        </w:rPr>
        <w:t>℃以上连续三天以上且无感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染原因，</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0"/>
          <w:sz w:val="21"/>
        </w:rPr>
        <w:t>个月内体重减轻</w:t>
      </w:r>
      <w:r>
        <w:rPr>
          <w:rFonts w:ascii="Times New Roman"/>
          <w:color w:val="000000"/>
          <w:spacing w:val="-1"/>
          <w:sz w:val="21"/>
        </w:rPr>
        <w:t xml:space="preserve"> </w:t>
      </w:r>
      <w:r>
        <w:rPr>
          <w:rFonts w:ascii="Calibri"/>
          <w:color w:val="000000"/>
          <w:spacing w:val="1"/>
          <w:sz w:val="21"/>
        </w:rPr>
        <w:t>10%</w:t>
      </w:r>
      <w:r>
        <w:rPr>
          <w:rFonts w:ascii="LKVDTG+SimSun" w:hAnsi="LKVDTG+SimSun" w:cs="LKVDTG+SimSun"/>
          <w:color w:val="000000"/>
          <w:spacing w:val="-1"/>
          <w:sz w:val="21"/>
        </w:rPr>
        <w:t>以上，盗汗。根据该患者的临床表现及检查结果可知属于Ⅳ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期</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49.(A1</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患者男，</w:t>
      </w:r>
      <w:r>
        <w:rPr>
          <w:rFonts w:ascii="Calibri"/>
          <w:color w:val="000000"/>
          <w:spacing w:val="-1"/>
          <w:sz w:val="21"/>
        </w:rPr>
        <w:t>46</w:t>
      </w:r>
      <w:r>
        <w:rPr>
          <w:rFonts w:ascii="Times New Roman"/>
          <w:color w:val="000000"/>
          <w:spacing w:val="3"/>
          <w:sz w:val="21"/>
        </w:rPr>
        <w:t xml:space="preserve"> </w:t>
      </w:r>
      <w:r>
        <w:rPr>
          <w:rFonts w:ascii="LKVDTG+SimSun" w:hAnsi="LKVDTG+SimSun" w:cs="LKVDTG+SimSun"/>
          <w:color w:val="000000"/>
          <w:spacing w:val="1"/>
          <w:sz w:val="21"/>
        </w:rPr>
        <w:t>岁。右颈部无痛性淋巴结肿大</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1"/>
          <w:sz w:val="21"/>
        </w:rPr>
        <w:t>个月，伴上腹疼痛，食欲不佳，发</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热，盗汗，体重减轻。行剖腹探查见胃与胰头及腹膜有粘连，周围有多个肿大的淋巴结，病</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理检查为非霍奇金淋巴瘤，</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细胞来源。临床分期属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Ⅱ</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Ⅲ</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Ⅲ</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Ⅳ</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Ⅳ</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解析：根据题干，已有胃、胰等多个结外器官受累，并有</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症状。故属于Ⅳ</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期。故选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过关点睛</w:t>
      </w:r>
      <w:r>
        <w:rPr>
          <w:rFonts w:ascii="Calibri"/>
          <w:color w:val="000000"/>
          <w:spacing w:val="-1"/>
          <w:sz w:val="21"/>
        </w:rPr>
        <w:t>:B</w:t>
      </w:r>
      <w:r>
        <w:rPr>
          <w:rFonts w:ascii="Times New Roman"/>
          <w:color w:val="000000"/>
          <w:spacing w:val="0"/>
          <w:sz w:val="21"/>
        </w:rPr>
        <w:t xml:space="preserve"> </w:t>
      </w:r>
      <w:r>
        <w:rPr>
          <w:rFonts w:ascii="LKVDTG+SimSun" w:hAnsi="LKVDTG+SimSun" w:cs="LKVDTG+SimSun"/>
          <w:color w:val="000000"/>
          <w:spacing w:val="0"/>
          <w:sz w:val="21"/>
        </w:rPr>
        <w:t>症状</w:t>
      </w:r>
      <w:r>
        <w:rPr>
          <w:rFonts w:ascii="Calibri"/>
          <w:color w:val="000000"/>
          <w:spacing w:val="-1"/>
          <w:sz w:val="21"/>
        </w:rPr>
        <w:t>:6</w:t>
      </w:r>
      <w:r>
        <w:rPr>
          <w:rFonts w:ascii="Times New Roman"/>
          <w:color w:val="000000"/>
          <w:spacing w:val="3"/>
          <w:sz w:val="21"/>
        </w:rPr>
        <w:t xml:space="preserve"> </w:t>
      </w:r>
      <w:r>
        <w:rPr>
          <w:rFonts w:ascii="LKVDTG+SimSun" w:hAnsi="LKVDTG+SimSun" w:cs="LKVDTG+SimSun"/>
          <w:color w:val="000000"/>
          <w:spacing w:val="0"/>
          <w:sz w:val="21"/>
        </w:rPr>
        <w:t>个月内无明显原因发热、盗汗、体重减轻＞</w:t>
      </w:r>
      <w:r>
        <w:rPr>
          <w:rFonts w:ascii="Calibri"/>
          <w:color w:val="000000"/>
          <w:spacing w:val="0"/>
          <w:sz w:val="21"/>
        </w:rPr>
        <w:t>10%</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50.(A1</w:t>
      </w:r>
      <w:r>
        <w:rPr>
          <w:rFonts w:ascii="Times New Roman"/>
          <w:color w:val="000000"/>
          <w:spacing w:val="5"/>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3"/>
          <w:sz w:val="21"/>
        </w:rPr>
        <w:t>患者女，</w:t>
      </w:r>
      <w:r>
        <w:rPr>
          <w:rFonts w:ascii="Calibri"/>
          <w:color w:val="000000"/>
          <w:spacing w:val="-1"/>
          <w:sz w:val="21"/>
        </w:rPr>
        <w:t>50</w:t>
      </w:r>
      <w:r>
        <w:rPr>
          <w:rFonts w:ascii="Times New Roman"/>
          <w:color w:val="000000"/>
          <w:spacing w:val="5"/>
          <w:sz w:val="21"/>
        </w:rPr>
        <w:t xml:space="preserve"> </w:t>
      </w:r>
      <w:r>
        <w:rPr>
          <w:rFonts w:ascii="LKVDTG+SimSun" w:hAnsi="LKVDTG+SimSun" w:cs="LKVDTG+SimSun"/>
          <w:color w:val="000000"/>
          <w:spacing w:val="3"/>
          <w:sz w:val="21"/>
        </w:rPr>
        <w:t>岁。肥胖，因宫颈癌准备行根治术，术前查空腹血糖</w:t>
      </w:r>
      <w:r>
        <w:rPr>
          <w:rFonts w:ascii="Times New Roman"/>
          <w:color w:val="000000"/>
          <w:spacing w:val="-1"/>
          <w:sz w:val="21"/>
        </w:rPr>
        <w:t xml:space="preserve"> </w:t>
      </w:r>
      <w:r>
        <w:rPr>
          <w:rFonts w:ascii="Calibri"/>
          <w:color w:val="000000"/>
          <w:spacing w:val="0"/>
          <w:sz w:val="21"/>
        </w:rPr>
        <w:t>8.9mmol/L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餐后</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小时血糖</w:t>
      </w:r>
      <w:r>
        <w:rPr>
          <w:rFonts w:ascii="Times New Roman"/>
          <w:color w:val="000000"/>
          <w:spacing w:val="2"/>
          <w:sz w:val="21"/>
        </w:rPr>
        <w:t xml:space="preserve"> </w:t>
      </w:r>
      <w:r>
        <w:rPr>
          <w:rFonts w:ascii="Calibri"/>
          <w:color w:val="000000"/>
          <w:spacing w:val="0"/>
          <w:sz w:val="21"/>
        </w:rPr>
        <w:t>11.8mmol/L</w:t>
      </w:r>
      <w:r>
        <w:rPr>
          <w:rFonts w:ascii="LKVDTG+SimSun" w:hAnsi="LKVDTG+SimSun" w:cs="LKVDTG+SimSun"/>
          <w:color w:val="000000"/>
          <w:spacing w:val="0"/>
          <w:sz w:val="21"/>
        </w:rPr>
        <w:t>，既往无糖尿病史。控制血糖应给予的最主要治疗是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双胍类口服降糖药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磺脲（磺酰脲）类口服降糖药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8" o:spid="_x0000_s105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29" o:spid="_x0000_s105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9" o:title=""/>
            <o:lock v:ext="edit" aspectratio="t"/>
          </v:shape>
        </w:pict>
      </w:r>
      <w:r>
        <w:rPr>
          <w:rFonts w:ascii="Calibri"/>
          <w:color w:val="000000"/>
          <w:spacing w:val="-1"/>
          <w:sz w:val="21"/>
        </w:rPr>
        <w:t>C.</w:t>
      </w:r>
      <w:r>
        <w:rPr>
          <w:rFonts w:ascii="LKVDTG+SimSun" w:hAnsi="LKVDTG+SimSun" w:cs="LKVDTG+SimSun"/>
          <w:color w:val="000000"/>
          <w:spacing w:val="1"/>
          <w:sz w:val="21"/>
        </w:rPr>
        <w:t>α</w:t>
      </w:r>
      <w:r>
        <w:rPr>
          <w:rFonts w:ascii="Calibri"/>
          <w:color w:val="000000"/>
          <w:spacing w:val="0"/>
          <w:sz w:val="21"/>
        </w:rPr>
        <w:t>-</w:t>
      </w:r>
      <w:r>
        <w:rPr>
          <w:rFonts w:ascii="LKVDTG+SimSun" w:hAnsi="LKVDTG+SimSun" w:cs="LKVDTG+SimSun"/>
          <w:color w:val="000000"/>
          <w:spacing w:val="0"/>
          <w:sz w:val="21"/>
        </w:rPr>
        <w:t>葡萄糖苷酶抑制剂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长效胰岛素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普通胰岛素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解析：题中患者空腹血浆葡萄糖水平≥</w:t>
      </w:r>
      <w:r>
        <w:rPr>
          <w:rFonts w:ascii="Calibri"/>
          <w:color w:val="000000"/>
          <w:spacing w:val="0"/>
          <w:sz w:val="21"/>
        </w:rPr>
        <w:t>7.0mmol/L(126mg/dl)</w:t>
      </w:r>
      <w:r>
        <w:rPr>
          <w:rFonts w:ascii="LKVDTG+SimSun" w:hAnsi="LKVDTG+SimSun" w:cs="LKVDTG+SimSun"/>
          <w:color w:val="000000"/>
          <w:spacing w:val="-15"/>
          <w:sz w:val="21"/>
        </w:rPr>
        <w:t>，餐后</w:t>
      </w:r>
      <w:r>
        <w:rPr>
          <w:rFonts w:ascii="Times New Roman"/>
          <w:color w:val="000000"/>
          <w:spacing w:val="14"/>
          <w:sz w:val="21"/>
        </w:rPr>
        <w:t xml:space="preserve"> </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0"/>
          <w:sz w:val="21"/>
        </w:rPr>
        <w:t>小时血浆葡萄糖水平≥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11.1mmol/L(200mg/dl)</w:t>
      </w:r>
      <w:r>
        <w:rPr>
          <w:rFonts w:ascii="LKVDTG+SimSun" w:hAnsi="LKVDTG+SimSun" w:cs="LKVDTG+SimSun"/>
          <w:color w:val="000000"/>
          <w:spacing w:val="1"/>
          <w:sz w:val="21"/>
        </w:rPr>
        <w:t>，可考虑诊断糖尿病。一般情况下糖尿病患者口服药物，可使血糖得</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到很好的控制，但本题中患者需尽快手术，血糖必须得到控制后才能进行手术，最有效、最</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快速的方法就是应用胰岛素，故选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。过关点睛</w:t>
      </w:r>
      <w:r>
        <w:rPr>
          <w:rFonts w:ascii="Calibri"/>
          <w:color w:val="000000"/>
          <w:spacing w:val="-1"/>
          <w:sz w:val="21"/>
        </w:rPr>
        <w:t>:</w:t>
      </w:r>
      <w:r>
        <w:rPr>
          <w:rFonts w:ascii="LKVDTG+SimSun" w:hAnsi="LKVDTG+SimSun" w:cs="LKVDTG+SimSun"/>
          <w:color w:val="000000"/>
          <w:spacing w:val="0"/>
          <w:sz w:val="21"/>
        </w:rPr>
        <w:t>术前控制血糖应选择胰岛素。</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51.(A1</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患者女，</w:t>
      </w:r>
      <w:r>
        <w:rPr>
          <w:rFonts w:ascii="Calibri"/>
          <w:color w:val="000000"/>
          <w:spacing w:val="-1"/>
          <w:sz w:val="21"/>
        </w:rPr>
        <w:t>55</w:t>
      </w:r>
      <w:r>
        <w:rPr>
          <w:rFonts w:ascii="Times New Roman"/>
          <w:color w:val="000000"/>
          <w:spacing w:val="3"/>
          <w:sz w:val="21"/>
        </w:rPr>
        <w:t xml:space="preserve"> </w:t>
      </w:r>
      <w:r>
        <w:rPr>
          <w:rFonts w:ascii="LKVDTG+SimSun" w:hAnsi="LKVDTG+SimSun" w:cs="LKVDTG+SimSun"/>
          <w:color w:val="000000"/>
          <w:spacing w:val="0"/>
          <w:sz w:val="21"/>
        </w:rPr>
        <w:t>岁。体重</w:t>
      </w:r>
      <w:r>
        <w:rPr>
          <w:rFonts w:ascii="Times New Roman"/>
          <w:color w:val="000000"/>
          <w:spacing w:val="0"/>
          <w:sz w:val="21"/>
        </w:rPr>
        <w:t xml:space="preserve"> </w:t>
      </w:r>
      <w:r>
        <w:rPr>
          <w:rFonts w:ascii="Calibri"/>
          <w:color w:val="000000"/>
          <w:spacing w:val="0"/>
          <w:sz w:val="21"/>
        </w:rPr>
        <w:t>76kg</w:t>
      </w:r>
      <w:r>
        <w:rPr>
          <w:rFonts w:ascii="LKVDTG+SimSun" w:hAnsi="LKVDTG+SimSun" w:cs="LKVDTG+SimSun"/>
          <w:color w:val="000000"/>
          <w:spacing w:val="-1"/>
          <w:sz w:val="21"/>
        </w:rPr>
        <w:t>，身高</w:t>
      </w:r>
      <w:r>
        <w:rPr>
          <w:rFonts w:ascii="Times New Roman"/>
          <w:color w:val="000000"/>
          <w:spacing w:val="0"/>
          <w:sz w:val="21"/>
        </w:rPr>
        <w:t xml:space="preserve"> </w:t>
      </w:r>
      <w:r>
        <w:rPr>
          <w:rFonts w:ascii="Calibri"/>
          <w:color w:val="000000"/>
          <w:spacing w:val="0"/>
          <w:sz w:val="21"/>
        </w:rPr>
        <w:t>160cm</w:t>
      </w:r>
      <w:r>
        <w:rPr>
          <w:rFonts w:ascii="LKVDTG+SimSun" w:hAnsi="LKVDTG+SimSun" w:cs="LKVDTG+SimSun"/>
          <w:color w:val="000000"/>
          <w:spacing w:val="0"/>
          <w:sz w:val="21"/>
        </w:rPr>
        <w:t>。因多饮、多尿确诊为</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型糖尿病，经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饮食治疗和运动锻炼，</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个月后空腹血糖为</w:t>
      </w:r>
      <w:r>
        <w:rPr>
          <w:rFonts w:ascii="Times New Roman"/>
          <w:color w:val="000000"/>
          <w:spacing w:val="1"/>
          <w:sz w:val="21"/>
        </w:rPr>
        <w:t xml:space="preserve"> </w:t>
      </w:r>
      <w:r>
        <w:rPr>
          <w:rFonts w:ascii="Calibri"/>
          <w:color w:val="000000"/>
          <w:spacing w:val="0"/>
          <w:sz w:val="21"/>
        </w:rPr>
        <w:t>8.8mmol/L</w:t>
      </w:r>
      <w:r>
        <w:rPr>
          <w:rFonts w:ascii="LKVDTG+SimSun" w:hAnsi="LKVDTG+SimSun" w:cs="LKVDTG+SimSun"/>
          <w:color w:val="000000"/>
          <w:spacing w:val="-7"/>
          <w:sz w:val="21"/>
        </w:rPr>
        <w:t>，餐后</w:t>
      </w:r>
      <w:r>
        <w:rPr>
          <w:rFonts w:ascii="Times New Roman"/>
          <w:color w:val="000000"/>
          <w:spacing w:val="9"/>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小时血糖</w:t>
      </w:r>
      <w:r>
        <w:rPr>
          <w:rFonts w:ascii="Times New Roman"/>
          <w:color w:val="000000"/>
          <w:spacing w:val="-1"/>
          <w:sz w:val="21"/>
        </w:rPr>
        <w:t xml:space="preserve"> </w:t>
      </w:r>
      <w:r>
        <w:rPr>
          <w:rFonts w:ascii="Calibri"/>
          <w:color w:val="000000"/>
          <w:spacing w:val="0"/>
          <w:sz w:val="21"/>
        </w:rPr>
        <w:t>13mmol/L</w:t>
      </w:r>
      <w:r>
        <w:rPr>
          <w:rFonts w:ascii="LKVDTG+SimSun" w:hAnsi="LKVDTG+SimSun" w:cs="LKVDTG+SimSun"/>
          <w:color w:val="000000"/>
          <w:spacing w:val="-6"/>
          <w:sz w:val="21"/>
        </w:rPr>
        <w:t>。进一步</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治疗应选择</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加磺脲类降血糖药物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加双胍类降血糖药物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加胰岛素治疗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加口服降血糖药和胰岛素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维持原饮食治疗和运动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解析：双胍类降血糖药物主要用于治疗</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型糖尿病，尤其是肥胖者的第一线用药。故选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磺脲类降血糖药物可能对肥胖者产生治疗失效。胰岛素一般在</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型糖尿病患者经饮食及口服</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降糖药治疗未获得良好控制时用。因本患者经饮食锻炼治疗后血糖控制差，故不能维持原来</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急性痛风性关节炎的最要临床特点不包括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秋水仙碱质量可迅速缓解关节炎症状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常伴高尿酸血症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单侧第一掌指关节肿痛最为常见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在偏振光显微镜下，关节液内发现呈双折光的针形尿酸盐结晶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疼痛剧烈，初次发作常呈自限性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解析：急性痛风性关节炎的特点</w:t>
      </w:r>
      <w:r>
        <w:rPr>
          <w:rFonts w:ascii="Calibri"/>
          <w:color w:val="000000"/>
          <w:spacing w:val="1"/>
          <w:sz w:val="21"/>
        </w:rPr>
        <w:t>:</w:t>
      </w:r>
      <w:r>
        <w:rPr>
          <w:rFonts w:ascii="LKVDTG+SimSun" w:hAnsi="LKVDTG+SimSun" w:cs="LKVDTG+SimSun"/>
          <w:color w:val="000000"/>
          <w:spacing w:val="1"/>
          <w:sz w:val="21"/>
        </w:rPr>
        <w:t>是常于夜间或清晨突然发作，疼痛剧烈，数小时内出现受</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累关节红肿热痛，单侧第一跖趾关节最常见；秋水仙碱治疗后，关节症状可以迅速缓解；初</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次发作常呈自限性，数日内可自行缓解，常伴高尿酸血症；在偏振光显微镜下，关节滑液内</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发现呈双折光的针形尿酸盐结晶是确诊本病的最确切依据。故本题答案为</w:t>
      </w:r>
      <w:r>
        <w:rPr>
          <w:rFonts w:ascii="Times New Roman"/>
          <w:color w:val="000000"/>
          <w:spacing w:val="2"/>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心肌梗死后附壁血栓引起的脑血管疾病最常见的是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脑栓塞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蛛网膜下腔出血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脑出血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脑血栓形成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脑动脉炎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解析：心肌梗塞面积较大或合并慢性心功能衰竭，可导致血液循环淤滞形成附壁血栓，栓子</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脱落引起脑栓塞，是心源性脑栓塞原因之一，故选</w:t>
      </w:r>
      <w:r>
        <w:rPr>
          <w:rFonts w:ascii="Times New Roman"/>
          <w:color w:val="000000"/>
          <w:spacing w:val="2"/>
          <w:sz w:val="21"/>
        </w:rPr>
        <w:t xml:space="preserve"> </w:t>
      </w:r>
      <w:r>
        <w:rPr>
          <w:rFonts w:ascii="Calibri"/>
          <w:color w:val="000000"/>
          <w:spacing w:val="1"/>
          <w:sz w:val="21"/>
        </w:rPr>
        <w:t>A</w:t>
      </w:r>
      <w:r>
        <w:rPr>
          <w:rFonts w:ascii="LKVDTG+SimSun" w:hAnsi="LKVDTG+SimSun" w:cs="LKVDTG+SimSun"/>
          <w:color w:val="000000"/>
          <w:spacing w:val="3"/>
          <w:sz w:val="21"/>
        </w:rPr>
        <w:t>。过关点睛</w:t>
      </w:r>
      <w:r>
        <w:rPr>
          <w:rFonts w:ascii="Calibri"/>
          <w:color w:val="000000"/>
          <w:spacing w:val="1"/>
          <w:sz w:val="21"/>
        </w:rPr>
        <w:t>:</w:t>
      </w:r>
      <w:r>
        <w:rPr>
          <w:rFonts w:ascii="LKVDTG+SimSun" w:hAnsi="LKVDTG+SimSun" w:cs="LKVDTG+SimSun"/>
          <w:color w:val="000000"/>
          <w:spacing w:val="2"/>
          <w:sz w:val="21"/>
        </w:rPr>
        <w:t>脑栓塞临床上主要指心源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30" o:spid="_x0000_s105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31" o:spid="_x0000_s105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性脑栓塞，心源性栓子主要见于心房颤动、心脏瓣膜病、心肌梗死等。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4"/>
          <w:sz w:val="21"/>
        </w:rPr>
        <w:t>男，</w:t>
      </w:r>
      <w:r>
        <w:rPr>
          <w:rFonts w:ascii="Calibri"/>
          <w:color w:val="000000"/>
          <w:spacing w:val="-1"/>
          <w:sz w:val="21"/>
        </w:rPr>
        <w:t>35</w:t>
      </w:r>
      <w:r>
        <w:rPr>
          <w:rFonts w:ascii="Times New Roman"/>
          <w:color w:val="000000"/>
          <w:spacing w:val="0"/>
          <w:sz w:val="21"/>
        </w:rPr>
        <w:t xml:space="preserve"> </w:t>
      </w:r>
      <w:r>
        <w:rPr>
          <w:rFonts w:ascii="LKVDTG+SimSun" w:hAnsi="LKVDTG+SimSun" w:cs="LKVDTG+SimSun"/>
          <w:color w:val="000000"/>
          <w:spacing w:val="-1"/>
          <w:sz w:val="21"/>
        </w:rPr>
        <w:t>岁。突发剧烈头痛伴恶心、呕吐、烦躁不安</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2"/>
          <w:sz w:val="21"/>
        </w:rPr>
        <w:t>天。查体</w:t>
      </w:r>
      <w:r>
        <w:rPr>
          <w:rFonts w:ascii="Calibri"/>
          <w:color w:val="000000"/>
          <w:spacing w:val="1"/>
          <w:sz w:val="21"/>
        </w:rPr>
        <w:t>:</w:t>
      </w:r>
      <w:r>
        <w:rPr>
          <w:rFonts w:ascii="LKVDTG+SimSun" w:hAnsi="LKVDTG+SimSun" w:cs="LKVDTG+SimSun"/>
          <w:color w:val="000000"/>
          <w:spacing w:val="0"/>
          <w:sz w:val="21"/>
        </w:rPr>
        <w:t>双眼视力重度减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9"/>
          <w:sz w:val="21"/>
        </w:rPr>
        <w:t>退、双颞侧偏盲。急诊</w:t>
      </w:r>
      <w:r>
        <w:rPr>
          <w:rFonts w:ascii="Times New Roman"/>
          <w:color w:val="000000"/>
          <w:spacing w:val="8"/>
          <w:sz w:val="21"/>
        </w:rPr>
        <w:t xml:space="preserve"> </w:t>
      </w:r>
      <w:r>
        <w:rPr>
          <w:rFonts w:ascii="Calibri"/>
          <w:color w:val="000000"/>
          <w:spacing w:val="-2"/>
          <w:sz w:val="21"/>
        </w:rPr>
        <w:t>CT</w:t>
      </w:r>
      <w:r>
        <w:rPr>
          <w:rFonts w:ascii="Times New Roman"/>
          <w:color w:val="000000"/>
          <w:spacing w:val="5"/>
          <w:sz w:val="21"/>
        </w:rPr>
        <w:t xml:space="preserve"> </w:t>
      </w:r>
      <w:r>
        <w:rPr>
          <w:rFonts w:ascii="LKVDTG+SimSun" w:hAnsi="LKVDTG+SimSun" w:cs="LKVDTG+SimSun"/>
          <w:color w:val="000000"/>
          <w:spacing w:val="0"/>
          <w:sz w:val="21"/>
        </w:rPr>
        <w:t>示鞍区椭圆形占位性病变，</w:t>
      </w:r>
      <w:r>
        <w:rPr>
          <w:rFonts w:ascii="Calibri"/>
          <w:color w:val="000000"/>
          <w:spacing w:val="0"/>
          <w:sz w:val="21"/>
        </w:rPr>
        <w:t>3cm</w:t>
      </w:r>
      <w:r>
        <w:rPr>
          <w:rFonts w:ascii="LKVDTG+SimSun" w:hAnsi="LKVDTG+SimSun" w:cs="LKVDTG+SimSun"/>
          <w:color w:val="000000"/>
          <w:spacing w:val="1"/>
          <w:sz w:val="21"/>
        </w:rPr>
        <w:t>×</w:t>
      </w:r>
      <w:r>
        <w:rPr>
          <w:rFonts w:ascii="Calibri"/>
          <w:color w:val="000000"/>
          <w:spacing w:val="0"/>
          <w:sz w:val="21"/>
        </w:rPr>
        <w:t>2cm</w:t>
      </w:r>
      <w:r>
        <w:rPr>
          <w:rFonts w:ascii="LKVDTG+SimSun" w:hAnsi="LKVDTG+SimSun" w:cs="LKVDTG+SimSun"/>
          <w:color w:val="000000"/>
          <w:spacing w:val="1"/>
          <w:sz w:val="21"/>
        </w:rPr>
        <w:t>×</w:t>
      </w:r>
      <w:r>
        <w:rPr>
          <w:rFonts w:ascii="Calibri"/>
          <w:color w:val="000000"/>
          <w:spacing w:val="0"/>
          <w:sz w:val="21"/>
        </w:rPr>
        <w:t>2cm</w:t>
      </w:r>
      <w:r>
        <w:rPr>
          <w:rFonts w:ascii="Times New Roman"/>
          <w:color w:val="000000"/>
          <w:spacing w:val="1"/>
          <w:sz w:val="21"/>
        </w:rPr>
        <w:t xml:space="preserve"> </w:t>
      </w:r>
      <w:r>
        <w:rPr>
          <w:rFonts w:ascii="LKVDTG+SimSun" w:hAnsi="LKVDTG+SimSun" w:cs="LKVDTG+SimSun"/>
          <w:color w:val="000000"/>
          <w:spacing w:val="-5"/>
          <w:sz w:val="21"/>
        </w:rPr>
        <w:t>大小，内呈高密度影，</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可见液平面；幕上脑室扩大。应采取的有效治疗措施是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立即给予神经营养药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急诊手术视神经减压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立即给予糖皮质激素治疗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保守治疗，病情稳定后手术治疗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迅速给予镇静处理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解析：根据患者头痛、呕吐、双眼视力重度减退及</w:t>
      </w:r>
      <w:r>
        <w:rPr>
          <w:rFonts w:ascii="Times New Roman"/>
          <w:color w:val="000000"/>
          <w:spacing w:val="2"/>
          <w:sz w:val="21"/>
        </w:rPr>
        <w:t xml:space="preserve"> </w:t>
      </w:r>
      <w:r>
        <w:rPr>
          <w:rFonts w:ascii="Calibri"/>
          <w:color w:val="000000"/>
          <w:spacing w:val="-2"/>
          <w:sz w:val="21"/>
        </w:rPr>
        <w:t>CT</w:t>
      </w:r>
      <w:r>
        <w:rPr>
          <w:rFonts w:ascii="Times New Roman"/>
          <w:color w:val="000000"/>
          <w:spacing w:val="3"/>
          <w:sz w:val="21"/>
        </w:rPr>
        <w:t xml:space="preserve"> </w:t>
      </w:r>
      <w:r>
        <w:rPr>
          <w:rFonts w:ascii="LKVDTG+SimSun" w:hAnsi="LKVDTG+SimSun" w:cs="LKVDTG+SimSun"/>
          <w:color w:val="000000"/>
          <w:spacing w:val="0"/>
          <w:sz w:val="21"/>
        </w:rPr>
        <w:t>示鞍区椭圆形占位性病变，且内呈高</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密度影，提示是急性出血引起的颅内压增高，对视神经形成压迫并造成功能障碍，此时应急</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诊手术减压，则视神经功能有望恢复。故本题选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脑血栓形成发病的重要危险因素是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抽烟史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蛛网膜下腔出血史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脑出血史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短暂性脑缺血发作史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梅毒病史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解析：短暂性脑缺血是一种短暂的局灶性神经功能障碍，</w:t>
      </w:r>
      <w:r>
        <w:rPr>
          <w:rFonts w:ascii="Calibri"/>
          <w:color w:val="000000"/>
          <w:spacing w:val="-1"/>
          <w:sz w:val="21"/>
        </w:rPr>
        <w:t>24</w:t>
      </w:r>
      <w:r>
        <w:rPr>
          <w:rFonts w:ascii="Times New Roman"/>
          <w:color w:val="000000"/>
          <w:spacing w:val="3"/>
          <w:sz w:val="21"/>
        </w:rPr>
        <w:t xml:space="preserve"> </w:t>
      </w:r>
      <w:r>
        <w:rPr>
          <w:rFonts w:ascii="LKVDTG+SimSun" w:hAnsi="LKVDTG+SimSun" w:cs="LKVDTG+SimSun"/>
          <w:color w:val="000000"/>
          <w:spacing w:val="2"/>
          <w:sz w:val="21"/>
        </w:rPr>
        <w:t>小时内症状完全消失，其发作</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者中有</w:t>
      </w:r>
      <w:r>
        <w:rPr>
          <w:rFonts w:ascii="Times New Roman"/>
          <w:color w:val="000000"/>
          <w:spacing w:val="-1"/>
          <w:sz w:val="21"/>
        </w:rPr>
        <w:t xml:space="preserve"> </w:t>
      </w:r>
      <w:r>
        <w:rPr>
          <w:rFonts w:ascii="Calibri"/>
          <w:color w:val="000000"/>
          <w:spacing w:val="0"/>
          <w:sz w:val="21"/>
        </w:rPr>
        <w:t>1/3</w:t>
      </w:r>
      <w:r>
        <w:rPr>
          <w:rFonts w:ascii="Times New Roman"/>
          <w:color w:val="000000"/>
          <w:spacing w:val="2"/>
          <w:sz w:val="21"/>
        </w:rPr>
        <w:t xml:space="preserve"> </w:t>
      </w:r>
      <w:r>
        <w:rPr>
          <w:rFonts w:ascii="LKVDTG+SimSun" w:hAnsi="LKVDTG+SimSun" w:cs="LKVDTG+SimSun"/>
          <w:color w:val="000000"/>
          <w:spacing w:val="-1"/>
          <w:sz w:val="21"/>
        </w:rPr>
        <w:t>可形成血栓，此后反复发作，导致发作时间超过</w:t>
      </w:r>
      <w:r>
        <w:rPr>
          <w:rFonts w:ascii="Times New Roman"/>
          <w:color w:val="000000"/>
          <w:spacing w:val="0"/>
          <w:sz w:val="21"/>
        </w:rPr>
        <w:t xml:space="preserve"> </w:t>
      </w:r>
      <w:r>
        <w:rPr>
          <w:rFonts w:ascii="Calibri"/>
          <w:color w:val="000000"/>
          <w:spacing w:val="-1"/>
          <w:sz w:val="21"/>
        </w:rPr>
        <w:t>24</w:t>
      </w:r>
      <w:r>
        <w:rPr>
          <w:rFonts w:ascii="Times New Roman"/>
          <w:color w:val="000000"/>
          <w:spacing w:val="3"/>
          <w:sz w:val="21"/>
        </w:rPr>
        <w:t xml:space="preserve"> </w:t>
      </w:r>
      <w:r>
        <w:rPr>
          <w:rFonts w:ascii="LKVDTG+SimSun" w:hAnsi="LKVDTG+SimSun" w:cs="LKVDTG+SimSun"/>
          <w:color w:val="000000"/>
          <w:spacing w:val="-2"/>
          <w:sz w:val="21"/>
        </w:rPr>
        <w:t>小时，形成脑血栓，故选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其他选项，</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是脑血栓形成的危险因素；</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与脑血栓形成关系不大，故排除。过关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点睛</w:t>
      </w:r>
      <w:r>
        <w:rPr>
          <w:rFonts w:ascii="Calibri"/>
          <w:color w:val="000000"/>
          <w:spacing w:val="-1"/>
          <w:sz w:val="21"/>
        </w:rPr>
        <w:t>:</w:t>
      </w:r>
      <w:r>
        <w:rPr>
          <w:rFonts w:ascii="LKVDTG+SimSun" w:hAnsi="LKVDTG+SimSun" w:cs="LKVDTG+SimSun"/>
          <w:color w:val="000000"/>
          <w:spacing w:val="0"/>
          <w:sz w:val="21"/>
        </w:rPr>
        <w:t>短暂性脑缺血是脑血栓形成的前兆。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56.(A1</w:t>
      </w:r>
      <w:r>
        <w:rPr>
          <w:rFonts w:ascii="Times New Roman"/>
          <w:color w:val="000000"/>
          <w:spacing w:val="5"/>
          <w:sz w:val="21"/>
        </w:rPr>
        <w:t xml:space="preserve"> </w:t>
      </w:r>
      <w:r>
        <w:rPr>
          <w:rFonts w:ascii="LKVDTG+SimSun" w:hAnsi="LKVDTG+SimSun" w:cs="LKVDTG+SimSun"/>
          <w:color w:val="000000"/>
          <w:spacing w:val="1"/>
          <w:sz w:val="21"/>
        </w:rPr>
        <w:t>型题</w:t>
      </w:r>
      <w:r>
        <w:rPr>
          <w:rFonts w:ascii="Calibri"/>
          <w:color w:val="000000"/>
          <w:spacing w:val="4"/>
          <w:sz w:val="21"/>
        </w:rPr>
        <w:t>)</w:t>
      </w:r>
      <w:r>
        <w:rPr>
          <w:rFonts w:ascii="LKVDTG+SimSun" w:hAnsi="LKVDTG+SimSun" w:cs="LKVDTG+SimSun"/>
          <w:color w:val="000000"/>
          <w:spacing w:val="1"/>
          <w:sz w:val="21"/>
        </w:rPr>
        <w:t>女，</w:t>
      </w:r>
      <w:r>
        <w:rPr>
          <w:rFonts w:ascii="Calibri"/>
          <w:color w:val="000000"/>
          <w:spacing w:val="-1"/>
          <w:sz w:val="21"/>
        </w:rPr>
        <w:t>56</w:t>
      </w:r>
      <w:r>
        <w:rPr>
          <w:rFonts w:ascii="Times New Roman"/>
          <w:color w:val="000000"/>
          <w:spacing w:val="5"/>
          <w:sz w:val="21"/>
        </w:rPr>
        <w:t xml:space="preserve"> </w:t>
      </w:r>
      <w:r>
        <w:rPr>
          <w:rFonts w:ascii="LKVDTG+SimSun" w:hAnsi="LKVDTG+SimSun" w:cs="LKVDTG+SimSun"/>
          <w:color w:val="000000"/>
          <w:spacing w:val="2"/>
          <w:sz w:val="21"/>
        </w:rPr>
        <w:t>岁。两小时前不慎摔倒，左髋部疼痛，无法行走。</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2"/>
          <w:sz w:val="21"/>
        </w:rPr>
        <w:t>线检查示左股骨颈</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中段骨折并有短缩完全移位，</w:t>
      </w:r>
      <w:r>
        <w:rPr>
          <w:rFonts w:ascii="Calibri"/>
          <w:color w:val="000000"/>
          <w:spacing w:val="-1"/>
          <w:sz w:val="21"/>
        </w:rPr>
        <w:t>Pauwels</w:t>
      </w:r>
      <w:r>
        <w:rPr>
          <w:rFonts w:ascii="Times New Roman"/>
          <w:color w:val="000000"/>
          <w:spacing w:val="4"/>
          <w:sz w:val="21"/>
        </w:rPr>
        <w:t xml:space="preserve"> </w:t>
      </w:r>
      <w:r>
        <w:rPr>
          <w:rFonts w:ascii="LKVDTG+SimSun" w:hAnsi="LKVDTG+SimSun" w:cs="LKVDTG+SimSun"/>
          <w:color w:val="000000"/>
          <w:spacing w:val="-1"/>
          <w:sz w:val="21"/>
        </w:rPr>
        <w:t>角为</w:t>
      </w:r>
      <w:r>
        <w:rPr>
          <w:rFonts w:ascii="Times New Roman"/>
          <w:color w:val="000000"/>
          <w:spacing w:val="3"/>
          <w:sz w:val="21"/>
        </w:rPr>
        <w:t xml:space="preserve"> </w:t>
      </w:r>
      <w:r>
        <w:rPr>
          <w:rFonts w:ascii="Calibri"/>
          <w:color w:val="000000"/>
          <w:spacing w:val="-1"/>
          <w:sz w:val="21"/>
        </w:rPr>
        <w:t>60</w:t>
      </w:r>
      <w:r>
        <w:rPr>
          <w:rFonts w:ascii="LKVDTG+SimSun" w:hAnsi="LKVDTG+SimSun" w:cs="LKVDTG+SimSun"/>
          <w:color w:val="000000"/>
          <w:spacing w:val="0"/>
          <w:sz w:val="21"/>
        </w:rPr>
        <w:t>°。该患者股骨颈骨折的类型是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外展型骨折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B.Garden</w:t>
      </w:r>
      <w:r>
        <w:rPr>
          <w:rFonts w:ascii="LKVDTG+SimSun" w:hAnsi="LKVDTG+SimSun" w:cs="LKVDTG+SimSun"/>
          <w:color w:val="000000"/>
          <w:spacing w:val="0"/>
          <w:sz w:val="21"/>
        </w:rPr>
        <w:t>Ⅰ型骨折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C.Garden</w:t>
      </w:r>
      <w:r>
        <w:rPr>
          <w:rFonts w:ascii="LKVDTG+SimSun" w:hAnsi="LKVDTG+SimSun" w:cs="LKVDTG+SimSun"/>
          <w:color w:val="000000"/>
          <w:spacing w:val="0"/>
          <w:sz w:val="21"/>
        </w:rPr>
        <w:t>Ⅲ型骨折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内收型骨折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E.Garden</w:t>
      </w:r>
      <w:r>
        <w:rPr>
          <w:rFonts w:ascii="LKVDTG+SimSun" w:hAnsi="LKVDTG+SimSun" w:cs="LKVDTG+SimSun"/>
          <w:color w:val="000000"/>
          <w:spacing w:val="0"/>
          <w:sz w:val="21"/>
        </w:rPr>
        <w:t>Ⅱ型骨折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9"/>
          <w:sz w:val="21"/>
        </w:rPr>
        <w:t>解析：股骨颈骨折</w:t>
      </w:r>
      <w:r>
        <w:rPr>
          <w:rFonts w:ascii="Times New Roman"/>
          <w:color w:val="000000"/>
          <w:spacing w:val="11"/>
          <w:sz w:val="21"/>
        </w:rPr>
        <w:t xml:space="preserve"> </w:t>
      </w:r>
      <w:r>
        <w:rPr>
          <w:rFonts w:ascii="Calibri"/>
          <w:color w:val="000000"/>
          <w:spacing w:val="-1"/>
          <w:sz w:val="21"/>
        </w:rPr>
        <w:t>Garden</w:t>
      </w:r>
      <w:r>
        <w:rPr>
          <w:rFonts w:ascii="Times New Roman"/>
          <w:color w:val="000000"/>
          <w:spacing w:val="1"/>
          <w:sz w:val="21"/>
        </w:rPr>
        <w:t xml:space="preserve"> </w:t>
      </w:r>
      <w:r>
        <w:rPr>
          <w:rFonts w:ascii="LKVDTG+SimSun" w:hAnsi="LKVDTG+SimSun" w:cs="LKVDTG+SimSun"/>
          <w:color w:val="000000"/>
          <w:spacing w:val="0"/>
          <w:sz w:val="21"/>
        </w:rPr>
        <w:t>分型</w:t>
      </w:r>
      <w:r>
        <w:rPr>
          <w:rFonts w:ascii="Calibri"/>
          <w:color w:val="000000"/>
          <w:spacing w:val="0"/>
          <w:sz w:val="21"/>
        </w:rPr>
        <w:t>:Garden</w:t>
      </w:r>
      <w:r>
        <w:rPr>
          <w:rFonts w:ascii="LKVDTG+SimSun" w:hAnsi="LKVDTG+SimSun" w:cs="LKVDTG+SimSun"/>
          <w:color w:val="000000"/>
          <w:spacing w:val="0"/>
          <w:sz w:val="21"/>
        </w:rPr>
        <w:t>Ⅰ型—不完全骨折，</w:t>
      </w:r>
      <w:r>
        <w:rPr>
          <w:rFonts w:ascii="Calibri"/>
          <w:color w:val="000000"/>
          <w:spacing w:val="0"/>
          <w:sz w:val="21"/>
        </w:rPr>
        <w:t>Garden</w:t>
      </w:r>
      <w:r>
        <w:rPr>
          <w:rFonts w:ascii="LKVDTG+SimSun" w:hAnsi="LKVDTG+SimSun" w:cs="LKVDTG+SimSun"/>
          <w:color w:val="000000"/>
          <w:spacing w:val="0"/>
          <w:sz w:val="21"/>
        </w:rPr>
        <w:t>Ⅱ型—完全骨折但无移位，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Garden</w:t>
      </w:r>
      <w:r>
        <w:rPr>
          <w:rFonts w:ascii="LKVDTG+SimSun" w:hAnsi="LKVDTG+SimSun" w:cs="LKVDTG+SimSun"/>
          <w:color w:val="000000"/>
          <w:spacing w:val="-3"/>
          <w:sz w:val="21"/>
        </w:rPr>
        <w:t>Ⅲ型—完全骨折，部分移位，</w:t>
      </w:r>
      <w:r>
        <w:rPr>
          <w:rFonts w:ascii="Calibri"/>
          <w:color w:val="000000"/>
          <w:spacing w:val="0"/>
          <w:sz w:val="21"/>
        </w:rPr>
        <w:t>Garden</w:t>
      </w:r>
      <w:r>
        <w:rPr>
          <w:rFonts w:ascii="LKVDTG+SimSun" w:hAnsi="LKVDTG+SimSun" w:cs="LKVDTG+SimSun"/>
          <w:color w:val="000000"/>
          <w:spacing w:val="-2"/>
          <w:sz w:val="21"/>
        </w:rPr>
        <w:t>Ⅳ型—完全骨折，完全移位。根据题干信息判断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患者属于</w:t>
      </w:r>
      <w:r>
        <w:rPr>
          <w:rFonts w:ascii="Times New Roman"/>
          <w:color w:val="000000"/>
          <w:spacing w:val="-1"/>
          <w:sz w:val="21"/>
        </w:rPr>
        <w:t xml:space="preserve"> </w:t>
      </w:r>
      <w:r>
        <w:rPr>
          <w:rFonts w:ascii="Calibri"/>
          <w:color w:val="000000"/>
          <w:spacing w:val="0"/>
          <w:sz w:val="21"/>
        </w:rPr>
        <w:t>Garden</w:t>
      </w:r>
      <w:r>
        <w:rPr>
          <w:rFonts w:ascii="LKVDTG+SimSun" w:hAnsi="LKVDTG+SimSun" w:cs="LKVDTG+SimSun"/>
          <w:color w:val="000000"/>
          <w:spacing w:val="-1"/>
          <w:sz w:val="21"/>
        </w:rPr>
        <w:t>Ⅳ型。股骨颈骨折按骨折线方向分类</w:t>
      </w:r>
      <w:r>
        <w:rPr>
          <w:rFonts w:ascii="Calibri"/>
          <w:color w:val="000000"/>
          <w:spacing w:val="1"/>
          <w:sz w:val="21"/>
        </w:rPr>
        <w:t>:</w:t>
      </w:r>
      <w:r>
        <w:rPr>
          <w:rFonts w:ascii="LKVDTG+SimSun" w:hAnsi="LKVDTG+SimSun" w:cs="LKVDTG+SimSun"/>
          <w:color w:val="000000"/>
          <w:spacing w:val="-4"/>
          <w:sz w:val="21"/>
        </w:rPr>
        <w:t>内收骨折（</w:t>
      </w:r>
      <w:r>
        <w:rPr>
          <w:rFonts w:ascii="Calibri"/>
          <w:color w:val="000000"/>
          <w:spacing w:val="-1"/>
          <w:sz w:val="21"/>
        </w:rPr>
        <w:t>Pauwels</w:t>
      </w:r>
      <w:r>
        <w:rPr>
          <w:rFonts w:ascii="Times New Roman"/>
          <w:color w:val="000000"/>
          <w:spacing w:val="3"/>
          <w:sz w:val="21"/>
        </w:rPr>
        <w:t xml:space="preserve"> </w:t>
      </w:r>
      <w:r>
        <w:rPr>
          <w:rFonts w:ascii="LKVDTG+SimSun" w:hAnsi="LKVDTG+SimSun" w:cs="LKVDTG+SimSun"/>
          <w:color w:val="000000"/>
          <w:spacing w:val="0"/>
          <w:sz w:val="21"/>
        </w:rPr>
        <w:t>角大于</w:t>
      </w:r>
      <w:r>
        <w:rPr>
          <w:rFonts w:ascii="Times New Roman"/>
          <w:color w:val="000000"/>
          <w:spacing w:val="-1"/>
          <w:sz w:val="21"/>
        </w:rPr>
        <w:t xml:space="preserve"> </w:t>
      </w:r>
      <w:r>
        <w:rPr>
          <w:rFonts w:ascii="Calibri"/>
          <w:color w:val="000000"/>
          <w:spacing w:val="0"/>
          <w:sz w:val="21"/>
        </w:rPr>
        <w:t>50</w:t>
      </w:r>
      <w:r>
        <w:rPr>
          <w:rFonts w:ascii="LKVDTG+SimSun" w:hAnsi="LKVDTG+SimSun" w:cs="LKVDTG+SimSun"/>
          <w:color w:val="000000"/>
          <w:spacing w:val="-31"/>
          <w:sz w:val="21"/>
        </w:rPr>
        <w:t>°），外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展骨折（</w:t>
      </w:r>
      <w:r>
        <w:rPr>
          <w:rFonts w:ascii="Calibri"/>
          <w:color w:val="000000"/>
          <w:spacing w:val="-1"/>
          <w:sz w:val="21"/>
        </w:rPr>
        <w:t>Pauwels</w:t>
      </w:r>
      <w:r>
        <w:rPr>
          <w:rFonts w:ascii="Times New Roman"/>
          <w:color w:val="000000"/>
          <w:spacing w:val="1"/>
          <w:sz w:val="21"/>
        </w:rPr>
        <w:t xml:space="preserve"> </w:t>
      </w:r>
      <w:r>
        <w:rPr>
          <w:rFonts w:ascii="LKVDTG+SimSun" w:hAnsi="LKVDTG+SimSun" w:cs="LKVDTG+SimSun"/>
          <w:color w:val="000000"/>
          <w:spacing w:val="0"/>
          <w:sz w:val="21"/>
        </w:rPr>
        <w:t>角为小于</w:t>
      </w:r>
      <w:r>
        <w:rPr>
          <w:rFonts w:ascii="Times New Roman"/>
          <w:color w:val="000000"/>
          <w:spacing w:val="2"/>
          <w:sz w:val="21"/>
        </w:rPr>
        <w:t xml:space="preserve"> </w:t>
      </w:r>
      <w:r>
        <w:rPr>
          <w:rFonts w:ascii="Calibri"/>
          <w:color w:val="000000"/>
          <w:spacing w:val="0"/>
          <w:sz w:val="21"/>
        </w:rPr>
        <w:t>30</w:t>
      </w:r>
      <w:r>
        <w:rPr>
          <w:rFonts w:ascii="LKVDTG+SimSun" w:hAnsi="LKVDTG+SimSun" w:cs="LKVDTG+SimSun"/>
          <w:color w:val="000000"/>
          <w:spacing w:val="-15"/>
          <w:sz w:val="21"/>
        </w:rPr>
        <w:t>°）。故本题选</w:t>
      </w:r>
      <w:r>
        <w:rPr>
          <w:rFonts w:ascii="Times New Roman"/>
          <w:color w:val="000000"/>
          <w:spacing w:val="17"/>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胫骨易发生骨折的部位是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上端干骺端部位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横切面三棱形部位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横切面呈四边形部位</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2" o:spid="_x0000_s105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33" o:spid="_x0000_s105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横切面三棱形与四边形移行部位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踝上部位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解析：胫骨干横切面呈三棱形，在中、下</w:t>
      </w:r>
      <w:r>
        <w:rPr>
          <w:rFonts w:ascii="Times New Roman"/>
          <w:color w:val="000000"/>
          <w:spacing w:val="2"/>
          <w:sz w:val="21"/>
        </w:rPr>
        <w:t xml:space="preserve"> </w:t>
      </w:r>
      <w:r>
        <w:rPr>
          <w:rFonts w:ascii="Calibri"/>
          <w:color w:val="000000"/>
          <w:spacing w:val="0"/>
          <w:sz w:val="21"/>
        </w:rPr>
        <w:t>1/3</w:t>
      </w:r>
      <w:r>
        <w:rPr>
          <w:rFonts w:ascii="Times New Roman"/>
          <w:color w:val="000000"/>
          <w:spacing w:val="2"/>
          <w:sz w:val="21"/>
        </w:rPr>
        <w:t xml:space="preserve"> </w:t>
      </w:r>
      <w:r>
        <w:rPr>
          <w:rFonts w:ascii="LKVDTG+SimSun" w:hAnsi="LKVDTG+SimSun" w:cs="LKVDTG+SimSun"/>
          <w:color w:val="000000"/>
          <w:spacing w:val="-1"/>
          <w:sz w:val="21"/>
        </w:rPr>
        <w:t>交接处，变成四边形，在三棱形和四边形交界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处是骨折的好发部位。故选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股骨颈骨折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易发生肱动脉损伤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易发生腘动脉损伤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易发生缺血性骨坏死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易发生桡神经损伤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易发生坐骨神经损伤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解析：成人股骨头的血液供应有多种来源</w:t>
      </w:r>
      <w:r>
        <w:rPr>
          <w:rFonts w:ascii="Calibri"/>
          <w:color w:val="000000"/>
          <w:spacing w:val="1"/>
          <w:sz w:val="21"/>
        </w:rPr>
        <w:t>:</w:t>
      </w:r>
      <w:r>
        <w:rPr>
          <w:rFonts w:ascii="LKVDTG+SimSun" w:hAnsi="LKVDTG+SimSun" w:cs="LKVDTG+SimSun"/>
          <w:color w:val="000000"/>
          <w:spacing w:val="2"/>
          <w:sz w:val="21"/>
        </w:rPr>
        <w:t>①股骨头圆韧带内的小凹动脉，提供股骨头凹部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的血液循环；②股骨干滋养动脉升支，沿股骨颈进入股骨头；③旋股内、外侧动脉的分支，</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是股骨头、颈的重要营养动脉。当股骨颈骨折尤其是头下骨折时，供应股骨头的动脉受到损</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伤，致使股骨头严重缺血，易发生缺血性骨坏死。故选</w:t>
      </w:r>
      <w:r>
        <w:rPr>
          <w:rFonts w:ascii="Times New Roman"/>
          <w:color w:val="000000"/>
          <w:spacing w:val="2"/>
          <w:sz w:val="21"/>
        </w:rPr>
        <w:t xml:space="preserve"> </w:t>
      </w:r>
      <w:r>
        <w:rPr>
          <w:rFonts w:ascii="Calibri"/>
          <w:color w:val="000000"/>
          <w:spacing w:val="1"/>
          <w:sz w:val="21"/>
        </w:rPr>
        <w:t>C</w:t>
      </w:r>
      <w:r>
        <w:rPr>
          <w:rFonts w:ascii="LKVDTG+SimSun" w:hAnsi="LKVDTG+SimSun" w:cs="LKVDTG+SimSun"/>
          <w:color w:val="000000"/>
          <w:spacing w:val="-5"/>
          <w:sz w:val="21"/>
        </w:rPr>
        <w:t>。过关点睛</w:t>
      </w:r>
      <w:r>
        <w:rPr>
          <w:rFonts w:ascii="Calibri"/>
          <w:color w:val="000000"/>
          <w:spacing w:val="-1"/>
          <w:sz w:val="21"/>
        </w:rPr>
        <w:t>:</w:t>
      </w:r>
      <w:r>
        <w:rPr>
          <w:rFonts w:ascii="LKVDTG+SimSun" w:hAnsi="LKVDTG+SimSun" w:cs="LKVDTG+SimSun"/>
          <w:color w:val="000000"/>
          <w:spacing w:val="0"/>
          <w:sz w:val="21"/>
        </w:rPr>
        <w:t>股骨颈骨折尤其是头下</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骨折时，容易发生股骨头缺血性骨坏死。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患者男，</w:t>
      </w:r>
      <w:r>
        <w:rPr>
          <w:rFonts w:ascii="Calibri"/>
          <w:color w:val="000000"/>
          <w:spacing w:val="-1"/>
          <w:sz w:val="21"/>
        </w:rPr>
        <w:t>15</w:t>
      </w:r>
      <w:r>
        <w:rPr>
          <w:rFonts w:ascii="Times New Roman"/>
          <w:color w:val="000000"/>
          <w:spacing w:val="3"/>
          <w:sz w:val="21"/>
        </w:rPr>
        <w:t xml:space="preserve"> </w:t>
      </w:r>
      <w:r>
        <w:rPr>
          <w:rFonts w:ascii="LKVDTG+SimSun" w:hAnsi="LKVDTG+SimSun" w:cs="LKVDTG+SimSun"/>
          <w:color w:val="000000"/>
          <w:spacing w:val="0"/>
          <w:sz w:val="21"/>
        </w:rPr>
        <w:t>天。皮肤毛发色素减少，有癫痫样发作，尿有鼠尿气味。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唐氏综合征（</w:t>
      </w:r>
      <w:r>
        <w:rPr>
          <w:rFonts w:ascii="Calibri"/>
          <w:color w:val="000000"/>
          <w:spacing w:val="-1"/>
          <w:sz w:val="21"/>
        </w:rPr>
        <w:t>21</w:t>
      </w:r>
      <w:r>
        <w:rPr>
          <w:rFonts w:ascii="Times New Roman"/>
          <w:color w:val="000000"/>
          <w:spacing w:val="3"/>
          <w:sz w:val="21"/>
        </w:rPr>
        <w:t xml:space="preserve"> </w:t>
      </w:r>
      <w:r>
        <w:rPr>
          <w:rFonts w:ascii="LKVDTG+SimSun" w:hAnsi="LKVDTG+SimSun" w:cs="LKVDTG+SimSun"/>
          <w:color w:val="000000"/>
          <w:spacing w:val="0"/>
          <w:sz w:val="21"/>
        </w:rPr>
        <w:t>三体综合征）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软骨发育不良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先天性甲状腺功能减退症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佝偻病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苯丙酮尿症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解析：唐氏综合征表现为特殊面容，眼距宽，眼裂小，鼻梁低平，舌常伸出口外，流涎多等；</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智力低下；体格发育迟缓；隐睾、通贯掌等。故</w:t>
      </w:r>
      <w:r>
        <w:rPr>
          <w:rFonts w:ascii="Times New Roman"/>
          <w:color w:val="000000"/>
          <w:spacing w:val="1"/>
          <w:sz w:val="21"/>
        </w:rPr>
        <w:t xml:space="preserve"> </w:t>
      </w:r>
      <w:r>
        <w:rPr>
          <w:rFonts w:ascii="Calibri"/>
          <w:color w:val="000000"/>
          <w:spacing w:val="-1"/>
          <w:sz w:val="21"/>
        </w:rPr>
        <w:t>22</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LKVDTG+SimSun" w:hAnsi="LKVDTG+SimSun" w:cs="LKVDTG+SimSun"/>
          <w:color w:val="000000"/>
          <w:spacing w:val="1"/>
          <w:sz w:val="21"/>
        </w:rPr>
        <w:t>。先天性甲状腺功能减退症可表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3"/>
          <w:sz w:val="21"/>
        </w:rPr>
        <w:t>现为皮肤粗糙，生理性黄疸时间延长，舌外伸，智力低下，生长发育停滞，四肢短等。故</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23</w:t>
      </w:r>
      <w:r>
        <w:rPr>
          <w:rFonts w:ascii="Times New Roman"/>
          <w:color w:val="000000"/>
          <w:spacing w:val="0"/>
          <w:sz w:val="21"/>
        </w:rPr>
        <w:t xml:space="preserve"> </w:t>
      </w:r>
      <w:r>
        <w:rPr>
          <w:rFonts w:ascii="LKVDTG+SimSun" w:hAnsi="LKVDTG+SimSun" w:cs="LKVDTG+SimSun"/>
          <w:color w:val="000000"/>
          <w:spacing w:val="1"/>
          <w:sz w:val="21"/>
        </w:rPr>
        <w:t>题选</w:t>
      </w:r>
      <w:r>
        <w:rPr>
          <w:rFonts w:ascii="Times New Roman"/>
          <w:color w:val="000000"/>
          <w:spacing w:val="-2"/>
          <w:sz w:val="21"/>
        </w:rPr>
        <w:t xml:space="preserve"> </w:t>
      </w:r>
      <w:r>
        <w:rPr>
          <w:rFonts w:ascii="Calibri"/>
          <w:color w:val="000000"/>
          <w:spacing w:val="1"/>
          <w:sz w:val="21"/>
        </w:rPr>
        <w:t>C</w:t>
      </w:r>
      <w:r>
        <w:rPr>
          <w:rFonts w:ascii="LKVDTG+SimSun" w:hAnsi="LKVDTG+SimSun" w:cs="LKVDTG+SimSun"/>
          <w:color w:val="000000"/>
          <w:spacing w:val="-3"/>
          <w:sz w:val="21"/>
        </w:rPr>
        <w:t>。苯丙酮尿症临床主要特征是智力低下，癫痫发作，色素减少，患儿尿液和汗液排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出苯乙酸，有特殊鼠尿样臭味。故</w:t>
      </w:r>
      <w:r>
        <w:rPr>
          <w:rFonts w:ascii="Times New Roman"/>
          <w:color w:val="000000"/>
          <w:spacing w:val="0"/>
          <w:sz w:val="21"/>
        </w:rPr>
        <w:t xml:space="preserve"> </w:t>
      </w:r>
      <w:r>
        <w:rPr>
          <w:rFonts w:ascii="Calibri"/>
          <w:color w:val="000000"/>
          <w:spacing w:val="-1"/>
          <w:sz w:val="21"/>
        </w:rPr>
        <w:t>24</w:t>
      </w:r>
      <w:r>
        <w:rPr>
          <w:rFonts w:ascii="Times New Roman"/>
          <w:color w:val="000000"/>
          <w:spacing w:val="3"/>
          <w:sz w:val="21"/>
        </w:rPr>
        <w:t xml:space="preserve"> </w:t>
      </w: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LKVDTG+SimSun" w:hAnsi="LKVDTG+SimSun" w:cs="LKVDTG+SimSun"/>
          <w:color w:val="000000"/>
          <w:spacing w:val="2"/>
          <w:sz w:val="21"/>
        </w:rPr>
        <w:t>。过关点睛：唐氏综合征有贯通掌；先天性甲</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状腺功能减退症生长发育停滞，智力低下，四肢短；苯丙酮尿症有特殊鼠尿样臭味。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60.(B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小儿麻疹最常见的并发症是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急性脑炎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急性肝炎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急性喉炎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急性肾炎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61.(B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咽结合膜热的病原是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柯萨奇病毒</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4" o:spid="_x0000_s106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35" o:spid="_x0000_s106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带状疱疹病毒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腺病毒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人类疱疹病毒</w:t>
      </w:r>
      <w:r>
        <w:rPr>
          <w:rFonts w:ascii="Times New Roman"/>
          <w:color w:val="000000"/>
          <w:spacing w:val="-1"/>
          <w:sz w:val="21"/>
        </w:rPr>
        <w:t xml:space="preserve"> </w:t>
      </w:r>
      <w:r>
        <w:rPr>
          <w:rFonts w:ascii="Calibri"/>
          <w:color w:val="000000"/>
          <w:spacing w:val="0"/>
          <w:sz w:val="21"/>
        </w:rPr>
        <w:t>6</w:t>
      </w:r>
      <w:r>
        <w:rPr>
          <w:rFonts w:ascii="Times New Roman"/>
          <w:color w:val="000000"/>
          <w:spacing w:val="2"/>
          <w:sz w:val="21"/>
        </w:rPr>
        <w:t xml:space="preserve"> </w:t>
      </w:r>
      <w:r>
        <w:rPr>
          <w:rFonts w:ascii="LKVDTG+SimSun" w:hAnsi="LKVDTG+SimSun" w:cs="LKVDTG+SimSun"/>
          <w:color w:val="000000"/>
          <w:spacing w:val="0"/>
          <w:sz w:val="21"/>
        </w:rPr>
        <w:t>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呼吸道合病毒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62.(A1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目前法定传染病的病原体中不包括的是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立克次体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细菌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原虫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弓形虫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7"/>
          <w:sz w:val="21"/>
        </w:rPr>
        <w:t>解析：法定传染病包括如流行性和地方性斑疹伤寒（病原体为立克次体）、伤寒和副伤寒（病</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8"/>
          <w:sz w:val="21"/>
        </w:rPr>
        <w:t>原体为细菌）、疟疾（病原体为原虫）、流行性感冒（病原体为病毒），不包括弓形虫，故选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63.(A1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传染病的基本特征不包括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感染后免疫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病原体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流行病学特征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传染性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遗传性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解析：传染病基本特征</w:t>
      </w:r>
      <w:r>
        <w:rPr>
          <w:rFonts w:ascii="Calibri"/>
          <w:color w:val="000000"/>
          <w:spacing w:val="1"/>
          <w:sz w:val="21"/>
        </w:rPr>
        <w:t>:</w:t>
      </w:r>
      <w:r>
        <w:rPr>
          <w:rFonts w:ascii="LKVDTG+SimSun" w:hAnsi="LKVDTG+SimSun" w:cs="LKVDTG+SimSun"/>
          <w:color w:val="000000"/>
          <w:spacing w:val="2"/>
          <w:sz w:val="21"/>
        </w:rPr>
        <w:t>病原体、传染性、流行病学特征、感染后免疫。传染病流行过程的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基本条件</w:t>
      </w:r>
      <w:r>
        <w:rPr>
          <w:rFonts w:ascii="Calibri"/>
          <w:color w:val="000000"/>
          <w:spacing w:val="1"/>
          <w:sz w:val="21"/>
        </w:rPr>
        <w:t>:</w:t>
      </w:r>
      <w:r>
        <w:rPr>
          <w:rFonts w:ascii="LKVDTG+SimSun" w:hAnsi="LKVDTG+SimSun" w:cs="LKVDTG+SimSun"/>
          <w:color w:val="000000"/>
          <w:spacing w:val="1"/>
          <w:sz w:val="21"/>
        </w:rPr>
        <w:t>传染源、传播途径、易感人群。故本题答案为</w:t>
      </w:r>
      <w:r>
        <w:rPr>
          <w:rFonts w:ascii="Times New Roman"/>
          <w:color w:val="000000"/>
          <w:spacing w:val="3"/>
          <w:sz w:val="21"/>
        </w:rPr>
        <w:t xml:space="preserve"> </w:t>
      </w:r>
      <w:r>
        <w:rPr>
          <w:rFonts w:ascii="Calibri"/>
          <w:color w:val="000000"/>
          <w:spacing w:val="1"/>
          <w:sz w:val="21"/>
        </w:rPr>
        <w:t>E</w:t>
      </w:r>
      <w:r>
        <w:rPr>
          <w:rFonts w:ascii="LKVDTG+SimSun" w:hAnsi="LKVDTG+SimSun" w:cs="LKVDTG+SimSun"/>
          <w:color w:val="000000"/>
          <w:spacing w:val="2"/>
          <w:sz w:val="21"/>
        </w:rPr>
        <w:t>。过关点睛</w:t>
      </w:r>
      <w:r>
        <w:rPr>
          <w:rFonts w:ascii="Calibri"/>
          <w:color w:val="000000"/>
          <w:spacing w:val="1"/>
          <w:sz w:val="21"/>
        </w:rPr>
        <w:t>:</w:t>
      </w:r>
      <w:r>
        <w:rPr>
          <w:rFonts w:ascii="LKVDTG+SimSun" w:hAnsi="LKVDTG+SimSun" w:cs="LKVDTG+SimSun"/>
          <w:color w:val="000000"/>
          <w:spacing w:val="1"/>
          <w:sz w:val="21"/>
        </w:rPr>
        <w:t>遗传性不是传染病的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特征。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64.(A1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属于</w:t>
      </w:r>
      <w:r>
        <w:rPr>
          <w:rFonts w:ascii="Times New Roman"/>
          <w:color w:val="000000"/>
          <w:spacing w:val="3"/>
          <w:sz w:val="21"/>
        </w:rPr>
        <w:t xml:space="preserve"> </w:t>
      </w:r>
      <w:r>
        <w:rPr>
          <w:rFonts w:ascii="Calibri"/>
          <w:color w:val="000000"/>
          <w:spacing w:val="0"/>
          <w:sz w:val="21"/>
        </w:rPr>
        <w:t>DNA</w:t>
      </w:r>
      <w:r>
        <w:rPr>
          <w:rFonts w:ascii="Times New Roman"/>
          <w:color w:val="000000"/>
          <w:spacing w:val="2"/>
          <w:sz w:val="21"/>
        </w:rPr>
        <w:t xml:space="preserve"> </w:t>
      </w:r>
      <w:r>
        <w:rPr>
          <w:rFonts w:ascii="LKVDTG+SimSun" w:hAnsi="LKVDTG+SimSun" w:cs="LKVDTG+SimSun"/>
          <w:color w:val="000000"/>
          <w:spacing w:val="0"/>
          <w:sz w:val="21"/>
        </w:rPr>
        <w:t>病毒的肝炎病毒是</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A.HAV</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B.HCV</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C.HEV</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D.HDV</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E.HBV</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解析：</w:t>
      </w:r>
      <w:r>
        <w:rPr>
          <w:rFonts w:ascii="Calibri"/>
          <w:color w:val="000000"/>
          <w:spacing w:val="-3"/>
          <w:sz w:val="21"/>
        </w:rPr>
        <w:t>HAV</w:t>
      </w:r>
      <w:r>
        <w:rPr>
          <w:rFonts w:ascii="Times New Roman"/>
          <w:color w:val="000000"/>
          <w:spacing w:val="-1"/>
          <w:sz w:val="21"/>
        </w:rPr>
        <w:t xml:space="preserve"> </w:t>
      </w:r>
      <w:r>
        <w:rPr>
          <w:rFonts w:ascii="LKVDTG+SimSun" w:hAnsi="LKVDTG+SimSun" w:cs="LKVDTG+SimSun"/>
          <w:color w:val="000000"/>
          <w:spacing w:val="0"/>
          <w:sz w:val="21"/>
        </w:rPr>
        <w:t>为嗜肝</w:t>
      </w:r>
      <w:r>
        <w:rPr>
          <w:rFonts w:ascii="Times New Roman"/>
          <w:color w:val="000000"/>
          <w:spacing w:val="2"/>
          <w:sz w:val="21"/>
        </w:rPr>
        <w:t xml:space="preserve"> </w:t>
      </w:r>
      <w:r>
        <w:rPr>
          <w:rFonts w:ascii="Calibri"/>
          <w:color w:val="000000"/>
          <w:spacing w:val="-1"/>
          <w:sz w:val="21"/>
        </w:rPr>
        <w:t>RNA</w:t>
      </w:r>
      <w:r>
        <w:rPr>
          <w:rFonts w:ascii="Times New Roman"/>
          <w:color w:val="000000"/>
          <w:spacing w:val="5"/>
          <w:sz w:val="21"/>
        </w:rPr>
        <w:t xml:space="preserve"> </w:t>
      </w:r>
      <w:r>
        <w:rPr>
          <w:rFonts w:ascii="LKVDTG+SimSun" w:hAnsi="LKVDTG+SimSun" w:cs="LKVDTG+SimSun"/>
          <w:color w:val="000000"/>
          <w:spacing w:val="-5"/>
          <w:sz w:val="21"/>
        </w:rPr>
        <w:t>病毒；</w:t>
      </w:r>
      <w:r>
        <w:rPr>
          <w:rFonts w:ascii="Calibri"/>
          <w:color w:val="000000"/>
          <w:spacing w:val="-1"/>
          <w:sz w:val="21"/>
        </w:rPr>
        <w:t>HBV</w:t>
      </w:r>
      <w:r>
        <w:rPr>
          <w:rFonts w:ascii="Times New Roman"/>
          <w:color w:val="000000"/>
          <w:spacing w:val="3"/>
          <w:sz w:val="21"/>
        </w:rPr>
        <w:t xml:space="preserve"> </w:t>
      </w:r>
      <w:r>
        <w:rPr>
          <w:rFonts w:ascii="LKVDTG+SimSun" w:hAnsi="LKVDTG+SimSun" w:cs="LKVDTG+SimSun"/>
          <w:color w:val="000000"/>
          <w:spacing w:val="0"/>
          <w:sz w:val="21"/>
        </w:rPr>
        <w:t>属</w:t>
      </w:r>
      <w:r>
        <w:rPr>
          <w:rFonts w:ascii="Times New Roman"/>
          <w:color w:val="000000"/>
          <w:spacing w:val="1"/>
          <w:sz w:val="21"/>
        </w:rPr>
        <w:t xml:space="preserve"> </w:t>
      </w:r>
      <w:r>
        <w:rPr>
          <w:rFonts w:ascii="Calibri"/>
          <w:color w:val="000000"/>
          <w:spacing w:val="0"/>
          <w:sz w:val="21"/>
        </w:rPr>
        <w:t>DNA</w:t>
      </w:r>
      <w:r>
        <w:rPr>
          <w:rFonts w:ascii="Times New Roman"/>
          <w:color w:val="000000"/>
          <w:spacing w:val="2"/>
          <w:sz w:val="21"/>
        </w:rPr>
        <w:t xml:space="preserve"> </w:t>
      </w:r>
      <w:r>
        <w:rPr>
          <w:rFonts w:ascii="LKVDTG+SimSun" w:hAnsi="LKVDTG+SimSun" w:cs="LKVDTG+SimSun"/>
          <w:color w:val="000000"/>
          <w:spacing w:val="-4"/>
          <w:sz w:val="21"/>
        </w:rPr>
        <w:t>病毒；</w:t>
      </w:r>
      <w:r>
        <w:rPr>
          <w:rFonts w:ascii="Calibri"/>
          <w:color w:val="000000"/>
          <w:spacing w:val="0"/>
          <w:sz w:val="21"/>
        </w:rPr>
        <w:t>HCV</w:t>
      </w:r>
      <w:r>
        <w:rPr>
          <w:rFonts w:ascii="Times New Roman"/>
          <w:color w:val="000000"/>
          <w:spacing w:val="1"/>
          <w:sz w:val="21"/>
        </w:rPr>
        <w:t xml:space="preserve"> </w:t>
      </w:r>
      <w:r>
        <w:rPr>
          <w:rFonts w:ascii="LKVDTG+SimSun" w:hAnsi="LKVDTG+SimSun" w:cs="LKVDTG+SimSun"/>
          <w:color w:val="000000"/>
          <w:spacing w:val="1"/>
          <w:sz w:val="21"/>
        </w:rPr>
        <w:t>为单股正链</w:t>
      </w:r>
      <w:r>
        <w:rPr>
          <w:rFonts w:ascii="Times New Roman"/>
          <w:color w:val="000000"/>
          <w:spacing w:val="-1"/>
          <w:sz w:val="21"/>
        </w:rPr>
        <w:t xml:space="preserve"> </w:t>
      </w:r>
      <w:r>
        <w:rPr>
          <w:rFonts w:ascii="Calibri"/>
          <w:color w:val="000000"/>
          <w:spacing w:val="-1"/>
          <w:sz w:val="21"/>
        </w:rPr>
        <w:t>RNA</w:t>
      </w:r>
      <w:r>
        <w:rPr>
          <w:rFonts w:ascii="Times New Roman"/>
          <w:color w:val="000000"/>
          <w:spacing w:val="5"/>
          <w:sz w:val="21"/>
        </w:rPr>
        <w:t xml:space="preserve"> </w:t>
      </w:r>
      <w:r>
        <w:rPr>
          <w:rFonts w:ascii="LKVDTG+SimSun" w:hAnsi="LKVDTG+SimSun" w:cs="LKVDTG+SimSun"/>
          <w:color w:val="000000"/>
          <w:spacing w:val="-5"/>
          <w:sz w:val="21"/>
        </w:rPr>
        <w:t>病毒；</w:t>
      </w:r>
      <w:r>
        <w:rPr>
          <w:rFonts w:ascii="Calibri"/>
          <w:color w:val="000000"/>
          <w:spacing w:val="0"/>
          <w:sz w:val="21"/>
        </w:rPr>
        <w:t>HDV</w:t>
      </w:r>
      <w:r>
        <w:rPr>
          <w:rFonts w:ascii="Times New Roman"/>
          <w:color w:val="000000"/>
          <w:spacing w:val="2"/>
          <w:sz w:val="21"/>
        </w:rPr>
        <w:t xml:space="preserve"> </w:t>
      </w:r>
      <w:r>
        <w:rPr>
          <w:rFonts w:ascii="LKVDTG+SimSun" w:hAnsi="LKVDTG+SimSun" w:cs="LKVDTG+SimSun"/>
          <w:color w:val="000000"/>
          <w:spacing w:val="0"/>
          <w:sz w:val="21"/>
        </w:rPr>
        <w:t>是一种缺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陷病毒，需要与</w:t>
      </w:r>
      <w:r>
        <w:rPr>
          <w:rFonts w:ascii="Times New Roman"/>
          <w:color w:val="000000"/>
          <w:spacing w:val="1"/>
          <w:sz w:val="21"/>
        </w:rPr>
        <w:t xml:space="preserve"> </w:t>
      </w:r>
      <w:r>
        <w:rPr>
          <w:rFonts w:ascii="Calibri"/>
          <w:color w:val="000000"/>
          <w:spacing w:val="-1"/>
          <w:sz w:val="21"/>
        </w:rPr>
        <w:t>HBV</w:t>
      </w:r>
      <w:r>
        <w:rPr>
          <w:rFonts w:ascii="Times New Roman"/>
          <w:color w:val="000000"/>
          <w:spacing w:val="2"/>
          <w:sz w:val="21"/>
        </w:rPr>
        <w:t xml:space="preserve"> </w:t>
      </w:r>
      <w:r>
        <w:rPr>
          <w:rFonts w:ascii="LKVDTG+SimSun" w:hAnsi="LKVDTG+SimSun" w:cs="LKVDTG+SimSun"/>
          <w:color w:val="000000"/>
          <w:spacing w:val="1"/>
          <w:sz w:val="21"/>
        </w:rPr>
        <w:t>共生才能复制，</w:t>
      </w:r>
      <w:r>
        <w:rPr>
          <w:rFonts w:ascii="Calibri"/>
          <w:color w:val="000000"/>
          <w:spacing w:val="0"/>
          <w:sz w:val="21"/>
        </w:rPr>
        <w:t>HDV</w:t>
      </w:r>
      <w:r>
        <w:rPr>
          <w:rFonts w:ascii="Times New Roman"/>
          <w:color w:val="000000"/>
          <w:spacing w:val="-1"/>
          <w:sz w:val="21"/>
        </w:rPr>
        <w:t xml:space="preserve"> </w:t>
      </w:r>
      <w:r>
        <w:rPr>
          <w:rFonts w:ascii="LKVDTG+SimSun" w:hAnsi="LKVDTG+SimSun" w:cs="LKVDTG+SimSun"/>
          <w:color w:val="000000"/>
          <w:spacing w:val="1"/>
          <w:sz w:val="21"/>
        </w:rPr>
        <w:t>基因组由一条单股环状闭合</w:t>
      </w:r>
      <w:r>
        <w:rPr>
          <w:rFonts w:ascii="Times New Roman"/>
          <w:color w:val="000000"/>
          <w:spacing w:val="1"/>
          <w:sz w:val="21"/>
        </w:rPr>
        <w:t xml:space="preserve"> </w:t>
      </w:r>
      <w:r>
        <w:rPr>
          <w:rFonts w:ascii="Calibri"/>
          <w:color w:val="000000"/>
          <w:spacing w:val="-1"/>
          <w:sz w:val="21"/>
        </w:rPr>
        <w:t>RNA</w:t>
      </w:r>
      <w:r>
        <w:rPr>
          <w:rFonts w:ascii="Times New Roman"/>
          <w:color w:val="000000"/>
          <w:spacing w:val="5"/>
          <w:sz w:val="21"/>
        </w:rPr>
        <w:t xml:space="preserve"> </w:t>
      </w:r>
      <w:r>
        <w:rPr>
          <w:rFonts w:ascii="LKVDTG+SimSun" w:hAnsi="LKVDTG+SimSun" w:cs="LKVDTG+SimSun"/>
          <w:color w:val="000000"/>
          <w:spacing w:val="1"/>
          <w:sz w:val="21"/>
        </w:rPr>
        <w:t>组成；</w:t>
      </w:r>
      <w:r>
        <w:rPr>
          <w:rFonts w:ascii="Calibri"/>
          <w:color w:val="000000"/>
          <w:spacing w:val="-1"/>
          <w:sz w:val="21"/>
        </w:rPr>
        <w:t>HEV</w:t>
      </w:r>
      <w:r>
        <w:rPr>
          <w:rFonts w:ascii="Times New Roman"/>
          <w:color w:val="000000"/>
          <w:spacing w:val="5"/>
          <w:sz w:val="21"/>
        </w:rPr>
        <w:t xml:space="preserve"> </w:t>
      </w:r>
      <w:r>
        <w:rPr>
          <w:rFonts w:ascii="LKVDTG+SimSun" w:hAnsi="LKVDTG+SimSun" w:cs="LKVDTG+SimSun"/>
          <w:color w:val="000000"/>
          <w:spacing w:val="1"/>
          <w:sz w:val="21"/>
        </w:rPr>
        <w:t>为单</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股正链</w:t>
      </w:r>
      <w:r>
        <w:rPr>
          <w:rFonts w:ascii="Times New Roman"/>
          <w:color w:val="000000"/>
          <w:spacing w:val="-1"/>
          <w:sz w:val="21"/>
        </w:rPr>
        <w:t xml:space="preserve"> </w:t>
      </w:r>
      <w:r>
        <w:rPr>
          <w:rFonts w:ascii="Calibri"/>
          <w:color w:val="000000"/>
          <w:spacing w:val="0"/>
          <w:sz w:val="21"/>
        </w:rPr>
        <w:t>RNA</w:t>
      </w:r>
      <w:r>
        <w:rPr>
          <w:rFonts w:ascii="LKVDTG+SimSun" w:hAnsi="LKVDTG+SimSun" w:cs="LKVDTG+SimSun"/>
          <w:color w:val="000000"/>
          <w:spacing w:val="0"/>
          <w:sz w:val="21"/>
        </w:rPr>
        <w:t>。故选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65.(A1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不宜采用周围静脉补给营养的是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w:t>
      </w:r>
      <w:r>
        <w:rPr>
          <w:rFonts w:ascii="LKVDTG+SimSun" w:hAnsi="LKVDTG+SimSun" w:cs="LKVDTG+SimSun"/>
          <w:color w:val="000000"/>
          <w:spacing w:val="0"/>
          <w:sz w:val="21"/>
        </w:rPr>
        <w:t>氨基酸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B.5%</w:t>
      </w:r>
      <w:r>
        <w:rPr>
          <w:rFonts w:ascii="LKVDTG+SimSun" w:hAnsi="LKVDTG+SimSun" w:cs="LKVDTG+SimSun"/>
          <w:color w:val="000000"/>
          <w:spacing w:val="0"/>
          <w:sz w:val="21"/>
        </w:rPr>
        <w:t>氨基酸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C.10%</w:t>
      </w:r>
      <w:r>
        <w:rPr>
          <w:rFonts w:ascii="LKVDTG+SimSun" w:hAnsi="LKVDTG+SimSun" w:cs="LKVDTG+SimSun"/>
          <w:color w:val="000000"/>
          <w:spacing w:val="0"/>
          <w:sz w:val="21"/>
        </w:rPr>
        <w:t>葡萄糖</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6" o:spid="_x0000_s106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37" o:spid="_x0000_s106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D.20%</w:t>
      </w:r>
      <w:r>
        <w:rPr>
          <w:rFonts w:ascii="LKVDTG+SimSun" w:hAnsi="LKVDTG+SimSun" w:cs="LKVDTG+SimSun"/>
          <w:color w:val="000000"/>
          <w:spacing w:val="0"/>
          <w:sz w:val="21"/>
        </w:rPr>
        <w:t>脂肪乳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E.25%</w:t>
      </w:r>
      <w:r>
        <w:rPr>
          <w:rFonts w:ascii="LKVDTG+SimSun" w:hAnsi="LKVDTG+SimSun" w:cs="LKVDTG+SimSun"/>
          <w:color w:val="000000"/>
          <w:spacing w:val="0"/>
          <w:sz w:val="21"/>
        </w:rPr>
        <w:t>葡萄糖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66.(A1</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28</w:t>
      </w:r>
      <w:r>
        <w:rPr>
          <w:rFonts w:ascii="Times New Roman"/>
          <w:color w:val="000000"/>
          <w:spacing w:val="3"/>
          <w:sz w:val="21"/>
        </w:rPr>
        <w:t xml:space="preserve"> </w:t>
      </w:r>
      <w:r>
        <w:rPr>
          <w:rFonts w:ascii="LKVDTG+SimSun" w:hAnsi="LKVDTG+SimSun" w:cs="LKVDTG+SimSun"/>
          <w:color w:val="000000"/>
          <w:spacing w:val="0"/>
          <w:sz w:val="21"/>
        </w:rPr>
        <w:t>岁。右大腿清创缝合术后</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1"/>
          <w:sz w:val="21"/>
        </w:rPr>
        <w:t>天，发热，局部伤口红肿，范围大，疼痛明</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显，伤口局部见稀薄脓液，淡红色，量多，无异味。最可能的致病菌是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大肠埃希菌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铜绿假单胞菌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溶血性链球菌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金黄色葡萄球菌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无芽孢厌氧菌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解析：大肠杆菌</w:t>
      </w:r>
      <w:r>
        <w:rPr>
          <w:rFonts w:ascii="Calibri"/>
          <w:color w:val="000000"/>
          <w:spacing w:val="1"/>
          <w:sz w:val="21"/>
        </w:rPr>
        <w:t>:</w:t>
      </w:r>
      <w:r>
        <w:rPr>
          <w:rFonts w:ascii="LKVDTG+SimSun" w:hAnsi="LKVDTG+SimSun" w:cs="LKVDTG+SimSun"/>
          <w:color w:val="000000"/>
          <w:spacing w:val="2"/>
          <w:sz w:val="21"/>
        </w:rPr>
        <w:t>脓液稠厚，一般无臭味，故不选</w:t>
      </w:r>
      <w:r>
        <w:rPr>
          <w:rFonts w:ascii="Times New Roman"/>
          <w:color w:val="000000"/>
          <w:spacing w:val="-1"/>
          <w:sz w:val="21"/>
        </w:rPr>
        <w:t xml:space="preserve"> </w:t>
      </w:r>
      <w:r>
        <w:rPr>
          <w:rFonts w:ascii="Calibri"/>
          <w:color w:val="000000"/>
          <w:spacing w:val="3"/>
          <w:sz w:val="21"/>
        </w:rPr>
        <w:t>A</w:t>
      </w:r>
      <w:r>
        <w:rPr>
          <w:rFonts w:ascii="LKVDTG+SimSun" w:hAnsi="LKVDTG+SimSun" w:cs="LKVDTG+SimSun"/>
          <w:color w:val="000000"/>
          <w:spacing w:val="3"/>
          <w:sz w:val="21"/>
        </w:rPr>
        <w:t>。铜绿假单胞菌感染伤口时形成绿色脓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6"/>
          <w:sz w:val="21"/>
        </w:rPr>
        <w:t>液，脓液有甜腥臭味，故不选</w:t>
      </w:r>
      <w:r>
        <w:rPr>
          <w:rFonts w:ascii="Times New Roman"/>
          <w:color w:val="000000"/>
          <w:spacing w:val="8"/>
          <w:sz w:val="21"/>
        </w:rPr>
        <w:t xml:space="preserve"> </w:t>
      </w:r>
      <w:r>
        <w:rPr>
          <w:rFonts w:ascii="Calibri"/>
          <w:color w:val="000000"/>
          <w:spacing w:val="1"/>
          <w:sz w:val="21"/>
        </w:rPr>
        <w:t>B</w:t>
      </w:r>
      <w:r>
        <w:rPr>
          <w:rFonts w:ascii="LKVDTG+SimSun" w:hAnsi="LKVDTG+SimSun" w:cs="LKVDTG+SimSun"/>
          <w:color w:val="000000"/>
          <w:spacing w:val="-3"/>
          <w:sz w:val="21"/>
        </w:rPr>
        <w:t>。根据感染后伤口局部的典型脓液特点即稀薄脓液，淡红色，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量多，无异味，考虑为溶血性链球菌感染，</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3"/>
          <w:sz w:val="21"/>
        </w:rPr>
        <w:t>正确。金黄色葡萄球菌感染后脓液稠厚、黄色、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不臭，故不选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。厌氧菌感染后多有恶臭，故不选</w:t>
      </w:r>
      <w:r>
        <w:rPr>
          <w:rFonts w:ascii="Times New Roman"/>
          <w:color w:val="000000"/>
          <w:spacing w:val="2"/>
          <w:sz w:val="21"/>
        </w:rPr>
        <w:t xml:space="preserve"> </w:t>
      </w:r>
      <w:r>
        <w:rPr>
          <w:rFonts w:ascii="Calibri"/>
          <w:color w:val="000000"/>
          <w:spacing w:val="-2"/>
          <w:sz w:val="21"/>
        </w:rPr>
        <w:t>E</w:t>
      </w:r>
      <w:r>
        <w:rPr>
          <w:rFonts w:ascii="LKVDTG+SimSun" w:hAnsi="LKVDTG+SimSun" w:cs="LKVDTG+SimSun"/>
          <w:color w:val="000000"/>
          <w:spacing w:val="0"/>
          <w:sz w:val="21"/>
        </w:rPr>
        <w:t>。故选</w:t>
      </w:r>
      <w:r>
        <w:rPr>
          <w:rFonts w:ascii="Times New Roman"/>
          <w:color w:val="000000"/>
          <w:spacing w:val="2"/>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67.(A1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为提高脓毒症血培养的阳性率，抽血的最佳时间是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每天晚间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寒战发热后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寒战发热时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寒战发热前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每天早晨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解析：为了提高阳性率，宜在抗菌药物应用前、寒战、高热时采血、多次送检、每次采血量</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为</w:t>
      </w:r>
      <w:r>
        <w:rPr>
          <w:rFonts w:ascii="Times New Roman"/>
          <w:color w:val="000000"/>
          <w:spacing w:val="-1"/>
          <w:sz w:val="21"/>
        </w:rPr>
        <w:t xml:space="preserve"> </w:t>
      </w:r>
      <w:r>
        <w:rPr>
          <w:rFonts w:ascii="Calibri"/>
          <w:color w:val="000000"/>
          <w:spacing w:val="-1"/>
          <w:sz w:val="21"/>
        </w:rPr>
        <w:t>5</w:t>
      </w:r>
      <w:r>
        <w:rPr>
          <w:rFonts w:ascii="LKVDTG+SimSun" w:hAnsi="LKVDTG+SimSun" w:cs="LKVDTG+SimSun"/>
          <w:color w:val="000000"/>
          <w:spacing w:val="1"/>
          <w:sz w:val="21"/>
        </w:rPr>
        <w:t>～</w:t>
      </w:r>
      <w:r>
        <w:rPr>
          <w:rFonts w:ascii="Calibri"/>
          <w:color w:val="000000"/>
          <w:spacing w:val="0"/>
          <w:sz w:val="21"/>
        </w:rPr>
        <w:t>10ml</w:t>
      </w:r>
      <w:r>
        <w:rPr>
          <w:rFonts w:ascii="LKVDTG+SimSun" w:hAnsi="LKVDTG+SimSun" w:cs="LKVDTG+SimSun"/>
          <w:color w:val="000000"/>
          <w:spacing w:val="0"/>
          <w:sz w:val="21"/>
        </w:rPr>
        <w:t>。故本题答案为</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68.(A3/A4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4"/>
          <w:sz w:val="21"/>
        </w:rPr>
        <w:t>患者女，</w:t>
      </w:r>
      <w:r>
        <w:rPr>
          <w:rFonts w:ascii="Calibri"/>
          <w:color w:val="000000"/>
          <w:spacing w:val="-1"/>
          <w:sz w:val="21"/>
        </w:rPr>
        <w:t>30</w:t>
      </w:r>
      <w:r>
        <w:rPr>
          <w:rFonts w:ascii="Times New Roman"/>
          <w:color w:val="000000"/>
          <w:spacing w:val="3"/>
          <w:sz w:val="21"/>
        </w:rPr>
        <w:t xml:space="preserve"> </w:t>
      </w:r>
      <w:r>
        <w:rPr>
          <w:rFonts w:ascii="LKVDTG+SimSun" w:hAnsi="LKVDTG+SimSun" w:cs="LKVDTG+SimSun"/>
          <w:color w:val="000000"/>
          <w:spacing w:val="-8"/>
          <w:sz w:val="21"/>
        </w:rPr>
        <w:t>岁。近</w:t>
      </w:r>
      <w:r>
        <w:rPr>
          <w:rFonts w:ascii="Times New Roman"/>
          <w:color w:val="000000"/>
          <w:spacing w:val="10"/>
          <w:sz w:val="21"/>
        </w:rPr>
        <w:t xml:space="preserve"> </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2"/>
          <w:sz w:val="21"/>
        </w:rPr>
        <w:t>个月出现颊部蝶形红斑，中度发热，全身肌痛，四肢关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节肿痛，口腔溃疡。尿常规示红细胞（</w:t>
      </w:r>
      <w:r>
        <w:rPr>
          <w:rFonts w:ascii="Calibri"/>
          <w:color w:val="000000"/>
          <w:spacing w:val="1"/>
          <w:sz w:val="21"/>
        </w:rPr>
        <w:t>+</w:t>
      </w:r>
      <w:r>
        <w:rPr>
          <w:rFonts w:ascii="LKVDTG+SimSun" w:hAnsi="LKVDTG+SimSun" w:cs="LKVDTG+SimSun"/>
          <w:color w:val="000000"/>
          <w:spacing w:val="-17"/>
          <w:sz w:val="21"/>
        </w:rPr>
        <w:t>），尿蛋白（</w:t>
      </w:r>
      <w:r>
        <w:rPr>
          <w:rFonts w:ascii="Calibri"/>
          <w:color w:val="000000"/>
          <w:spacing w:val="1"/>
          <w:sz w:val="21"/>
        </w:rPr>
        <w:t>++</w:t>
      </w:r>
      <w:r>
        <w:rPr>
          <w:rFonts w:ascii="LKVDTG+SimSun" w:hAnsi="LKVDTG+SimSun" w:cs="LKVDTG+SimSun"/>
          <w:color w:val="000000"/>
          <w:spacing w:val="-7"/>
          <w:sz w:val="21"/>
        </w:rPr>
        <w:t>）。为缓解病情，首选的药物是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糖皮质激素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非甾体抗炎药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镇痛药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抗疟药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解析：统性红斑狼疮合理治疗后可缓解，包括糖皮质激素、免疫抑制剂、静脉注射丙种球蛋</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白。糖皮质激素是治疗</w:t>
      </w:r>
      <w:r>
        <w:rPr>
          <w:rFonts w:ascii="Times New Roman"/>
          <w:color w:val="000000"/>
          <w:spacing w:val="2"/>
          <w:sz w:val="21"/>
        </w:rPr>
        <w:t xml:space="preserve"> </w:t>
      </w:r>
      <w:r>
        <w:rPr>
          <w:rFonts w:ascii="Calibri"/>
          <w:color w:val="000000"/>
          <w:spacing w:val="0"/>
          <w:sz w:val="21"/>
        </w:rPr>
        <w:t>SLE</w:t>
      </w:r>
      <w:r>
        <w:rPr>
          <w:rFonts w:ascii="Times New Roman"/>
          <w:color w:val="000000"/>
          <w:spacing w:val="-1"/>
          <w:sz w:val="21"/>
        </w:rPr>
        <w:t xml:space="preserve"> </w:t>
      </w:r>
      <w:r>
        <w:rPr>
          <w:rFonts w:ascii="LKVDTG+SimSun" w:hAnsi="LKVDTG+SimSun" w:cs="LKVDTG+SimSun"/>
          <w:color w:val="000000"/>
          <w:spacing w:val="0"/>
          <w:sz w:val="21"/>
        </w:rPr>
        <w:t>是主要药物，故选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69.(A3/A4</w:t>
      </w:r>
      <w:r>
        <w:rPr>
          <w:rFonts w:ascii="Times New Roman"/>
          <w:color w:val="000000"/>
          <w:spacing w:val="3"/>
          <w:sz w:val="21"/>
        </w:rPr>
        <w:t xml:space="preserve"> </w:t>
      </w:r>
      <w:r>
        <w:rPr>
          <w:rFonts w:ascii="LKVDTG+SimSun" w:hAnsi="LKVDTG+SimSun" w:cs="LKVDTG+SimSun"/>
          <w:color w:val="000000"/>
          <w:spacing w:val="1"/>
          <w:sz w:val="21"/>
        </w:rPr>
        <w:t>型题</w:t>
      </w:r>
      <w:r>
        <w:rPr>
          <w:rFonts w:ascii="Calibri"/>
          <w:color w:val="000000"/>
          <w:spacing w:val="4"/>
          <w:sz w:val="21"/>
        </w:rPr>
        <w:t>)</w:t>
      </w:r>
      <w:r>
        <w:rPr>
          <w:rFonts w:ascii="LKVDTG+SimSun" w:hAnsi="LKVDTG+SimSun" w:cs="LKVDTG+SimSun"/>
          <w:color w:val="000000"/>
          <w:spacing w:val="2"/>
          <w:sz w:val="21"/>
        </w:rPr>
        <w:t>患者女，</w:t>
      </w:r>
      <w:r>
        <w:rPr>
          <w:rFonts w:ascii="Calibri"/>
          <w:color w:val="000000"/>
          <w:spacing w:val="-1"/>
          <w:sz w:val="21"/>
        </w:rPr>
        <w:t>45</w:t>
      </w:r>
      <w:r>
        <w:rPr>
          <w:rFonts w:ascii="Times New Roman"/>
          <w:color w:val="000000"/>
          <w:spacing w:val="5"/>
          <w:sz w:val="21"/>
        </w:rPr>
        <w:t xml:space="preserve"> </w:t>
      </w:r>
      <w:r>
        <w:rPr>
          <w:rFonts w:ascii="LKVDTG+SimSun" w:hAnsi="LKVDTG+SimSun" w:cs="LKVDTG+SimSun"/>
          <w:color w:val="000000"/>
          <w:spacing w:val="2"/>
          <w:sz w:val="21"/>
        </w:rPr>
        <w:t>岁。双手和膝关节肿痛伴晨僵</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2"/>
          <w:sz w:val="21"/>
        </w:rPr>
        <w:t>年。体检</w:t>
      </w:r>
      <w:r>
        <w:rPr>
          <w:rFonts w:ascii="Calibri"/>
          <w:color w:val="000000"/>
          <w:spacing w:val="4"/>
          <w:sz w:val="21"/>
        </w:rPr>
        <w:t>:</w:t>
      </w:r>
      <w:r>
        <w:rPr>
          <w:rFonts w:ascii="LKVDTG+SimSun" w:hAnsi="LKVDTG+SimSun" w:cs="LKVDTG+SimSun"/>
          <w:color w:val="000000"/>
          <w:spacing w:val="2"/>
          <w:sz w:val="21"/>
        </w:rPr>
        <w:t>肘部可及皮下结节，</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质硬，无触痛。诊断首先考虑</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系统性硬化症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骨关节炎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痛风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8" o:spid="_x0000_s106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39" o:spid="_x0000_s106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类风湿关节炎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风湿性关节炎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解析：风湿关节炎的特点是该病好发于手、腕、足等小关节，反复发作，呈对称分布。其中</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类风湿结节是较特异的皮肤表现，多见于关节隆突部及受压部位的皮下。故选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70.(A3/A4</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患者男，</w:t>
      </w:r>
      <w:r>
        <w:rPr>
          <w:rFonts w:ascii="Calibri"/>
          <w:color w:val="000000"/>
          <w:spacing w:val="-1"/>
          <w:sz w:val="21"/>
        </w:rPr>
        <w:t>38</w:t>
      </w:r>
      <w:r>
        <w:rPr>
          <w:rFonts w:ascii="Times New Roman"/>
          <w:color w:val="000000"/>
          <w:spacing w:val="3"/>
          <w:sz w:val="21"/>
        </w:rPr>
        <w:t xml:space="preserve"> </w:t>
      </w:r>
      <w:r>
        <w:rPr>
          <w:rFonts w:ascii="LKVDTG+SimSun" w:hAnsi="LKVDTG+SimSun" w:cs="LKVDTG+SimSun"/>
          <w:color w:val="000000"/>
          <w:spacing w:val="1"/>
          <w:sz w:val="21"/>
        </w:rPr>
        <w:t>岁。右膝关节、右踝关节持续性肿痛</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个月。既往腰痛</w:t>
      </w:r>
      <w:r>
        <w:rPr>
          <w:rFonts w:ascii="Times New Roman"/>
          <w:color w:val="000000"/>
          <w:spacing w:val="-2"/>
          <w:sz w:val="21"/>
        </w:rPr>
        <w:t xml:space="preserve"> </w:t>
      </w:r>
      <w:r>
        <w:rPr>
          <w:rFonts w:ascii="Calibri"/>
          <w:color w:val="000000"/>
          <w:spacing w:val="-1"/>
          <w:sz w:val="21"/>
        </w:rPr>
        <w:t>14</w:t>
      </w:r>
      <w:r>
        <w:rPr>
          <w:rFonts w:ascii="Times New Roman"/>
          <w:color w:val="000000"/>
          <w:spacing w:val="5"/>
          <w:sz w:val="21"/>
        </w:rPr>
        <w:t xml:space="preserve"> </w:t>
      </w:r>
      <w:r>
        <w:rPr>
          <w:rFonts w:ascii="LKVDTG+SimSun" w:hAnsi="LKVDTG+SimSun" w:cs="LKVDTG+SimSun"/>
          <w:color w:val="000000"/>
          <w:spacing w:val="1"/>
          <w:sz w:val="21"/>
        </w:rPr>
        <w:t>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伴晨僵，活动后改善。查体</w:t>
      </w:r>
      <w:r>
        <w:rPr>
          <w:rFonts w:ascii="Calibri"/>
          <w:color w:val="000000"/>
          <w:spacing w:val="1"/>
          <w:sz w:val="21"/>
        </w:rPr>
        <w:t>:</w:t>
      </w:r>
      <w:r>
        <w:rPr>
          <w:rFonts w:ascii="LKVDTG+SimSun" w:hAnsi="LKVDTG+SimSun" w:cs="LKVDTG+SimSun"/>
          <w:color w:val="000000"/>
          <w:spacing w:val="2"/>
          <w:sz w:val="21"/>
        </w:rPr>
        <w:t>右膝及右踝关节肿胀，有压痛，右膝关节积液，枕墙距</w:t>
      </w:r>
      <w:r>
        <w:rPr>
          <w:rFonts w:ascii="Times New Roman"/>
          <w:color w:val="000000"/>
          <w:spacing w:val="0"/>
          <w:sz w:val="21"/>
        </w:rPr>
        <w:t xml:space="preserve"> </w:t>
      </w:r>
      <w:r>
        <w:rPr>
          <w:rFonts w:ascii="Calibri"/>
          <w:color w:val="000000"/>
          <w:spacing w:val="1"/>
          <w:sz w:val="21"/>
        </w:rPr>
        <w:t>2cm</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双侧“</w:t>
      </w:r>
      <w:r>
        <w:rPr>
          <w:rFonts w:ascii="Calibri"/>
          <w:color w:val="000000"/>
          <w:spacing w:val="-1"/>
          <w:sz w:val="21"/>
        </w:rPr>
        <w:t>4</w:t>
      </w:r>
      <w:r>
        <w:rPr>
          <w:rFonts w:ascii="LKVDTG+SimSun" w:hAnsi="LKVDTG+SimSun" w:cs="LKVDTG+SimSun"/>
          <w:color w:val="000000"/>
          <w:spacing w:val="1"/>
          <w:sz w:val="21"/>
        </w:rPr>
        <w:t>”字试验（</w:t>
      </w:r>
      <w:r>
        <w:rPr>
          <w:rFonts w:ascii="Calibri"/>
          <w:color w:val="000000"/>
          <w:spacing w:val="1"/>
          <w:sz w:val="21"/>
        </w:rPr>
        <w:t>+</w:t>
      </w:r>
      <w:r>
        <w:rPr>
          <w:rFonts w:ascii="LKVDTG+SimSun" w:hAnsi="LKVDTG+SimSun" w:cs="LKVDTG+SimSun"/>
          <w:color w:val="000000"/>
          <w:spacing w:val="-14"/>
          <w:sz w:val="21"/>
        </w:rPr>
        <w:t>）。实验室检查</w:t>
      </w:r>
      <w:r>
        <w:rPr>
          <w:rFonts w:ascii="Calibri"/>
          <w:color w:val="000000"/>
          <w:spacing w:val="1"/>
          <w:sz w:val="21"/>
        </w:rPr>
        <w:t>:</w:t>
      </w:r>
      <w:r>
        <w:rPr>
          <w:rFonts w:ascii="LKVDTG+SimSun" w:hAnsi="LKVDTG+SimSun" w:cs="LKVDTG+SimSun"/>
          <w:color w:val="000000"/>
          <w:spacing w:val="0"/>
          <w:sz w:val="21"/>
        </w:rPr>
        <w:t>血常规</w:t>
      </w:r>
      <w:r>
        <w:rPr>
          <w:rFonts w:ascii="Calibri"/>
          <w:color w:val="000000"/>
          <w:spacing w:val="0"/>
          <w:sz w:val="21"/>
        </w:rPr>
        <w:t>:WBC13.2</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1"/>
          <w:sz w:val="21"/>
        </w:rPr>
        <w:t>，</w:t>
      </w:r>
      <w:r>
        <w:rPr>
          <w:rFonts w:ascii="Calibri"/>
          <w:color w:val="000000"/>
          <w:spacing w:val="0"/>
          <w:sz w:val="21"/>
        </w:rPr>
        <w:t>Plt383</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1"/>
          <w:sz w:val="21"/>
        </w:rPr>
        <w:t>；</w:t>
      </w:r>
      <w:r>
        <w:rPr>
          <w:rFonts w:ascii="Calibri"/>
          <w:color w:val="000000"/>
          <w:spacing w:val="0"/>
          <w:sz w:val="21"/>
        </w:rPr>
        <w:t>ESR78mm/h</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RF</w:t>
      </w:r>
      <w:r>
        <w:rPr>
          <w:rFonts w:ascii="LKVDTG+SimSun" w:hAnsi="LKVDTG+SimSun" w:cs="LKVDTG+SimSun"/>
          <w:color w:val="000000"/>
          <w:spacing w:val="-26"/>
          <w:sz w:val="21"/>
        </w:rPr>
        <w:t>（－）；</w:t>
      </w:r>
      <w:r>
        <w:rPr>
          <w:rFonts w:ascii="Calibri"/>
          <w:color w:val="000000"/>
          <w:spacing w:val="0"/>
          <w:sz w:val="21"/>
        </w:rPr>
        <w:t>HLA</w:t>
      </w:r>
      <w:r>
        <w:rPr>
          <w:rFonts w:ascii="LKVDTG+SimSun" w:hAnsi="LKVDTG+SimSun" w:cs="LKVDTG+SimSun"/>
          <w:color w:val="000000"/>
          <w:spacing w:val="-1"/>
          <w:sz w:val="21"/>
        </w:rPr>
        <w:t>－</w:t>
      </w:r>
      <w:r>
        <w:rPr>
          <w:rFonts w:ascii="Calibri"/>
          <w:color w:val="000000"/>
          <w:spacing w:val="1"/>
          <w:sz w:val="21"/>
        </w:rPr>
        <w:t>B27</w:t>
      </w:r>
      <w:r>
        <w:rPr>
          <w:rFonts w:ascii="LKVDTG+SimSun" w:hAnsi="LKVDTG+SimSun" w:cs="LKVDTG+SimSun"/>
          <w:color w:val="000000"/>
          <w:spacing w:val="-1"/>
          <w:sz w:val="21"/>
        </w:rPr>
        <w:t>（</w:t>
      </w:r>
      <w:r>
        <w:rPr>
          <w:rFonts w:ascii="Calibri"/>
          <w:color w:val="000000"/>
          <w:spacing w:val="-1"/>
          <w:sz w:val="21"/>
        </w:rPr>
        <w:t>+</w:t>
      </w:r>
      <w:r>
        <w:rPr>
          <w:rFonts w:ascii="LKVDTG+SimSun" w:hAnsi="LKVDTG+SimSun" w:cs="LKVDTG+SimSun"/>
          <w:color w:val="000000"/>
          <w:spacing w:val="0"/>
          <w:sz w:val="21"/>
        </w:rPr>
        <w:t>）首选的治疗药物是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羟基氯喹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青霉胺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硫酸氨基葡萄糖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秋水仙碱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柳氮磺吡啶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解析：直性脊柱炎的药物治疗包括</w:t>
      </w:r>
      <w:r>
        <w:rPr>
          <w:rFonts w:ascii="Calibri"/>
          <w:color w:val="000000"/>
          <w:spacing w:val="-1"/>
          <w:sz w:val="21"/>
        </w:rPr>
        <w:t>:</w:t>
      </w:r>
      <w:r>
        <w:rPr>
          <w:rFonts w:ascii="LKVDTG+SimSun" w:hAnsi="LKVDTG+SimSun" w:cs="LKVDTG+SimSun"/>
          <w:color w:val="000000"/>
          <w:spacing w:val="0"/>
          <w:sz w:val="21"/>
        </w:rPr>
        <w:t>①非甾体类抗炎药</w:t>
      </w:r>
      <w:r>
        <w:rPr>
          <w:rFonts w:ascii="Calibri"/>
          <w:color w:val="000000"/>
          <w:spacing w:val="-1"/>
          <w:sz w:val="21"/>
        </w:rPr>
        <w:t>:</w:t>
      </w:r>
      <w:r>
        <w:rPr>
          <w:rFonts w:ascii="LKVDTG+SimSun" w:hAnsi="LKVDTG+SimSun" w:cs="LKVDTG+SimSun"/>
          <w:color w:val="000000"/>
          <w:spacing w:val="0"/>
          <w:sz w:val="21"/>
        </w:rPr>
        <w:t>为治疗疼痛和晨僵的一线药；②改变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病情抗风湿药</w:t>
      </w:r>
      <w:r>
        <w:rPr>
          <w:rFonts w:ascii="Calibri"/>
          <w:color w:val="000000"/>
          <w:spacing w:val="-1"/>
          <w:sz w:val="21"/>
        </w:rPr>
        <w:t>:</w:t>
      </w:r>
      <w:r>
        <w:rPr>
          <w:rFonts w:ascii="LKVDTG+SimSun" w:hAnsi="LKVDTG+SimSun" w:cs="LKVDTG+SimSun"/>
          <w:color w:val="000000"/>
          <w:spacing w:val="2"/>
          <w:sz w:val="21"/>
        </w:rPr>
        <w:t>已证明金制剂和青霉胺对本病无效，柳氮磺吡啶一般认为对轻型病例尤其外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周关节受累为主者有效；③糖皮质激素④沙利度胺和帕米磷酸钠，故本题选</w:t>
      </w:r>
      <w:r>
        <w:rPr>
          <w:rFonts w:ascii="Times New Roman"/>
          <w:color w:val="000000"/>
          <w:spacing w:val="2"/>
          <w:sz w:val="21"/>
        </w:rPr>
        <w:t xml:space="preserve"> </w:t>
      </w:r>
      <w:r>
        <w:rPr>
          <w:rFonts w:ascii="Calibri"/>
          <w:color w:val="000000"/>
          <w:spacing w:val="-2"/>
          <w:sz w:val="21"/>
        </w:rPr>
        <w:t>E</w:t>
      </w:r>
      <w:r>
        <w:rPr>
          <w:rFonts w:ascii="LKVDTG+SimSun" w:hAnsi="LKVDTG+SimSun" w:cs="LKVDTG+SimSun"/>
          <w:color w:val="000000"/>
          <w:spacing w:val="0"/>
          <w:sz w:val="21"/>
        </w:rPr>
        <w:t>。过关点睛：</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直性脊柱炎药物治疗较常用的是非甾体类抗炎药和柳氮磺吡啶。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71.(B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血红蛋白的氧解离曲线是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氢键、盐键、疏水键和二硫键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B.S</w:t>
      </w:r>
      <w:r>
        <w:rPr>
          <w:rFonts w:ascii="Times New Roman"/>
          <w:color w:val="000000"/>
          <w:spacing w:val="3"/>
          <w:sz w:val="21"/>
        </w:rPr>
        <w:t xml:space="preserve"> </w:t>
      </w:r>
      <w:r>
        <w:rPr>
          <w:rFonts w:ascii="LKVDTG+SimSun" w:hAnsi="LKVDTG+SimSun" w:cs="LKVDTG+SimSun"/>
          <w:color w:val="000000"/>
          <w:spacing w:val="0"/>
          <w:sz w:val="21"/>
        </w:rPr>
        <w:t>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加热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双曲线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α</w:t>
      </w:r>
      <w:r>
        <w:rPr>
          <w:rFonts w:ascii="Calibri"/>
          <w:color w:val="000000"/>
          <w:spacing w:val="1"/>
          <w:sz w:val="21"/>
        </w:rPr>
        <w:t>-</w:t>
      </w:r>
      <w:r>
        <w:rPr>
          <w:rFonts w:ascii="LKVDTG+SimSun" w:hAnsi="LKVDTG+SimSun" w:cs="LKVDTG+SimSun"/>
          <w:color w:val="000000"/>
          <w:spacing w:val="-1"/>
          <w:sz w:val="21"/>
        </w:rPr>
        <w:t>螺旋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72.(B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别构蛋白质常具有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β</w:t>
      </w:r>
      <w:r>
        <w:rPr>
          <w:rFonts w:ascii="Calibri"/>
          <w:color w:val="000000"/>
          <w:spacing w:val="1"/>
          <w:sz w:val="21"/>
        </w:rPr>
        <w:t>-</w:t>
      </w:r>
      <w:r>
        <w:rPr>
          <w:rFonts w:ascii="LKVDTG+SimSun" w:hAnsi="LKVDTG+SimSun" w:cs="LKVDTG+SimSun"/>
          <w:color w:val="000000"/>
          <w:spacing w:val="-1"/>
          <w:sz w:val="21"/>
        </w:rPr>
        <w:t>折叠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氨基酸侧链基团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亚基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氨基酸排列顺序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氢键</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73.(A1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)DNA</w:t>
      </w:r>
      <w:r>
        <w:rPr>
          <w:rFonts w:ascii="Times New Roman"/>
          <w:color w:val="000000"/>
          <w:spacing w:val="2"/>
          <w:sz w:val="21"/>
        </w:rPr>
        <w:t xml:space="preserve"> </w:t>
      </w:r>
      <w:r>
        <w:rPr>
          <w:rFonts w:ascii="LKVDTG+SimSun" w:hAnsi="LKVDTG+SimSun" w:cs="LKVDTG+SimSun"/>
          <w:color w:val="000000"/>
          <w:spacing w:val="0"/>
          <w:sz w:val="21"/>
        </w:rPr>
        <w:t>受热变性时，出现的现象是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多聚核苷酸链水解成单核苷酸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在</w:t>
      </w:r>
      <w:r>
        <w:rPr>
          <w:rFonts w:ascii="Times New Roman"/>
          <w:color w:val="000000"/>
          <w:spacing w:val="-1"/>
          <w:sz w:val="21"/>
        </w:rPr>
        <w:t xml:space="preserve"> </w:t>
      </w:r>
      <w:r>
        <w:rPr>
          <w:rFonts w:ascii="Calibri"/>
          <w:color w:val="000000"/>
          <w:spacing w:val="-1"/>
          <w:sz w:val="21"/>
        </w:rPr>
        <w:t>260nm</w:t>
      </w:r>
      <w:r>
        <w:rPr>
          <w:rFonts w:ascii="Times New Roman"/>
          <w:color w:val="000000"/>
          <w:spacing w:val="4"/>
          <w:sz w:val="21"/>
        </w:rPr>
        <w:t xml:space="preserve"> </w:t>
      </w:r>
      <w:r>
        <w:rPr>
          <w:rFonts w:ascii="LKVDTG+SimSun" w:hAnsi="LKVDTG+SimSun" w:cs="LKVDTG+SimSun"/>
          <w:color w:val="000000"/>
          <w:spacing w:val="0"/>
          <w:sz w:val="21"/>
        </w:rPr>
        <w:t>波长处的吸光度增加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碱基对以共价键连接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溶液黏度增加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0" o:spid="_x0000_s106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41" o:spid="_x0000_s106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最大光吸收峰波长发生转移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74.(A1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)DNA</w:t>
      </w:r>
      <w:r>
        <w:rPr>
          <w:rFonts w:ascii="Times New Roman"/>
          <w:color w:val="000000"/>
          <w:spacing w:val="2"/>
          <w:sz w:val="21"/>
        </w:rPr>
        <w:t xml:space="preserve"> </w:t>
      </w:r>
      <w:r>
        <w:rPr>
          <w:rFonts w:ascii="LKVDTG+SimSun" w:hAnsi="LKVDTG+SimSun" w:cs="LKVDTG+SimSun"/>
          <w:color w:val="000000"/>
          <w:spacing w:val="0"/>
          <w:sz w:val="21"/>
        </w:rPr>
        <w:t>变性的结果是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双链解开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紫外线吸收降低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凝固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生物学功能增强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理化性质不发生任何改变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75.(B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)tRNA</w:t>
      </w:r>
      <w:r>
        <w:rPr>
          <w:rFonts w:ascii="Times New Roman"/>
          <w:color w:val="000000"/>
          <w:spacing w:val="2"/>
          <w:sz w:val="21"/>
        </w:rPr>
        <w:t xml:space="preserve"> </w:t>
      </w:r>
      <w:r>
        <w:rPr>
          <w:rFonts w:ascii="LKVDTG+SimSun" w:hAnsi="LKVDTG+SimSun" w:cs="LKVDTG+SimSun"/>
          <w:color w:val="000000"/>
          <w:spacing w:val="0"/>
          <w:sz w:val="21"/>
        </w:rPr>
        <w:t>的</w:t>
      </w:r>
      <w:r>
        <w:rPr>
          <w:rFonts w:ascii="Times New Roman"/>
          <w:color w:val="000000"/>
          <w:spacing w:val="-1"/>
          <w:sz w:val="21"/>
        </w:rPr>
        <w:t xml:space="preserve"> </w:t>
      </w:r>
      <w:r>
        <w:rPr>
          <w:rFonts w:ascii="Calibri"/>
          <w:color w:val="000000"/>
          <w:spacing w:val="-1"/>
          <w:sz w:val="21"/>
        </w:rPr>
        <w:t>3</w:t>
      </w:r>
      <w:r>
        <w:rPr>
          <w:rFonts w:ascii="LKVDTG+SimSun" w:hAnsi="LKVDTG+SimSun" w:cs="LKVDTG+SimSun"/>
          <w:color w:val="000000"/>
          <w:spacing w:val="0"/>
          <w:sz w:val="21"/>
        </w:rPr>
        <w:t>´端结构是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A.GPPPmG</w:t>
      </w:r>
      <w:r>
        <w:rPr>
          <w:rFonts w:ascii="Times New Roman"/>
          <w:color w:val="000000"/>
          <w:spacing w:val="0"/>
          <w:sz w:val="21"/>
        </w:rPr>
        <w:t xml:space="preserve"> </w:t>
      </w:r>
      <w:r>
        <w:rPr>
          <w:rFonts w:ascii="LKVDTG+SimSun" w:hAnsi="LKVDTG+SimSun" w:cs="LKVDTG+SimSun"/>
          <w:color w:val="000000"/>
          <w:spacing w:val="-1"/>
          <w:sz w:val="21"/>
        </w:rPr>
        <w:t>结构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多聚</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1"/>
          <w:sz w:val="21"/>
        </w:rPr>
        <w:t>结构</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C.hnRNA</w:t>
      </w:r>
    </w:p>
    <w:p>
      <w:pPr>
        <w:spacing w:before="50"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假尿嘧啶核苷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E.CCA-OH</w:t>
      </w:r>
      <w:r>
        <w:rPr>
          <w:rFonts w:ascii="Times New Roman"/>
          <w:color w:val="000000"/>
          <w:spacing w:val="0"/>
          <w:sz w:val="21"/>
        </w:rPr>
        <w:t xml:space="preserve"> </w:t>
      </w:r>
      <w:r>
        <w:rPr>
          <w:rFonts w:ascii="LKVDTG+SimSun" w:hAnsi="LKVDTG+SimSun" w:cs="LKVDTG+SimSun"/>
          <w:color w:val="000000"/>
          <w:spacing w:val="-1"/>
          <w:sz w:val="21"/>
        </w:rPr>
        <w:t>结构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w:t>
      </w:r>
      <w:r>
        <w:rPr>
          <w:rFonts w:ascii="Calibri"/>
          <w:color w:val="000000"/>
          <w:spacing w:val="-1"/>
          <w:sz w:val="21"/>
        </w:rPr>
        <w:t>mRNA</w:t>
      </w:r>
      <w:r>
        <w:rPr>
          <w:rFonts w:ascii="Times New Roman"/>
          <w:color w:val="000000"/>
          <w:spacing w:val="2"/>
          <w:sz w:val="21"/>
        </w:rPr>
        <w:t xml:space="preserve"> </w:t>
      </w:r>
      <w:r>
        <w:rPr>
          <w:rFonts w:ascii="LKVDTG+SimSun" w:hAnsi="LKVDTG+SimSun" w:cs="LKVDTG+SimSun"/>
          <w:color w:val="000000"/>
          <w:spacing w:val="1"/>
          <w:sz w:val="21"/>
        </w:rPr>
        <w:t>的加工修饰包括：</w:t>
      </w:r>
      <w:r>
        <w:rPr>
          <w:rFonts w:ascii="Calibri"/>
          <w:color w:val="000000"/>
          <w:spacing w:val="2"/>
          <w:sz w:val="21"/>
        </w:rPr>
        <w:t>5</w:t>
      </w:r>
      <w:r>
        <w:rPr>
          <w:rFonts w:ascii="LKVDTG+SimSun" w:hAnsi="LKVDTG+SimSun" w:cs="LKVDTG+SimSun"/>
          <w:color w:val="000000"/>
          <w:spacing w:val="1"/>
          <w:sz w:val="21"/>
        </w:rPr>
        <w:t>’端形成帽子结构、</w:t>
      </w:r>
      <w:r>
        <w:rPr>
          <w:rFonts w:ascii="Calibri"/>
          <w:color w:val="000000"/>
          <w:spacing w:val="2"/>
          <w:sz w:val="21"/>
        </w:rPr>
        <w:t>3</w:t>
      </w:r>
      <w:r>
        <w:rPr>
          <w:rFonts w:ascii="LKVDTG+SimSun" w:hAnsi="LKVDTG+SimSun" w:cs="LKVDTG+SimSun"/>
          <w:color w:val="000000"/>
          <w:spacing w:val="1"/>
          <w:sz w:val="21"/>
        </w:rPr>
        <w:t>’端加</w:t>
      </w:r>
      <w:r>
        <w:rPr>
          <w:rFonts w:ascii="Times New Roman"/>
          <w:color w:val="000000"/>
          <w:spacing w:val="0"/>
          <w:sz w:val="21"/>
        </w:rPr>
        <w:t xml:space="preserve"> </w:t>
      </w:r>
      <w:r>
        <w:rPr>
          <w:rFonts w:ascii="Calibri"/>
          <w:color w:val="000000"/>
          <w:spacing w:val="0"/>
          <w:sz w:val="21"/>
        </w:rPr>
        <w:t>polyA</w:t>
      </w:r>
      <w:r>
        <w:rPr>
          <w:rFonts w:ascii="LKVDTG+SimSun" w:hAnsi="LKVDTG+SimSun" w:cs="LKVDTG+SimSun"/>
          <w:color w:val="000000"/>
          <w:spacing w:val="1"/>
          <w:sz w:val="21"/>
        </w:rPr>
        <w:t>、剪接除去内含子和甲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基化。在</w:t>
      </w:r>
      <w:r>
        <w:rPr>
          <w:rFonts w:ascii="Times New Roman"/>
          <w:color w:val="000000"/>
          <w:spacing w:val="0"/>
          <w:sz w:val="21"/>
        </w:rPr>
        <w:t xml:space="preserve"> </w:t>
      </w:r>
      <w:r>
        <w:rPr>
          <w:rFonts w:ascii="Calibri"/>
          <w:color w:val="000000"/>
          <w:spacing w:val="2"/>
          <w:sz w:val="21"/>
        </w:rPr>
        <w:t>5</w:t>
      </w:r>
      <w:r>
        <w:rPr>
          <w:rFonts w:ascii="LKVDTG+SimSun" w:hAnsi="LKVDTG+SimSun" w:cs="LKVDTG+SimSun"/>
          <w:color w:val="000000"/>
          <w:spacing w:val="1"/>
          <w:sz w:val="21"/>
        </w:rPr>
        <w:t>’</w:t>
      </w:r>
      <w:r>
        <w:rPr>
          <w:rFonts w:ascii="Calibri"/>
          <w:color w:val="000000"/>
          <w:spacing w:val="1"/>
          <w:sz w:val="21"/>
        </w:rPr>
        <w:t>-</w:t>
      </w:r>
      <w:r>
        <w:rPr>
          <w:rFonts w:ascii="LKVDTG+SimSun" w:hAnsi="LKVDTG+SimSun" w:cs="LKVDTG+SimSun"/>
          <w:color w:val="000000"/>
          <w:spacing w:val="2"/>
          <w:sz w:val="21"/>
        </w:rPr>
        <w:t>端，成熟的真核生物</w:t>
      </w:r>
      <w:r>
        <w:rPr>
          <w:rFonts w:ascii="Times New Roman"/>
          <w:color w:val="000000"/>
          <w:spacing w:val="0"/>
          <w:sz w:val="21"/>
        </w:rPr>
        <w:t xml:space="preserve"> </w:t>
      </w:r>
      <w:r>
        <w:rPr>
          <w:rFonts w:ascii="Calibri"/>
          <w:color w:val="000000"/>
          <w:spacing w:val="-1"/>
          <w:sz w:val="21"/>
        </w:rPr>
        <w:t>mRNA</w:t>
      </w:r>
      <w:r>
        <w:rPr>
          <w:rFonts w:ascii="Times New Roman"/>
          <w:color w:val="000000"/>
          <w:spacing w:val="4"/>
          <w:sz w:val="21"/>
        </w:rPr>
        <w:t xml:space="preserve"> </w:t>
      </w:r>
      <w:r>
        <w:rPr>
          <w:rFonts w:ascii="LKVDTG+SimSun" w:hAnsi="LKVDTG+SimSun" w:cs="LKVDTG+SimSun"/>
          <w:color w:val="000000"/>
          <w:spacing w:val="0"/>
          <w:sz w:val="21"/>
        </w:rPr>
        <w:t>的</w:t>
      </w:r>
      <w:r>
        <w:rPr>
          <w:rFonts w:ascii="Times New Roman"/>
          <w:color w:val="000000"/>
          <w:spacing w:val="2"/>
          <w:sz w:val="21"/>
        </w:rPr>
        <w:t xml:space="preserve"> </w:t>
      </w:r>
      <w:r>
        <w:rPr>
          <w:rFonts w:ascii="Calibri"/>
          <w:color w:val="000000"/>
          <w:spacing w:val="4"/>
          <w:sz w:val="21"/>
        </w:rPr>
        <w:t>5</w:t>
      </w:r>
      <w:r>
        <w:rPr>
          <w:rFonts w:ascii="LKVDTG+SimSun" w:hAnsi="LKVDTG+SimSun" w:cs="LKVDTG+SimSun"/>
          <w:color w:val="000000"/>
          <w:spacing w:val="1"/>
          <w:sz w:val="21"/>
        </w:rPr>
        <w:t>’</w:t>
      </w:r>
      <w:r>
        <w:rPr>
          <w:rFonts w:ascii="Calibri"/>
          <w:color w:val="000000"/>
          <w:spacing w:val="1"/>
          <w:sz w:val="21"/>
        </w:rPr>
        <w:t>-</w:t>
      </w:r>
      <w:r>
        <w:rPr>
          <w:rFonts w:ascii="LKVDTG+SimSun" w:hAnsi="LKVDTG+SimSun" w:cs="LKVDTG+SimSun"/>
          <w:color w:val="000000"/>
          <w:spacing w:val="1"/>
          <w:sz w:val="21"/>
        </w:rPr>
        <w:t>端有</w:t>
      </w:r>
      <w:r>
        <w:rPr>
          <w:rFonts w:ascii="Times New Roman"/>
          <w:color w:val="000000"/>
          <w:spacing w:val="0"/>
          <w:sz w:val="21"/>
        </w:rPr>
        <w:t xml:space="preserve"> </w:t>
      </w:r>
      <w:r>
        <w:rPr>
          <w:rFonts w:ascii="Calibri"/>
          <w:color w:val="000000"/>
          <w:spacing w:val="0"/>
          <w:sz w:val="21"/>
        </w:rPr>
        <w:t>GPPPmG</w:t>
      </w:r>
      <w:r>
        <w:rPr>
          <w:rFonts w:ascii="Times New Roman"/>
          <w:color w:val="000000"/>
          <w:spacing w:val="5"/>
          <w:sz w:val="21"/>
        </w:rPr>
        <w:t xml:space="preserve"> </w:t>
      </w:r>
      <w:r>
        <w:rPr>
          <w:rFonts w:ascii="LKVDTG+SimSun" w:hAnsi="LKVDTG+SimSun" w:cs="LKVDTG+SimSun"/>
          <w:color w:val="000000"/>
          <w:spacing w:val="2"/>
          <w:sz w:val="21"/>
        </w:rPr>
        <w:t>结构，称为甲基鸟苷帽子。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它是在</w:t>
      </w:r>
      <w:r>
        <w:rPr>
          <w:rFonts w:ascii="Times New Roman"/>
          <w:color w:val="000000"/>
          <w:spacing w:val="-1"/>
          <w:sz w:val="21"/>
        </w:rPr>
        <w:t xml:space="preserve"> </w:t>
      </w:r>
      <w:r>
        <w:rPr>
          <w:rFonts w:ascii="Calibri"/>
          <w:color w:val="000000"/>
          <w:spacing w:val="-1"/>
          <w:sz w:val="21"/>
        </w:rPr>
        <w:t>RNA</w:t>
      </w:r>
      <w:r>
        <w:rPr>
          <w:rFonts w:ascii="Times New Roman"/>
          <w:color w:val="000000"/>
          <w:spacing w:val="5"/>
          <w:sz w:val="21"/>
        </w:rPr>
        <w:t xml:space="preserve"> </w:t>
      </w:r>
      <w:r>
        <w:rPr>
          <w:rFonts w:ascii="LKVDTG+SimSun" w:hAnsi="LKVDTG+SimSun" w:cs="LKVDTG+SimSun"/>
          <w:color w:val="000000"/>
          <w:spacing w:val="2"/>
          <w:sz w:val="21"/>
        </w:rPr>
        <w:t>三磷酸酶，</w:t>
      </w:r>
      <w:r>
        <w:rPr>
          <w:rFonts w:ascii="Calibri"/>
          <w:color w:val="000000"/>
          <w:spacing w:val="-1"/>
          <w:sz w:val="21"/>
        </w:rPr>
        <w:t>mRNA</w:t>
      </w:r>
      <w:r>
        <w:rPr>
          <w:rFonts w:ascii="Times New Roman"/>
          <w:color w:val="000000"/>
          <w:spacing w:val="4"/>
          <w:sz w:val="21"/>
        </w:rPr>
        <w:t xml:space="preserve"> </w:t>
      </w:r>
      <w:r>
        <w:rPr>
          <w:rFonts w:ascii="LKVDTG+SimSun" w:hAnsi="LKVDTG+SimSun" w:cs="LKVDTG+SimSun"/>
          <w:color w:val="000000"/>
          <w:spacing w:val="2"/>
          <w:sz w:val="21"/>
        </w:rPr>
        <w:t>鸟苷酰转移酶，</w:t>
      </w:r>
      <w:r>
        <w:rPr>
          <w:rFonts w:ascii="Calibri"/>
          <w:color w:val="000000"/>
          <w:spacing w:val="1"/>
          <w:sz w:val="21"/>
        </w:rPr>
        <w:t>mRNA</w:t>
      </w:r>
      <w:r>
        <w:rPr>
          <w:rFonts w:ascii="LKVDTG+SimSun" w:hAnsi="LKVDTG+SimSun" w:cs="LKVDTG+SimSun"/>
          <w:color w:val="000000"/>
          <w:spacing w:val="2"/>
          <w:sz w:val="21"/>
        </w:rPr>
        <w:t>（鸟嘌呤</w:t>
      </w:r>
      <w:r>
        <w:rPr>
          <w:rFonts w:ascii="Calibri"/>
          <w:color w:val="000000"/>
          <w:spacing w:val="1"/>
          <w:sz w:val="21"/>
        </w:rPr>
        <w:t>-7</w:t>
      </w:r>
      <w:r>
        <w:rPr>
          <w:rFonts w:ascii="LKVDTG+SimSun" w:hAnsi="LKVDTG+SimSun" w:cs="LKVDTG+SimSun"/>
          <w:color w:val="000000"/>
          <w:spacing w:val="2"/>
          <w:sz w:val="21"/>
        </w:rPr>
        <w:t>）甲基转移酶和</w:t>
      </w:r>
      <w:r>
        <w:rPr>
          <w:rFonts w:ascii="Times New Roman"/>
          <w:color w:val="000000"/>
          <w:spacing w:val="0"/>
          <w:sz w:val="21"/>
        </w:rPr>
        <w:t xml:space="preserve"> </w:t>
      </w:r>
      <w:r>
        <w:rPr>
          <w:rFonts w:ascii="Calibri"/>
          <w:color w:val="000000"/>
          <w:spacing w:val="1"/>
          <w:sz w:val="21"/>
        </w:rPr>
        <w:t>mRNA</w:t>
      </w:r>
      <w:r>
        <w:rPr>
          <w:rFonts w:ascii="LKVDTG+SimSun" w:hAnsi="LKVDTG+SimSun" w:cs="LKVDTG+SimSun"/>
          <w:color w:val="000000"/>
          <w:spacing w:val="1"/>
          <w:sz w:val="21"/>
        </w:rPr>
        <w:t>（核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苷</w:t>
      </w:r>
      <w:r>
        <w:rPr>
          <w:rFonts w:ascii="Calibri"/>
          <w:color w:val="000000"/>
          <w:spacing w:val="1"/>
          <w:sz w:val="21"/>
        </w:rPr>
        <w:t>-2</w:t>
      </w:r>
      <w:r>
        <w:rPr>
          <w:rFonts w:ascii="LKVDTG+SimSun" w:hAnsi="LKVDTG+SimSun" w:cs="LKVDTG+SimSun"/>
          <w:color w:val="000000"/>
          <w:spacing w:val="-8"/>
          <w:sz w:val="21"/>
        </w:rPr>
        <w:t>’）甲基转移酶催化形成的。故题选</w:t>
      </w:r>
      <w:r>
        <w:rPr>
          <w:rFonts w:ascii="Times New Roman"/>
          <w:color w:val="000000"/>
          <w:spacing w:val="9"/>
          <w:sz w:val="21"/>
        </w:rPr>
        <w:t xml:space="preserve"> </w:t>
      </w:r>
      <w:r>
        <w:rPr>
          <w:rFonts w:ascii="Calibri"/>
          <w:color w:val="000000"/>
          <w:spacing w:val="-2"/>
          <w:sz w:val="21"/>
        </w:rPr>
        <w:t>A</w:t>
      </w:r>
      <w:r>
        <w:rPr>
          <w:rFonts w:ascii="LKVDTG+SimSun" w:hAnsi="LKVDTG+SimSun" w:cs="LKVDTG+SimSun"/>
          <w:color w:val="000000"/>
          <w:spacing w:val="-3"/>
          <w:sz w:val="21"/>
        </w:rPr>
        <w:t>。所有的</w:t>
      </w:r>
      <w:r>
        <w:rPr>
          <w:rFonts w:ascii="Times New Roman"/>
          <w:color w:val="000000"/>
          <w:spacing w:val="2"/>
          <w:sz w:val="21"/>
        </w:rPr>
        <w:t xml:space="preserve"> </w:t>
      </w:r>
      <w:r>
        <w:rPr>
          <w:rFonts w:ascii="Calibri"/>
          <w:color w:val="000000"/>
          <w:spacing w:val="0"/>
          <w:sz w:val="21"/>
        </w:rPr>
        <w:t>tRNA</w:t>
      </w:r>
      <w:r>
        <w:rPr>
          <w:rFonts w:ascii="Times New Roman"/>
          <w:color w:val="000000"/>
          <w:spacing w:val="1"/>
          <w:sz w:val="21"/>
        </w:rPr>
        <w:t xml:space="preserve"> </w:t>
      </w:r>
      <w:r>
        <w:rPr>
          <w:rFonts w:ascii="LKVDTG+SimSun" w:hAnsi="LKVDTG+SimSun" w:cs="LKVDTG+SimSun"/>
          <w:color w:val="000000"/>
          <w:spacing w:val="-1"/>
          <w:sz w:val="21"/>
        </w:rPr>
        <w:t>均有类似的三叶草结构。此种结构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的共同特点为</w:t>
      </w:r>
      <w:r>
        <w:rPr>
          <w:rFonts w:ascii="Times New Roman"/>
          <w:color w:val="000000"/>
          <w:spacing w:val="1"/>
          <w:sz w:val="21"/>
        </w:rPr>
        <w:t xml:space="preserve"> </w:t>
      </w:r>
      <w:r>
        <w:rPr>
          <w:rFonts w:ascii="Calibri"/>
          <w:color w:val="000000"/>
          <w:spacing w:val="-1"/>
          <w:sz w:val="21"/>
        </w:rPr>
        <w:t>3</w:t>
      </w:r>
      <w:r>
        <w:rPr>
          <w:rFonts w:ascii="LKVDTG+SimSun" w:hAnsi="LKVDTG+SimSun" w:cs="LKVDTG+SimSun"/>
          <w:color w:val="000000"/>
          <w:spacing w:val="1"/>
          <w:sz w:val="21"/>
        </w:rPr>
        <w:t>‘端含</w:t>
      </w:r>
      <w:r>
        <w:rPr>
          <w:rFonts w:ascii="Times New Roman"/>
          <w:color w:val="000000"/>
          <w:spacing w:val="-2"/>
          <w:sz w:val="21"/>
        </w:rPr>
        <w:t xml:space="preserve"> </w:t>
      </w:r>
      <w:r>
        <w:rPr>
          <w:rFonts w:ascii="Calibri"/>
          <w:color w:val="000000"/>
          <w:spacing w:val="0"/>
          <w:sz w:val="21"/>
        </w:rPr>
        <w:t>CCA-OH</w:t>
      </w:r>
      <w:r>
        <w:rPr>
          <w:rFonts w:ascii="Times New Roman"/>
          <w:color w:val="000000"/>
          <w:spacing w:val="2"/>
          <w:sz w:val="21"/>
        </w:rPr>
        <w:t xml:space="preserve"> </w:t>
      </w:r>
      <w:r>
        <w:rPr>
          <w:rFonts w:ascii="LKVDTG+SimSun" w:hAnsi="LKVDTG+SimSun" w:cs="LKVDTG+SimSun"/>
          <w:color w:val="000000"/>
          <w:spacing w:val="0"/>
          <w:sz w:val="21"/>
        </w:rPr>
        <w:t>序列。因为该序列是单股突伸出来，并且氨基酸总是接在该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序列腺苷酸残基</w:t>
      </w:r>
      <w:r>
        <w:rPr>
          <w:rFonts w:ascii="Calibri"/>
          <w:color w:val="000000"/>
          <w:spacing w:val="0"/>
          <w:sz w:val="21"/>
        </w:rPr>
        <w:t>(A)</w:t>
      </w:r>
      <w:r>
        <w:rPr>
          <w:rFonts w:ascii="LKVDTG+SimSun" w:hAnsi="LKVDTG+SimSun" w:cs="LKVDTG+SimSun"/>
          <w:color w:val="000000"/>
          <w:spacing w:val="-7"/>
          <w:sz w:val="21"/>
        </w:rPr>
        <w:t>上，所以</w:t>
      </w:r>
      <w:r>
        <w:rPr>
          <w:rFonts w:ascii="Times New Roman"/>
          <w:color w:val="000000"/>
          <w:spacing w:val="6"/>
          <w:sz w:val="21"/>
        </w:rPr>
        <w:t xml:space="preserve"> </w:t>
      </w:r>
      <w:r>
        <w:rPr>
          <w:rFonts w:ascii="Calibri"/>
          <w:color w:val="000000"/>
          <w:spacing w:val="0"/>
          <w:sz w:val="21"/>
        </w:rPr>
        <w:t>CCA-OH</w:t>
      </w:r>
      <w:r>
        <w:rPr>
          <w:rFonts w:ascii="Times New Roman"/>
          <w:color w:val="000000"/>
          <w:spacing w:val="2"/>
          <w:sz w:val="21"/>
        </w:rPr>
        <w:t xml:space="preserve"> </w:t>
      </w:r>
      <w:r>
        <w:rPr>
          <w:rFonts w:ascii="LKVDTG+SimSun" w:hAnsi="LKVDTG+SimSun" w:cs="LKVDTG+SimSun"/>
          <w:color w:val="000000"/>
          <w:spacing w:val="-2"/>
          <w:sz w:val="21"/>
        </w:rPr>
        <w:t>序列称为氨基酸接受臂。故题选</w:t>
      </w:r>
      <w:r>
        <w:rPr>
          <w:rFonts w:ascii="Times New Roman"/>
          <w:color w:val="000000"/>
          <w:spacing w:val="3"/>
          <w:sz w:val="21"/>
        </w:rPr>
        <w:t xml:space="preserve"> </w:t>
      </w:r>
      <w:r>
        <w:rPr>
          <w:rFonts w:ascii="Calibri"/>
          <w:color w:val="000000"/>
          <w:spacing w:val="-2"/>
          <w:sz w:val="21"/>
        </w:rPr>
        <w:t>E</w:t>
      </w:r>
      <w:r>
        <w:rPr>
          <w:rFonts w:ascii="LKVDTG+SimSun" w:hAnsi="LKVDTG+SimSun" w:cs="LKVDTG+SimSun"/>
          <w:color w:val="000000"/>
          <w:spacing w:val="-7"/>
          <w:sz w:val="21"/>
        </w:rPr>
        <w:t>。在真核</w:t>
      </w:r>
      <w:r>
        <w:rPr>
          <w:rFonts w:ascii="Times New Roman"/>
          <w:color w:val="000000"/>
          <w:spacing w:val="6"/>
          <w:sz w:val="21"/>
        </w:rPr>
        <w:t xml:space="preserve"> </w:t>
      </w:r>
      <w:r>
        <w:rPr>
          <w:rFonts w:ascii="Calibri"/>
          <w:color w:val="000000"/>
          <w:spacing w:val="-1"/>
          <w:sz w:val="21"/>
        </w:rPr>
        <w:t>mRNA</w:t>
      </w:r>
      <w:r>
        <w:rPr>
          <w:rFonts w:ascii="Times New Roman"/>
          <w:color w:val="000000"/>
          <w:spacing w:val="4"/>
          <w:sz w:val="21"/>
        </w:rPr>
        <w:t xml:space="preserve"> </w:t>
      </w:r>
      <w:r>
        <w:rPr>
          <w:rFonts w:ascii="LKVDTG+SimSun" w:hAnsi="LKVDTG+SimSun" w:cs="LKVDTG+SimSun"/>
          <w:color w:val="000000"/>
          <w:spacing w:val="0"/>
          <w:sz w:val="21"/>
        </w:rPr>
        <w:t>的</w:t>
      </w:r>
      <w:r>
        <w:rPr>
          <w:rFonts w:ascii="Times New Roman"/>
          <w:color w:val="000000"/>
          <w:spacing w:val="-1"/>
          <w:sz w:val="21"/>
        </w:rPr>
        <w:t xml:space="preserve"> </w:t>
      </w:r>
      <w:r>
        <w:rPr>
          <w:rFonts w:ascii="Calibri"/>
          <w:color w:val="000000"/>
          <w:spacing w:val="2"/>
          <w:sz w:val="21"/>
        </w:rPr>
        <w:t>3</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末端，有一多聚腺苷酸（</w:t>
      </w:r>
      <w:r>
        <w:rPr>
          <w:rFonts w:ascii="Calibri"/>
          <w:color w:val="000000"/>
          <w:spacing w:val="0"/>
          <w:sz w:val="21"/>
        </w:rPr>
        <w:t>polyA</w:t>
      </w:r>
      <w:r>
        <w:rPr>
          <w:rFonts w:ascii="LKVDTG+SimSun" w:hAnsi="LKVDTG+SimSun" w:cs="LKVDTG+SimSun"/>
          <w:color w:val="000000"/>
          <w:spacing w:val="1"/>
          <w:sz w:val="21"/>
        </w:rPr>
        <w:t>）结构，通常称为多聚</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0"/>
          <w:sz w:val="21"/>
        </w:rPr>
        <w:t>尾。</w:t>
      </w:r>
      <w:r>
        <w:rPr>
          <w:rFonts w:ascii="Calibri"/>
          <w:color w:val="000000"/>
          <w:spacing w:val="-1"/>
          <w:sz w:val="21"/>
        </w:rPr>
        <w:t>hnRNA</w:t>
      </w:r>
      <w:r>
        <w:rPr>
          <w:rFonts w:ascii="Times New Roman"/>
          <w:color w:val="000000"/>
          <w:spacing w:val="4"/>
          <w:sz w:val="21"/>
        </w:rPr>
        <w:t xml:space="preserve"> </w:t>
      </w:r>
      <w:r>
        <w:rPr>
          <w:rFonts w:ascii="LKVDTG+SimSun" w:hAnsi="LKVDTG+SimSun" w:cs="LKVDTG+SimSun"/>
          <w:color w:val="000000"/>
          <w:spacing w:val="1"/>
          <w:sz w:val="21"/>
        </w:rPr>
        <w:t>即核内不均一</w:t>
      </w:r>
      <w:r>
        <w:rPr>
          <w:rFonts w:ascii="Times New Roman"/>
          <w:color w:val="000000"/>
          <w:spacing w:val="-2"/>
          <w:sz w:val="21"/>
        </w:rPr>
        <w:t xml:space="preserve"> </w:t>
      </w:r>
      <w:r>
        <w:rPr>
          <w:rFonts w:ascii="Calibri"/>
          <w:color w:val="000000"/>
          <w:spacing w:val="0"/>
          <w:sz w:val="21"/>
        </w:rPr>
        <w:t>RNA</w:t>
      </w:r>
      <w:r>
        <w:rPr>
          <w:rFonts w:ascii="LKVDTG+SimSun" w:hAnsi="LKVDTG+SimSun" w:cs="LKVDTG+SimSun"/>
          <w:color w:val="000000"/>
          <w:spacing w:val="1"/>
          <w:sz w:val="21"/>
        </w:rPr>
        <w:t>，为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存在于真核生物细胞核中的不稳定、大小不均的一组高分子</w:t>
      </w:r>
      <w:r>
        <w:rPr>
          <w:rFonts w:ascii="Times New Roman"/>
          <w:color w:val="000000"/>
          <w:spacing w:val="5"/>
          <w:sz w:val="21"/>
        </w:rPr>
        <w:t xml:space="preserve"> </w:t>
      </w:r>
      <w:r>
        <w:rPr>
          <w:rFonts w:ascii="Calibri"/>
          <w:color w:val="000000"/>
          <w:spacing w:val="-1"/>
          <w:sz w:val="21"/>
        </w:rPr>
        <w:t>RNA</w:t>
      </w:r>
      <w:r>
        <w:rPr>
          <w:rFonts w:ascii="LKVDTG+SimSun" w:hAnsi="LKVDTG+SimSun" w:cs="LKVDTG+SimSun"/>
          <w:color w:val="000000"/>
          <w:spacing w:val="0"/>
          <w:sz w:val="21"/>
        </w:rPr>
        <w:t>（分子量约为</w:t>
      </w:r>
      <w:r>
        <w:rPr>
          <w:rFonts w:ascii="Times New Roman"/>
          <w:color w:val="000000"/>
          <w:spacing w:val="2"/>
          <w:sz w:val="21"/>
        </w:rPr>
        <w:t xml:space="preserve"> </w:t>
      </w:r>
      <w:r>
        <w:rPr>
          <w:rFonts w:ascii="Calibri"/>
          <w:color w:val="000000"/>
          <w:spacing w:val="0"/>
          <w:sz w:val="21"/>
        </w:rPr>
        <w:t>105</w:t>
      </w:r>
      <w:r>
        <w:rPr>
          <w:rFonts w:ascii="LKVDTG+SimSun" w:hAnsi="LKVDTG+SimSun" w:cs="LKVDTG+SimSun"/>
          <w:color w:val="000000"/>
          <w:spacing w:val="1"/>
          <w:sz w:val="21"/>
        </w:rPr>
        <w:t>～</w:t>
      </w:r>
      <w:r>
        <w:rPr>
          <w:rFonts w:ascii="Calibri"/>
          <w:color w:val="000000"/>
          <w:spacing w:val="-1"/>
          <w:sz w:val="21"/>
        </w:rPr>
        <w:t>2</w:t>
      </w:r>
      <w:r>
        <w:rPr>
          <w:rFonts w:ascii="LKVDTG+SimSun" w:hAnsi="LKVDTG+SimSun" w:cs="LKVDTG+SimSun"/>
          <w:color w:val="000000"/>
          <w:spacing w:val="1"/>
          <w:sz w:val="21"/>
        </w:rPr>
        <w:t>×</w:t>
      </w:r>
      <w:r>
        <w:rPr>
          <w:rFonts w:ascii="Calibri"/>
          <w:color w:val="000000"/>
          <w:spacing w:val="0"/>
          <w:sz w:val="21"/>
        </w:rPr>
        <w:t>107</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沉降系数约为</w:t>
      </w:r>
      <w:r>
        <w:rPr>
          <w:rFonts w:ascii="Times New Roman"/>
          <w:color w:val="000000"/>
          <w:spacing w:val="-1"/>
          <w:sz w:val="21"/>
        </w:rPr>
        <w:t xml:space="preserve"> </w:t>
      </w:r>
      <w:r>
        <w:rPr>
          <w:rFonts w:ascii="Calibri"/>
          <w:color w:val="000000"/>
          <w:spacing w:val="0"/>
          <w:sz w:val="21"/>
        </w:rPr>
        <w:t>30</w:t>
      </w:r>
      <w:r>
        <w:rPr>
          <w:rFonts w:ascii="LKVDTG+SimSun" w:hAnsi="LKVDTG+SimSun" w:cs="LKVDTG+SimSun"/>
          <w:color w:val="000000"/>
          <w:spacing w:val="-1"/>
          <w:sz w:val="21"/>
        </w:rPr>
        <w:t>—</w:t>
      </w:r>
      <w:r>
        <w:rPr>
          <w:rFonts w:ascii="Calibri"/>
          <w:color w:val="000000"/>
          <w:spacing w:val="0"/>
          <w:sz w:val="21"/>
        </w:rPr>
        <w:t>100S</w:t>
      </w:r>
      <w:r>
        <w:rPr>
          <w:rFonts w:ascii="LKVDTG+SimSun" w:hAnsi="LKVDTG+SimSun" w:cs="LKVDTG+SimSun"/>
          <w:color w:val="000000"/>
          <w:spacing w:val="-4"/>
          <w:sz w:val="21"/>
        </w:rPr>
        <w:t>）之总称。假尿嘧啶核苷是</w:t>
      </w:r>
      <w:r>
        <w:rPr>
          <w:rFonts w:ascii="Times New Roman"/>
          <w:color w:val="000000"/>
          <w:spacing w:val="5"/>
          <w:sz w:val="21"/>
        </w:rPr>
        <w:t xml:space="preserve"> </w:t>
      </w:r>
      <w:r>
        <w:rPr>
          <w:rFonts w:ascii="Calibri"/>
          <w:color w:val="000000"/>
          <w:spacing w:val="0"/>
          <w:sz w:val="21"/>
        </w:rPr>
        <w:t>tRNA</w:t>
      </w:r>
      <w:r>
        <w:rPr>
          <w:rFonts w:ascii="Times New Roman"/>
          <w:color w:val="000000"/>
          <w:spacing w:val="1"/>
          <w:sz w:val="21"/>
        </w:rPr>
        <w:t xml:space="preserve"> </w:t>
      </w:r>
      <w:r>
        <w:rPr>
          <w:rFonts w:ascii="LKVDTG+SimSun" w:hAnsi="LKVDTG+SimSun" w:cs="LKVDTG+SimSun"/>
          <w:color w:val="000000"/>
          <w:spacing w:val="-1"/>
          <w:sz w:val="21"/>
        </w:rPr>
        <w:t>降解的最终产物，机体不再重新利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用而从尿中排泄</w:t>
      </w:r>
      <w:r>
        <w:rPr>
          <w:rFonts w:ascii="Calibri"/>
          <w:color w:val="000000"/>
          <w:spacing w:val="2"/>
          <w:sz w:val="21"/>
        </w:rPr>
        <w:t>.</w:t>
      </w:r>
      <w:r>
        <w:rPr>
          <w:rFonts w:ascii="LKVDTG+SimSun" w:hAnsi="LKVDTG+SimSun" w:cs="LKVDTG+SimSun"/>
          <w:color w:val="000000"/>
          <w:spacing w:val="2"/>
          <w:sz w:val="21"/>
        </w:rPr>
        <w:t>因在肿瘤患者体内异常增高，被作为肿瘤标志物用于肿瘤的早期诊断、鉴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别诊断、肿瘤进展与复发的监测、疗效和预后的判断</w:t>
      </w:r>
      <w:r>
        <w:rPr>
          <w:rFonts w:ascii="Calibri"/>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76.(A1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有关结合酶概念正确的是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酶蛋白决定反应性质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辅酶与酶蛋白结合才具有酶活性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辅酶决定酶的专一性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酶与辅酶多以共价键结合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体内大多数脂溶性维生素转变为辅酶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77.(A1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非竞争性抑制剂存在时，酶促反应动力学的特点是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A.Km</w:t>
      </w:r>
      <w:r>
        <w:rPr>
          <w:rFonts w:ascii="Times New Roman"/>
          <w:color w:val="000000"/>
          <w:spacing w:val="-2"/>
          <w:sz w:val="21"/>
        </w:rPr>
        <w:t xml:space="preserve"> </w:t>
      </w:r>
      <w:r>
        <w:rPr>
          <w:rFonts w:ascii="LKVDTG+SimSun" w:hAnsi="LKVDTG+SimSun" w:cs="LKVDTG+SimSun"/>
          <w:color w:val="000000"/>
          <w:spacing w:val="0"/>
          <w:sz w:val="21"/>
        </w:rPr>
        <w:t>值增大，</w:t>
      </w:r>
      <w:r>
        <w:rPr>
          <w:rFonts w:ascii="Calibri"/>
          <w:color w:val="000000"/>
          <w:spacing w:val="-2"/>
          <w:sz w:val="21"/>
        </w:rPr>
        <w:t>Vmax</w:t>
      </w:r>
      <w:r>
        <w:rPr>
          <w:rFonts w:ascii="Times New Roman"/>
          <w:color w:val="000000"/>
          <w:spacing w:val="0"/>
          <w:sz w:val="21"/>
        </w:rPr>
        <w:t xml:space="preserve"> </w:t>
      </w:r>
      <w:r>
        <w:rPr>
          <w:rFonts w:ascii="LKVDTG+SimSun" w:hAnsi="LKVDTG+SimSun" w:cs="LKVDTG+SimSun"/>
          <w:color w:val="000000"/>
          <w:spacing w:val="-1"/>
          <w:sz w:val="21"/>
        </w:rPr>
        <w:t>不变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B.Km</w:t>
      </w:r>
      <w:r>
        <w:rPr>
          <w:rFonts w:ascii="Times New Roman"/>
          <w:color w:val="000000"/>
          <w:spacing w:val="-1"/>
          <w:sz w:val="21"/>
        </w:rPr>
        <w:t xml:space="preserve"> </w:t>
      </w:r>
      <w:r>
        <w:rPr>
          <w:rFonts w:ascii="LKVDTG+SimSun" w:hAnsi="LKVDTG+SimSun" w:cs="LKVDTG+SimSun"/>
          <w:color w:val="000000"/>
          <w:spacing w:val="0"/>
          <w:sz w:val="21"/>
        </w:rPr>
        <w:t>值降低，</w:t>
      </w:r>
      <w:r>
        <w:rPr>
          <w:rFonts w:ascii="Calibri"/>
          <w:color w:val="000000"/>
          <w:spacing w:val="-2"/>
          <w:sz w:val="21"/>
        </w:rPr>
        <w:t>Vmax</w:t>
      </w:r>
      <w:r>
        <w:rPr>
          <w:rFonts w:ascii="Times New Roman"/>
          <w:color w:val="000000"/>
          <w:spacing w:val="3"/>
          <w:sz w:val="21"/>
        </w:rPr>
        <w:t xml:space="preserve"> </w:t>
      </w:r>
      <w:r>
        <w:rPr>
          <w:rFonts w:ascii="LKVDTG+SimSun" w:hAnsi="LKVDTG+SimSun" w:cs="LKVDTG+SimSun"/>
          <w:color w:val="000000"/>
          <w:spacing w:val="-1"/>
          <w:sz w:val="21"/>
        </w:rPr>
        <w:t>不变</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2" o:spid="_x0000_s106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43" o:spid="_x0000_s106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C.Km</w:t>
      </w:r>
      <w:r>
        <w:rPr>
          <w:rFonts w:ascii="Times New Roman"/>
          <w:color w:val="000000"/>
          <w:spacing w:val="2"/>
          <w:sz w:val="21"/>
        </w:rPr>
        <w:t xml:space="preserve"> </w:t>
      </w:r>
      <w:r>
        <w:rPr>
          <w:rFonts w:ascii="LKVDTG+SimSun" w:hAnsi="LKVDTG+SimSun" w:cs="LKVDTG+SimSun"/>
          <w:color w:val="000000"/>
          <w:spacing w:val="0"/>
          <w:sz w:val="21"/>
        </w:rPr>
        <w:t>值不变，</w:t>
      </w:r>
      <w:r>
        <w:rPr>
          <w:rFonts w:ascii="Calibri"/>
          <w:color w:val="000000"/>
          <w:spacing w:val="-2"/>
          <w:sz w:val="21"/>
        </w:rPr>
        <w:t>Vmax</w:t>
      </w:r>
      <w:r>
        <w:rPr>
          <w:rFonts w:ascii="Times New Roman"/>
          <w:color w:val="000000"/>
          <w:spacing w:val="-2"/>
          <w:sz w:val="21"/>
        </w:rPr>
        <w:t xml:space="preserve"> </w:t>
      </w:r>
      <w:r>
        <w:rPr>
          <w:rFonts w:ascii="LKVDTG+SimSun" w:hAnsi="LKVDTG+SimSun" w:cs="LKVDTG+SimSun"/>
          <w:color w:val="000000"/>
          <w:spacing w:val="-1"/>
          <w:sz w:val="21"/>
        </w:rPr>
        <w:t>增大</w:t>
      </w:r>
    </w:p>
    <w:p>
      <w:pPr>
        <w:spacing w:before="47" w:after="0" w:line="242" w:lineRule="exact"/>
        <w:ind w:left="0" w:right="0" w:firstLine="0"/>
        <w:jc w:val="left"/>
        <w:rPr>
          <w:rFonts w:ascii="Times New Roman"/>
          <w:color w:val="000000"/>
          <w:spacing w:val="0"/>
          <w:sz w:val="21"/>
        </w:rPr>
      </w:pPr>
      <w:r>
        <w:rPr>
          <w:rFonts w:ascii="Calibri"/>
          <w:color w:val="000000"/>
          <w:spacing w:val="-3"/>
          <w:sz w:val="21"/>
        </w:rPr>
        <w:t>D.Km</w:t>
      </w:r>
      <w:r>
        <w:rPr>
          <w:rFonts w:ascii="Times New Roman"/>
          <w:color w:val="000000"/>
          <w:spacing w:val="3"/>
          <w:sz w:val="21"/>
        </w:rPr>
        <w:t xml:space="preserve"> </w:t>
      </w:r>
      <w:r>
        <w:rPr>
          <w:rFonts w:ascii="LKVDTG+SimSun" w:hAnsi="LKVDTG+SimSun" w:cs="LKVDTG+SimSun"/>
          <w:color w:val="000000"/>
          <w:spacing w:val="0"/>
          <w:sz w:val="21"/>
        </w:rPr>
        <w:t>值不变，</w:t>
      </w:r>
      <w:r>
        <w:rPr>
          <w:rFonts w:ascii="Calibri"/>
          <w:color w:val="000000"/>
          <w:spacing w:val="-2"/>
          <w:sz w:val="21"/>
        </w:rPr>
        <w:t>Vmax</w:t>
      </w:r>
      <w:r>
        <w:rPr>
          <w:rFonts w:ascii="Times New Roman"/>
          <w:color w:val="000000"/>
          <w:spacing w:val="0"/>
          <w:sz w:val="21"/>
        </w:rPr>
        <w:t xml:space="preserve"> </w:t>
      </w:r>
      <w:r>
        <w:rPr>
          <w:rFonts w:ascii="LKVDTG+SimSun" w:hAnsi="LKVDTG+SimSun" w:cs="LKVDTG+SimSun"/>
          <w:color w:val="000000"/>
          <w:spacing w:val="-1"/>
          <w:sz w:val="21"/>
        </w:rPr>
        <w:t>降低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E.Km</w:t>
      </w:r>
      <w:r>
        <w:rPr>
          <w:rFonts w:ascii="Times New Roman"/>
          <w:color w:val="000000"/>
          <w:spacing w:val="-1"/>
          <w:sz w:val="21"/>
        </w:rPr>
        <w:t xml:space="preserve"> </w:t>
      </w:r>
      <w:r>
        <w:rPr>
          <w:rFonts w:ascii="LKVDTG+SimSun" w:hAnsi="LKVDTG+SimSun" w:cs="LKVDTG+SimSun"/>
          <w:color w:val="000000"/>
          <w:spacing w:val="-1"/>
          <w:sz w:val="21"/>
        </w:rPr>
        <w:t>值和</w:t>
      </w:r>
      <w:r>
        <w:rPr>
          <w:rFonts w:ascii="Times New Roman"/>
          <w:color w:val="000000"/>
          <w:spacing w:val="3"/>
          <w:sz w:val="21"/>
        </w:rPr>
        <w:t xml:space="preserve"> </w:t>
      </w:r>
      <w:r>
        <w:rPr>
          <w:rFonts w:ascii="Calibri"/>
          <w:color w:val="000000"/>
          <w:spacing w:val="-2"/>
          <w:sz w:val="21"/>
        </w:rPr>
        <w:t>Vmax</w:t>
      </w:r>
      <w:r>
        <w:rPr>
          <w:rFonts w:ascii="Times New Roman"/>
          <w:color w:val="000000"/>
          <w:spacing w:val="0"/>
          <w:sz w:val="21"/>
        </w:rPr>
        <w:t xml:space="preserve"> </w:t>
      </w:r>
      <w:r>
        <w:rPr>
          <w:rFonts w:ascii="LKVDTG+SimSun" w:hAnsi="LKVDTG+SimSun" w:cs="LKVDTG+SimSun"/>
          <w:color w:val="000000"/>
          <w:spacing w:val="0"/>
          <w:sz w:val="21"/>
        </w:rPr>
        <w:t>均降低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78.(A1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有机磷农药中毒的发病机制主要是有机磷抑制了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胆碱酯酶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B.6-</w:t>
      </w:r>
      <w:r>
        <w:rPr>
          <w:rFonts w:ascii="LKVDTG+SimSun" w:hAnsi="LKVDTG+SimSun" w:cs="LKVDTG+SimSun"/>
          <w:color w:val="000000"/>
          <w:spacing w:val="0"/>
          <w:sz w:val="21"/>
        </w:rPr>
        <w:t>磷酸葡萄糖脱氢酶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细胞色素氧化酶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糜蛋白酶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乳酸脱氢酶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解析：有机磷农药中毒的机理，一般认为是抑制了胆碱酯酶的活性，造成组织中乙酰胆碱的</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积聚，其结果引起胆碱能受体活性紊乱，而使有胆碱能受体的器官功能发生障</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79.(A1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不能补充血糖的代谢过程是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肌糖原分解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肝糖原分解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糖类食物消化吸收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糖异生作用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肾小管上皮细胞的重吸收作用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80.(A1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下述糖蛋白的生理功用中哪一项是错误的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血型物质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凝血因子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转铁蛋白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促红细胞生成素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硫酸软骨素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81.(A1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红细胞血型物质的主要成分是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蛋白质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寡糖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脂肪酸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核酸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小肽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82.(A1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氰化物中毒抑制的是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4" o:spid="_x0000_s107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45" o:spid="_x0000_s107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A.</w:t>
      </w:r>
      <w:r>
        <w:rPr>
          <w:rFonts w:ascii="LKVDTG+SimSun" w:hAnsi="LKVDTG+SimSun" w:cs="LKVDTG+SimSun"/>
          <w:color w:val="000000"/>
          <w:spacing w:val="0"/>
          <w:sz w:val="21"/>
        </w:rPr>
        <w:t>细胞色素</w:t>
      </w:r>
      <w:r>
        <w:rPr>
          <w:rFonts w:ascii="Times New Roman"/>
          <w:color w:val="000000"/>
          <w:spacing w:val="2"/>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细胞色素</w:t>
      </w:r>
      <w:r>
        <w:rPr>
          <w:rFonts w:ascii="Times New Roman"/>
          <w:color w:val="000000"/>
          <w:spacing w:val="0"/>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辅酶</w:t>
      </w:r>
      <w:r>
        <w:rPr>
          <w:rFonts w:ascii="Times New Roman"/>
          <w:color w:val="000000"/>
          <w:spacing w:val="3"/>
          <w:sz w:val="21"/>
        </w:rPr>
        <w:t xml:space="preserve"> </w:t>
      </w:r>
      <w:r>
        <w:rPr>
          <w:rFonts w:ascii="Calibri"/>
          <w:color w:val="000000"/>
          <w:spacing w:val="0"/>
          <w:sz w:val="21"/>
        </w:rPr>
        <w:t>Q</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细胞色素</w:t>
      </w:r>
      <w:r>
        <w:rPr>
          <w:rFonts w:ascii="Times New Roman"/>
          <w:color w:val="000000"/>
          <w:spacing w:val="0"/>
          <w:sz w:val="21"/>
        </w:rPr>
        <w:t xml:space="preserve"> </w:t>
      </w:r>
      <w:r>
        <w:rPr>
          <w:rFonts w:ascii="Calibri"/>
          <w:color w:val="000000"/>
          <w:spacing w:val="0"/>
          <w:sz w:val="21"/>
        </w:rPr>
        <w:t>aa3</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细胞色素</w:t>
      </w:r>
      <w:r>
        <w:rPr>
          <w:rFonts w:ascii="Times New Roman"/>
          <w:color w:val="000000"/>
          <w:spacing w:val="2"/>
          <w:sz w:val="21"/>
        </w:rPr>
        <w:t xml:space="preserve"> </w:t>
      </w:r>
      <w:r>
        <w:rPr>
          <w:rFonts w:ascii="Calibri"/>
          <w:color w:val="000000"/>
          <w:spacing w:val="0"/>
          <w:sz w:val="21"/>
        </w:rPr>
        <w:t>c1</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解析：氰化物是毒性强烈、作用迅速的毒物。工业生产中常用的有氰化钠、氰化钾。杏仁、</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枇杷的核仁中含有氰甙，食用后在肠道内水解释放出</w:t>
      </w:r>
      <w:r>
        <w:rPr>
          <w:rFonts w:ascii="Times New Roman"/>
          <w:color w:val="000000"/>
          <w:spacing w:val="2"/>
          <w:sz w:val="21"/>
        </w:rPr>
        <w:t xml:space="preserve"> </w:t>
      </w:r>
      <w:r>
        <w:rPr>
          <w:rFonts w:ascii="Calibri"/>
          <w:color w:val="000000"/>
          <w:spacing w:val="0"/>
          <w:sz w:val="21"/>
        </w:rPr>
        <w:t>CN</w:t>
      </w:r>
      <w:r>
        <w:rPr>
          <w:rFonts w:ascii="LKVDTG+SimSun" w:hAnsi="LKVDTG+SimSun" w:cs="LKVDTG+SimSun"/>
          <w:color w:val="000000"/>
          <w:spacing w:val="-1"/>
          <w:sz w:val="21"/>
        </w:rPr>
        <w:t>—，中毒原理是：</w:t>
      </w:r>
      <w:r>
        <w:rPr>
          <w:rFonts w:ascii="Calibri"/>
          <w:color w:val="000000"/>
          <w:spacing w:val="0"/>
          <w:sz w:val="21"/>
        </w:rPr>
        <w:t>CN</w:t>
      </w:r>
      <w:r>
        <w:rPr>
          <w:rFonts w:ascii="LKVDTG+SimSun" w:hAnsi="LKVDTG+SimSun" w:cs="LKVDTG+SimSun"/>
          <w:color w:val="000000"/>
          <w:spacing w:val="0"/>
          <w:sz w:val="21"/>
        </w:rPr>
        <w:t>—与细胞色素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（细胞色素</w:t>
      </w:r>
      <w:r>
        <w:rPr>
          <w:rFonts w:ascii="Times New Roman"/>
          <w:color w:val="000000"/>
          <w:spacing w:val="2"/>
          <w:sz w:val="21"/>
        </w:rPr>
        <w:t xml:space="preserve"> </w:t>
      </w:r>
      <w:r>
        <w:rPr>
          <w:rFonts w:ascii="Calibri"/>
          <w:color w:val="000000"/>
          <w:spacing w:val="0"/>
          <w:sz w:val="21"/>
        </w:rPr>
        <w:t>aa3</w:t>
      </w:r>
      <w:r>
        <w:rPr>
          <w:rFonts w:ascii="LKVDTG+SimSun" w:hAnsi="LKVDTG+SimSun" w:cs="LKVDTG+SimSun"/>
          <w:color w:val="000000"/>
          <w:spacing w:val="-10"/>
          <w:sz w:val="21"/>
        </w:rPr>
        <w:t>）氧化酶中的</w:t>
      </w:r>
      <w:r>
        <w:rPr>
          <w:rFonts w:ascii="Times New Roman"/>
          <w:color w:val="000000"/>
          <w:spacing w:val="12"/>
          <w:sz w:val="21"/>
        </w:rPr>
        <w:t xml:space="preserve"> </w:t>
      </w:r>
      <w:r>
        <w:rPr>
          <w:rFonts w:ascii="Calibri"/>
          <w:color w:val="000000"/>
          <w:spacing w:val="-1"/>
          <w:sz w:val="21"/>
        </w:rPr>
        <w:t>Fe3+</w:t>
      </w:r>
      <w:r>
        <w:rPr>
          <w:rFonts w:ascii="LKVDTG+SimSun" w:hAnsi="LKVDTG+SimSun" w:cs="LKVDTG+SimSun"/>
          <w:color w:val="000000"/>
          <w:spacing w:val="-4"/>
          <w:sz w:val="21"/>
        </w:rPr>
        <w:t>起反应，形成氰化细胞色素氧化酶，失去了传递氧的作用。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毒理：</w:t>
      </w:r>
      <w:r>
        <w:rPr>
          <w:rFonts w:ascii="Calibri"/>
          <w:color w:val="000000"/>
          <w:spacing w:val="0"/>
          <w:sz w:val="21"/>
        </w:rPr>
        <w:t>CN</w:t>
      </w:r>
      <w:r>
        <w:rPr>
          <w:rFonts w:ascii="LKVDTG+SimSun" w:hAnsi="LKVDTG+SimSun" w:cs="LKVDTG+SimSun"/>
          <w:color w:val="000000"/>
          <w:spacing w:val="1"/>
          <w:sz w:val="21"/>
        </w:rPr>
        <w:t>—</w:t>
      </w:r>
      <w:r>
        <w:rPr>
          <w:rFonts w:ascii="Calibri"/>
          <w:color w:val="000000"/>
          <w:spacing w:val="0"/>
          <w:sz w:val="21"/>
        </w:rPr>
        <w:t>+Cyt-Fe3+</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83.(A1</w:t>
      </w:r>
      <w:r>
        <w:rPr>
          <w:rFonts w:ascii="Times New Roman"/>
          <w:color w:val="000000"/>
          <w:spacing w:val="5"/>
          <w:sz w:val="21"/>
        </w:rPr>
        <w:t xml:space="preserve"> </w:t>
      </w:r>
      <w:r>
        <w:rPr>
          <w:rFonts w:ascii="LKVDTG+SimSun" w:hAnsi="LKVDTG+SimSun" w:cs="LKVDTG+SimSun"/>
          <w:color w:val="000000"/>
          <w:spacing w:val="2"/>
          <w:sz w:val="21"/>
        </w:rPr>
        <w:t>型题</w:t>
      </w:r>
      <w:r>
        <w:rPr>
          <w:rFonts w:ascii="Calibri"/>
          <w:color w:val="000000"/>
          <w:spacing w:val="1"/>
          <w:sz w:val="21"/>
        </w:rPr>
        <w:t>)</w:t>
      </w:r>
      <w:r>
        <w:rPr>
          <w:rFonts w:ascii="LKVDTG+SimSun" w:hAnsi="LKVDTG+SimSun" w:cs="LKVDTG+SimSun"/>
          <w:color w:val="000000"/>
          <w:spacing w:val="2"/>
          <w:sz w:val="21"/>
        </w:rPr>
        <w:t>体内两条电子传递链分别以不同递氢体起始，经呼吸链最后将电子传递给氧，</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生成水。这两条电子传递链的交叉点是</w:t>
      </w:r>
    </w:p>
    <w:p>
      <w:pPr>
        <w:spacing w:before="113" w:after="0" w:line="219" w:lineRule="exact"/>
        <w:ind w:left="0" w:right="0" w:firstLine="0"/>
        <w:jc w:val="left"/>
        <w:rPr>
          <w:rFonts w:ascii="Times New Roman"/>
          <w:color w:val="000000"/>
          <w:spacing w:val="0"/>
          <w:sz w:val="21"/>
        </w:rPr>
      </w:pPr>
      <w:r>
        <w:rPr>
          <w:rFonts w:ascii="Calibri"/>
          <w:color w:val="000000"/>
          <w:spacing w:val="-1"/>
          <w:sz w:val="21"/>
        </w:rPr>
        <w:t>A.CytB</w:t>
      </w:r>
    </w:p>
    <w:p>
      <w:pPr>
        <w:spacing w:before="93" w:after="0" w:line="219" w:lineRule="exact"/>
        <w:ind w:left="0" w:right="0" w:firstLine="0"/>
        <w:jc w:val="left"/>
        <w:rPr>
          <w:rFonts w:ascii="Times New Roman"/>
          <w:color w:val="000000"/>
          <w:spacing w:val="0"/>
          <w:sz w:val="21"/>
        </w:rPr>
      </w:pPr>
      <w:r>
        <w:rPr>
          <w:rFonts w:ascii="Calibri"/>
          <w:color w:val="000000"/>
          <w:spacing w:val="-3"/>
          <w:sz w:val="21"/>
        </w:rPr>
        <w:t>B.FAD</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C.FMN</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D.CytC</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E.CoQ</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84.(A1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)CO</w:t>
      </w:r>
      <w:r>
        <w:rPr>
          <w:rFonts w:ascii="Times New Roman"/>
          <w:color w:val="000000"/>
          <w:spacing w:val="2"/>
          <w:sz w:val="21"/>
        </w:rPr>
        <w:t xml:space="preserve"> </w:t>
      </w:r>
      <w:r>
        <w:rPr>
          <w:rFonts w:ascii="LKVDTG+SimSun" w:hAnsi="LKVDTG+SimSun" w:cs="LKVDTG+SimSun"/>
          <w:color w:val="000000"/>
          <w:spacing w:val="0"/>
          <w:sz w:val="21"/>
        </w:rPr>
        <w:t>和氰化物中毒致死的原因是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抑制</w:t>
      </w:r>
      <w:r>
        <w:rPr>
          <w:rFonts w:ascii="Times New Roman"/>
          <w:color w:val="000000"/>
          <w:spacing w:val="3"/>
          <w:sz w:val="21"/>
        </w:rPr>
        <w:t xml:space="preserve"> </w:t>
      </w:r>
      <w:r>
        <w:rPr>
          <w:rFonts w:ascii="Calibri"/>
          <w:color w:val="000000"/>
          <w:spacing w:val="0"/>
          <w:sz w:val="21"/>
        </w:rPr>
        <w:t>CytC</w:t>
      </w:r>
      <w:r>
        <w:rPr>
          <w:rFonts w:ascii="Times New Roman"/>
          <w:color w:val="000000"/>
          <w:spacing w:val="4"/>
          <w:sz w:val="21"/>
        </w:rPr>
        <w:t xml:space="preserve"> </w:t>
      </w:r>
      <w:r>
        <w:rPr>
          <w:rFonts w:ascii="LKVDTG+SimSun" w:hAnsi="LKVDTG+SimSun" w:cs="LKVDTG+SimSun"/>
          <w:color w:val="000000"/>
          <w:spacing w:val="0"/>
          <w:sz w:val="21"/>
        </w:rPr>
        <w:t>中</w:t>
      </w:r>
      <w:r>
        <w:rPr>
          <w:rFonts w:ascii="Times New Roman"/>
          <w:color w:val="000000"/>
          <w:spacing w:val="-1"/>
          <w:sz w:val="21"/>
        </w:rPr>
        <w:t xml:space="preserve"> </w:t>
      </w:r>
      <w:r>
        <w:rPr>
          <w:rFonts w:ascii="Calibri"/>
          <w:color w:val="000000"/>
          <w:spacing w:val="-2"/>
          <w:sz w:val="21"/>
        </w:rPr>
        <w:t>Fe3+</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抑制</w:t>
      </w:r>
      <w:r>
        <w:rPr>
          <w:rFonts w:ascii="Times New Roman"/>
          <w:color w:val="000000"/>
          <w:spacing w:val="0"/>
          <w:sz w:val="21"/>
        </w:rPr>
        <w:t xml:space="preserve"> </w:t>
      </w:r>
      <w:r>
        <w:rPr>
          <w:rFonts w:ascii="Calibri"/>
          <w:color w:val="000000"/>
          <w:spacing w:val="0"/>
          <w:sz w:val="21"/>
        </w:rPr>
        <w:t>Cytaa3</w:t>
      </w:r>
      <w:r>
        <w:rPr>
          <w:rFonts w:ascii="Times New Roman"/>
          <w:color w:val="000000"/>
          <w:spacing w:val="0"/>
          <w:sz w:val="21"/>
        </w:rPr>
        <w:t xml:space="preserve"> </w:t>
      </w:r>
      <w:r>
        <w:rPr>
          <w:rFonts w:ascii="LKVDTG+SimSun" w:hAnsi="LKVDTG+SimSun" w:cs="LKVDTG+SimSun"/>
          <w:color w:val="000000"/>
          <w:spacing w:val="0"/>
          <w:sz w:val="21"/>
        </w:rPr>
        <w:t>中</w:t>
      </w:r>
      <w:r>
        <w:rPr>
          <w:rFonts w:ascii="Times New Roman"/>
          <w:color w:val="000000"/>
          <w:spacing w:val="1"/>
          <w:sz w:val="21"/>
        </w:rPr>
        <w:t xml:space="preserve"> </w:t>
      </w:r>
      <w:r>
        <w:rPr>
          <w:rFonts w:ascii="Calibri"/>
          <w:color w:val="000000"/>
          <w:spacing w:val="-2"/>
          <w:sz w:val="21"/>
        </w:rPr>
        <w:t>Fe3+</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抑制</w:t>
      </w:r>
      <w:r>
        <w:rPr>
          <w:rFonts w:ascii="Times New Roman"/>
          <w:color w:val="000000"/>
          <w:spacing w:val="3"/>
          <w:sz w:val="21"/>
        </w:rPr>
        <w:t xml:space="preserve"> </w:t>
      </w:r>
      <w:r>
        <w:rPr>
          <w:rFonts w:ascii="Calibri"/>
          <w:color w:val="000000"/>
          <w:spacing w:val="0"/>
          <w:sz w:val="21"/>
        </w:rPr>
        <w:t>Cytb</w:t>
      </w:r>
      <w:r>
        <w:rPr>
          <w:rFonts w:ascii="Times New Roman"/>
          <w:color w:val="000000"/>
          <w:spacing w:val="3"/>
          <w:sz w:val="21"/>
        </w:rPr>
        <w:t xml:space="preserve"> </w:t>
      </w:r>
      <w:r>
        <w:rPr>
          <w:rFonts w:ascii="LKVDTG+SimSun" w:hAnsi="LKVDTG+SimSun" w:cs="LKVDTG+SimSun"/>
          <w:color w:val="000000"/>
          <w:spacing w:val="0"/>
          <w:sz w:val="21"/>
        </w:rPr>
        <w:t>中</w:t>
      </w:r>
      <w:r>
        <w:rPr>
          <w:rFonts w:ascii="Times New Roman"/>
          <w:color w:val="000000"/>
          <w:spacing w:val="1"/>
          <w:sz w:val="21"/>
        </w:rPr>
        <w:t xml:space="preserve"> </w:t>
      </w:r>
      <w:r>
        <w:rPr>
          <w:rFonts w:ascii="Calibri"/>
          <w:color w:val="000000"/>
          <w:spacing w:val="-2"/>
          <w:sz w:val="21"/>
        </w:rPr>
        <w:t>Fe3+</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抑制血红蛋白中</w:t>
      </w:r>
      <w:r>
        <w:rPr>
          <w:rFonts w:ascii="Times New Roman"/>
          <w:color w:val="000000"/>
          <w:spacing w:val="-1"/>
          <w:sz w:val="21"/>
        </w:rPr>
        <w:t xml:space="preserve"> </w:t>
      </w:r>
      <w:r>
        <w:rPr>
          <w:rFonts w:ascii="Calibri"/>
          <w:color w:val="000000"/>
          <w:spacing w:val="-2"/>
          <w:sz w:val="21"/>
        </w:rPr>
        <w:t>Fe3+</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抑制</w:t>
      </w:r>
      <w:r>
        <w:rPr>
          <w:rFonts w:ascii="Times New Roman"/>
          <w:color w:val="000000"/>
          <w:spacing w:val="3"/>
          <w:sz w:val="21"/>
        </w:rPr>
        <w:t xml:space="preserve"> </w:t>
      </w:r>
      <w:r>
        <w:rPr>
          <w:rFonts w:ascii="Calibri"/>
          <w:color w:val="000000"/>
          <w:spacing w:val="0"/>
          <w:sz w:val="21"/>
        </w:rPr>
        <w:t>Cytcl</w:t>
      </w:r>
      <w:r>
        <w:rPr>
          <w:rFonts w:ascii="Times New Roman"/>
          <w:color w:val="000000"/>
          <w:spacing w:val="-2"/>
          <w:sz w:val="21"/>
        </w:rPr>
        <w:t xml:space="preserve"> </w:t>
      </w:r>
      <w:r>
        <w:rPr>
          <w:rFonts w:ascii="LKVDTG+SimSun" w:hAnsi="LKVDTG+SimSun" w:cs="LKVDTG+SimSun"/>
          <w:color w:val="000000"/>
          <w:spacing w:val="0"/>
          <w:sz w:val="21"/>
        </w:rPr>
        <w:t>中</w:t>
      </w:r>
      <w:r>
        <w:rPr>
          <w:rFonts w:ascii="Times New Roman"/>
          <w:color w:val="000000"/>
          <w:spacing w:val="1"/>
          <w:sz w:val="21"/>
        </w:rPr>
        <w:t xml:space="preserve"> </w:t>
      </w:r>
      <w:r>
        <w:rPr>
          <w:rFonts w:ascii="Calibri"/>
          <w:color w:val="000000"/>
          <w:spacing w:val="-2"/>
          <w:sz w:val="21"/>
        </w:rPr>
        <w:t>Fe3+</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85.(A1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胆固醇不能转化成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胆汁酸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维生素</w:t>
      </w:r>
      <w:r>
        <w:rPr>
          <w:rFonts w:ascii="Times New Roman"/>
          <w:color w:val="000000"/>
          <w:spacing w:val="-1"/>
          <w:sz w:val="21"/>
        </w:rPr>
        <w:t xml:space="preserve"> </w:t>
      </w:r>
      <w:r>
        <w:rPr>
          <w:rFonts w:ascii="Calibri"/>
          <w:color w:val="000000"/>
          <w:spacing w:val="0"/>
          <w:sz w:val="21"/>
        </w:rPr>
        <w:t>D3</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睾酮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雌二醇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胆红素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解析：无论是外源性胆固醇或内源性胆固醇在体内均不能彻底氧化分解，只能转化为其他化</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合物。胆固醇在体内最重要的一个转化途径，是通过肝脏将胆固醇转化为胆汁酸，这一途径</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不仅是机体向体外排泄胆固醇的重要途径，而且也是维持机体胆固醇水平平衡的关键所在。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选项</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1"/>
          <w:sz w:val="21"/>
        </w:rPr>
        <w:t>不符合题意。胆固醇通过皮肤作用，经过紫外线照射，可以转化成维生素</w:t>
      </w:r>
      <w:r>
        <w:rPr>
          <w:rFonts w:ascii="Times New Roman"/>
          <w:color w:val="000000"/>
          <w:spacing w:val="0"/>
          <w:sz w:val="21"/>
        </w:rPr>
        <w:t xml:space="preserve"> </w:t>
      </w:r>
      <w:r>
        <w:rPr>
          <w:rFonts w:ascii="Calibri"/>
          <w:color w:val="000000"/>
          <w:spacing w:val="0"/>
          <w:sz w:val="21"/>
        </w:rPr>
        <w:t>D</w:t>
      </w:r>
      <w:r>
        <w:rPr>
          <w:rFonts w:ascii="LKVDTG+SimSun" w:hAnsi="LKVDTG+SimSun" w:cs="LKVDTG+SimSun"/>
          <w:color w:val="000000"/>
          <w:spacing w:val="-5"/>
          <w:sz w:val="21"/>
        </w:rPr>
        <w:t>。选项</w:t>
      </w:r>
      <w:r>
        <w:rPr>
          <w:rFonts w:ascii="Times New Roman"/>
          <w:color w:val="000000"/>
          <w:spacing w:val="4"/>
          <w:sz w:val="21"/>
        </w:rPr>
        <w:t xml:space="preserve"> </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不符合题意。胆固醇通过肾上腺和性腺的作用，可以转化成类固醇激素，如睾丸酮，雌二醇。</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选项</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和选项</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LKVDTG+SimSun" w:hAnsi="LKVDTG+SimSun" w:cs="LKVDTG+SimSun"/>
          <w:color w:val="000000"/>
          <w:spacing w:val="0"/>
          <w:sz w:val="21"/>
        </w:rPr>
        <w:t>不符合题意。选项</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正确。</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6" o:spid="_x0000_s107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47" o:spid="_x0000_s107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86.(A1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细胞内脂肪酸合成的部位是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线粒体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细胞胞液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细胞核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高尔基体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内质网</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解析：以软脂酸的合成为例，合成部位是线粒体外胞液中，肝是体体合成脂酸的主要场所。</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合成原料主要有乙酰</w:t>
      </w:r>
      <w:r>
        <w:rPr>
          <w:rFonts w:ascii="Times New Roman"/>
          <w:color w:val="000000"/>
          <w:spacing w:val="-1"/>
          <w:sz w:val="21"/>
        </w:rPr>
        <w:t xml:space="preserve"> </w:t>
      </w:r>
      <w:r>
        <w:rPr>
          <w:rFonts w:ascii="Calibri"/>
          <w:color w:val="000000"/>
          <w:spacing w:val="0"/>
          <w:sz w:val="21"/>
        </w:rPr>
        <w:t>CoA</w:t>
      </w:r>
      <w:r>
        <w:rPr>
          <w:rFonts w:ascii="LKVDTG+SimSun" w:hAnsi="LKVDTG+SimSun" w:cs="LKVDTG+SimSun"/>
          <w:color w:val="000000"/>
          <w:spacing w:val="1"/>
          <w:sz w:val="21"/>
        </w:rPr>
        <w:t>、</w:t>
      </w:r>
      <w:r>
        <w:rPr>
          <w:rFonts w:ascii="Calibri"/>
          <w:color w:val="000000"/>
          <w:spacing w:val="-5"/>
          <w:sz w:val="21"/>
        </w:rPr>
        <w:t>ATP</w:t>
      </w:r>
      <w:r>
        <w:rPr>
          <w:rFonts w:ascii="LKVDTG+SimSun" w:hAnsi="LKVDTG+SimSun" w:cs="LKVDTG+SimSun"/>
          <w:color w:val="000000"/>
          <w:spacing w:val="-1"/>
          <w:sz w:val="21"/>
        </w:rPr>
        <w:t>﹑</w:t>
      </w:r>
      <w:r>
        <w:rPr>
          <w:rFonts w:ascii="Calibri"/>
          <w:color w:val="000000"/>
          <w:spacing w:val="0"/>
          <w:sz w:val="21"/>
        </w:rPr>
        <w:t>NADPH</w:t>
      </w:r>
      <w:r>
        <w:rPr>
          <w:rFonts w:ascii="LKVDTG+SimSun" w:hAnsi="LKVDTG+SimSun" w:cs="LKVDTG+SimSun"/>
          <w:color w:val="000000"/>
          <w:spacing w:val="-1"/>
          <w:sz w:val="21"/>
        </w:rPr>
        <w:t>﹑</w:t>
      </w:r>
      <w:r>
        <w:rPr>
          <w:rFonts w:ascii="Calibri"/>
          <w:color w:val="000000"/>
          <w:spacing w:val="0"/>
          <w:sz w:val="21"/>
        </w:rPr>
        <w:t>HCO3</w:t>
      </w:r>
      <w:r>
        <w:rPr>
          <w:rFonts w:ascii="LKVDTG+SimSun" w:hAnsi="LKVDTG+SimSun" w:cs="LKVDTG+SimSun"/>
          <w:color w:val="000000"/>
          <w:spacing w:val="0"/>
          <w:sz w:val="21"/>
        </w:rPr>
        <w:t>－﹑</w:t>
      </w:r>
      <w:r>
        <w:rPr>
          <w:rFonts w:ascii="Calibri"/>
          <w:color w:val="000000"/>
          <w:spacing w:val="1"/>
          <w:sz w:val="21"/>
        </w:rPr>
        <w:t>Mn++</w:t>
      </w:r>
      <w:r>
        <w:rPr>
          <w:rFonts w:ascii="LKVDTG+SimSun" w:hAnsi="LKVDTG+SimSun" w:cs="LKVDTG+SimSun"/>
          <w:color w:val="000000"/>
          <w:spacing w:val="0"/>
          <w:sz w:val="21"/>
        </w:rPr>
        <w:t>等。故选</w:t>
      </w:r>
      <w:r>
        <w:rPr>
          <w:rFonts w:ascii="Times New Roman"/>
          <w:color w:val="000000"/>
          <w:spacing w:val="0"/>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87.(A1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脂酰</w:t>
      </w:r>
      <w:r>
        <w:rPr>
          <w:rFonts w:ascii="Times New Roman"/>
          <w:color w:val="000000"/>
          <w:spacing w:val="3"/>
          <w:sz w:val="21"/>
        </w:rPr>
        <w:t xml:space="preserve"> </w:t>
      </w:r>
      <w:r>
        <w:rPr>
          <w:rFonts w:ascii="Calibri"/>
          <w:color w:val="000000"/>
          <w:spacing w:val="0"/>
          <w:sz w:val="21"/>
        </w:rPr>
        <w:t>CoA</w:t>
      </w:r>
      <w:r>
        <w:rPr>
          <w:rFonts w:ascii="LKVDTG+SimSun" w:hAnsi="LKVDTG+SimSun" w:cs="LKVDTG+SimSun"/>
          <w:color w:val="000000"/>
          <w:spacing w:val="-1"/>
          <w:sz w:val="21"/>
        </w:rPr>
        <w:t>β</w:t>
      </w:r>
      <w:r>
        <w:rPr>
          <w:rFonts w:ascii="Calibri"/>
          <w:color w:val="000000"/>
          <w:spacing w:val="1"/>
          <w:sz w:val="21"/>
        </w:rPr>
        <w:t>-</w:t>
      </w:r>
      <w:r>
        <w:rPr>
          <w:rFonts w:ascii="LKVDTG+SimSun" w:hAnsi="LKVDTG+SimSun" w:cs="LKVDTG+SimSun"/>
          <w:color w:val="000000"/>
          <w:spacing w:val="0"/>
          <w:sz w:val="21"/>
        </w:rPr>
        <w:t>氧化反应的正确顺序是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脱氢、再脱氢、加水、硫解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硫解、脱氢、加水、再脱氢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脱氢、加水、再脱氢、硫解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脱氢、脱水、再脱氢、硫解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加水、脱氢、再硫解、再脱氢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88.(A1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参与联合脱氨基的酶是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A.NADH-</w:t>
      </w:r>
      <w:r>
        <w:rPr>
          <w:rFonts w:ascii="LKVDTG+SimSun" w:hAnsi="LKVDTG+SimSun" w:cs="LKVDTG+SimSun"/>
          <w:color w:val="000000"/>
          <w:spacing w:val="0"/>
          <w:sz w:val="21"/>
        </w:rPr>
        <w:t>泛醌还原酶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B.HMG-CoA</w:t>
      </w:r>
      <w:r>
        <w:rPr>
          <w:rFonts w:ascii="Times New Roman"/>
          <w:color w:val="000000"/>
          <w:spacing w:val="1"/>
          <w:sz w:val="21"/>
        </w:rPr>
        <w:t xml:space="preserve"> </w:t>
      </w:r>
      <w:r>
        <w:rPr>
          <w:rFonts w:ascii="LKVDTG+SimSun" w:hAnsi="LKVDTG+SimSun" w:cs="LKVDTG+SimSun"/>
          <w:color w:val="000000"/>
          <w:spacing w:val="0"/>
          <w:sz w:val="21"/>
        </w:rPr>
        <w:t>还原酶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葡萄糖</w:t>
      </w:r>
      <w:r>
        <w:rPr>
          <w:rFonts w:ascii="Calibri"/>
          <w:color w:val="000000"/>
          <w:spacing w:val="0"/>
          <w:sz w:val="21"/>
        </w:rPr>
        <w:t>-6-</w:t>
      </w:r>
      <w:r>
        <w:rPr>
          <w:rFonts w:ascii="LKVDTG+SimSun" w:hAnsi="LKVDTG+SimSun" w:cs="LKVDTG+SimSun"/>
          <w:color w:val="000000"/>
          <w:spacing w:val="0"/>
          <w:sz w:val="21"/>
        </w:rPr>
        <w:t>磷酸酶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谷氨酸脱氢酶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丙酮酸脱氢酶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解析：联合脱氨基是通过转氨酶和</w:t>
      </w:r>
      <w:r>
        <w:rPr>
          <w:rFonts w:ascii="Times New Roman"/>
          <w:color w:val="000000"/>
          <w:spacing w:val="-1"/>
          <w:sz w:val="21"/>
        </w:rPr>
        <w:t xml:space="preserve"> </w:t>
      </w:r>
      <w:r>
        <w:rPr>
          <w:rFonts w:ascii="Calibri"/>
          <w:color w:val="000000"/>
          <w:spacing w:val="1"/>
          <w:sz w:val="21"/>
        </w:rPr>
        <w:t>L-</w:t>
      </w:r>
      <w:r>
        <w:rPr>
          <w:rFonts w:ascii="LKVDTG+SimSun" w:hAnsi="LKVDTG+SimSun" w:cs="LKVDTG+SimSun"/>
          <w:color w:val="000000"/>
          <w:spacing w:val="0"/>
          <w:sz w:val="21"/>
        </w:rPr>
        <w:t>谷氨酸脱氢酶的联合作用脱去氨基。答案选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89.(A1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肌肉中最主要的脱氨基方式是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嘌呤核苷酸循环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加水脱氨基作用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氨基移换作用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D.D-</w:t>
      </w:r>
      <w:r>
        <w:rPr>
          <w:rFonts w:ascii="LKVDTG+SimSun" w:hAnsi="LKVDTG+SimSun" w:cs="LKVDTG+SimSun"/>
          <w:color w:val="000000"/>
          <w:spacing w:val="0"/>
          <w:sz w:val="21"/>
        </w:rPr>
        <w:t>氨基酸氧化脱氨基作用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E.L-</w:t>
      </w:r>
      <w:r>
        <w:rPr>
          <w:rFonts w:ascii="LKVDTG+SimSun" w:hAnsi="LKVDTG+SimSun" w:cs="LKVDTG+SimSun"/>
          <w:color w:val="000000"/>
          <w:spacing w:val="0"/>
          <w:sz w:val="21"/>
        </w:rPr>
        <w:t>谷氨酸氧化脱氨基作用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解析：骨骼肌和心肌组织中</w:t>
      </w:r>
      <w:r>
        <w:rPr>
          <w:rFonts w:ascii="Times New Roman"/>
          <w:color w:val="000000"/>
          <w:spacing w:val="3"/>
          <w:sz w:val="21"/>
        </w:rPr>
        <w:t xml:space="preserve"> </w:t>
      </w:r>
      <w:r>
        <w:rPr>
          <w:rFonts w:ascii="Calibri"/>
          <w:color w:val="000000"/>
          <w:spacing w:val="-1"/>
          <w:sz w:val="21"/>
        </w:rPr>
        <w:t>L-</w:t>
      </w:r>
      <w:r>
        <w:rPr>
          <w:rFonts w:ascii="LKVDTG+SimSun" w:hAnsi="LKVDTG+SimSun" w:cs="LKVDTG+SimSun"/>
          <w:color w:val="000000"/>
          <w:spacing w:val="0"/>
          <w:sz w:val="21"/>
        </w:rPr>
        <w:t>谷氨酸脱氢酶的活性很低，因而不能通过</w:t>
      </w:r>
      <w:r>
        <w:rPr>
          <w:rFonts w:ascii="Times New Roman"/>
          <w:color w:val="000000"/>
          <w:spacing w:val="2"/>
          <w:sz w:val="21"/>
        </w:rPr>
        <w:t xml:space="preserve"> </w:t>
      </w:r>
      <w:r>
        <w:rPr>
          <w:rFonts w:ascii="Calibri"/>
          <w:color w:val="000000"/>
          <w:spacing w:val="-2"/>
          <w:sz w:val="21"/>
        </w:rPr>
        <w:t>L</w:t>
      </w:r>
      <w:r>
        <w:rPr>
          <w:rFonts w:ascii="LKVDTG+SimSun" w:hAnsi="LKVDTG+SimSun" w:cs="LKVDTG+SimSun"/>
          <w:color w:val="000000"/>
          <w:spacing w:val="0"/>
          <w:sz w:val="21"/>
        </w:rPr>
        <w:t>－谷氨酸脱氢酶和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转氨酶联合催化的联合脱氨基作用脱氨。骨骼肌和心肌中含丰富的腺苷酸脱氨酶</w:t>
      </w:r>
      <w:r>
        <w:rPr>
          <w:rFonts w:ascii="Calibri"/>
          <w:color w:val="000000"/>
          <w:spacing w:val="-1"/>
          <w:sz w:val="21"/>
        </w:rPr>
        <w:t>(adenylate</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90.(A1</w:t>
      </w:r>
      <w:r>
        <w:rPr>
          <w:rFonts w:ascii="Times New Roman"/>
          <w:color w:val="000000"/>
          <w:spacing w:val="5"/>
          <w:sz w:val="21"/>
        </w:rPr>
        <w:t xml:space="preserve"> </w:t>
      </w:r>
      <w:r>
        <w:rPr>
          <w:rFonts w:ascii="LKVDTG+SimSun" w:hAnsi="LKVDTG+SimSun" w:cs="LKVDTG+SimSun"/>
          <w:color w:val="000000"/>
          <w:spacing w:val="1"/>
          <w:sz w:val="21"/>
        </w:rPr>
        <w:t>型题</w:t>
      </w:r>
      <w:r>
        <w:rPr>
          <w:rFonts w:ascii="Calibri"/>
          <w:color w:val="000000"/>
          <w:spacing w:val="4"/>
          <w:sz w:val="21"/>
        </w:rPr>
        <w:t>)</w:t>
      </w:r>
      <w:r>
        <w:rPr>
          <w:rFonts w:ascii="LKVDTG+SimSun" w:hAnsi="LKVDTG+SimSun" w:cs="LKVDTG+SimSun"/>
          <w:color w:val="000000"/>
          <w:spacing w:val="2"/>
          <w:sz w:val="21"/>
        </w:rPr>
        <w:t>巨幼红细胞贫血患者，如用维生寨</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2"/>
          <w:sz w:val="21"/>
        </w:rPr>
        <w:t>治疗常表现疗效良好，其原因可能是维生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素</w:t>
      </w:r>
      <w:r>
        <w:rPr>
          <w:rFonts w:ascii="Times New Roman"/>
          <w:color w:val="000000"/>
          <w:spacing w:val="-1"/>
          <w:sz w:val="21"/>
        </w:rPr>
        <w:t xml:space="preserve"> </w:t>
      </w:r>
      <w:r>
        <w:rPr>
          <w:rFonts w:ascii="Calibri"/>
          <w:color w:val="000000"/>
          <w:spacing w:val="-1"/>
          <w:sz w:val="21"/>
        </w:rPr>
        <w:t>B12</w:t>
      </w:r>
      <w:r>
        <w:rPr>
          <w:rFonts w:ascii="Times New Roman"/>
          <w:color w:val="000000"/>
          <w:spacing w:val="3"/>
          <w:sz w:val="21"/>
        </w:rPr>
        <w:t xml:space="preserve"> </w:t>
      </w:r>
      <w:r>
        <w:rPr>
          <w:rFonts w:ascii="LKVDTG+SimSun" w:hAnsi="LKVDTG+SimSun" w:cs="LKVDTG+SimSun"/>
          <w:color w:val="000000"/>
          <w:spacing w:val="0"/>
          <w:sz w:val="21"/>
        </w:rPr>
        <w:t>促进下述哪种</w:t>
      </w:r>
      <w:r>
        <w:rPr>
          <w:rFonts w:ascii="Times New Roman"/>
          <w:color w:val="000000"/>
          <w:spacing w:val="2"/>
          <w:sz w:val="21"/>
        </w:rPr>
        <w:t xml:space="preserve"> </w:t>
      </w:r>
      <w:r>
        <w:rPr>
          <w:rFonts w:ascii="Calibri"/>
          <w:color w:val="000000"/>
          <w:spacing w:val="-1"/>
          <w:sz w:val="21"/>
        </w:rPr>
        <w:t>FH4</w:t>
      </w:r>
      <w:r>
        <w:rPr>
          <w:rFonts w:ascii="Times New Roman"/>
          <w:color w:val="000000"/>
          <w:spacing w:val="3"/>
          <w:sz w:val="21"/>
        </w:rPr>
        <w:t xml:space="preserve"> </w:t>
      </w:r>
      <w:r>
        <w:rPr>
          <w:rFonts w:ascii="LKVDTG+SimSun" w:hAnsi="LKVDTG+SimSun" w:cs="LKVDTG+SimSun"/>
          <w:color w:val="000000"/>
          <w:spacing w:val="0"/>
          <w:sz w:val="21"/>
        </w:rPr>
        <w:t>的重新利用</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A.NsN10-CH-FH4</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B.NsN10-CH2-FH4</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C.N5-CH3-FH4</w:t>
      </w:r>
      <w:r>
        <w:rPr>
          <w:rFonts w:ascii="Times New Roman"/>
          <w:color w:val="000000"/>
          <w:spacing w:val="2"/>
          <w:sz w:val="21"/>
        </w:rPr>
        <w:t xml:space="preserve"> </w:t>
      </w:r>
      <w:r>
        <w:rPr>
          <w:rFonts w:ascii="LKVDTG+SimSun" w:hAnsi="LKVDTG+SimSun" w:cs="LKVDTG+SimSun"/>
          <w:color w:val="000000"/>
          <w:spacing w:val="-1"/>
          <w:sz w:val="21"/>
        </w:rPr>
        <w:t>中的</w:t>
      </w:r>
      <w:r>
        <w:rPr>
          <w:rFonts w:ascii="Times New Roman"/>
          <w:color w:val="000000"/>
          <w:spacing w:val="0"/>
          <w:sz w:val="21"/>
        </w:rPr>
        <w:t xml:space="preserve"> </w:t>
      </w:r>
      <w:r>
        <w:rPr>
          <w:rFonts w:ascii="Calibri"/>
          <w:color w:val="000000"/>
          <w:spacing w:val="-1"/>
          <w:sz w:val="21"/>
        </w:rPr>
        <w:t>FH4</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D.N10-CHO-FH4</w:t>
      </w:r>
      <w:r>
        <w:rPr>
          <w:rFonts w:ascii="Times New Roman"/>
          <w:color w:val="000000"/>
          <w:spacing w:val="0"/>
          <w:sz w:val="21"/>
        </w:rPr>
        <w:t xml:space="preserve"> </w:t>
      </w:r>
      <w:r>
        <w:rPr>
          <w:rFonts w:ascii="LKVDTG+SimSun" w:hAnsi="LKVDTG+SimSun" w:cs="LKVDTG+SimSun"/>
          <w:color w:val="000000"/>
          <w:spacing w:val="-1"/>
          <w:sz w:val="21"/>
        </w:rPr>
        <w:t>中的</w:t>
      </w:r>
      <w:r>
        <w:rPr>
          <w:rFonts w:ascii="Times New Roman"/>
          <w:color w:val="000000"/>
          <w:spacing w:val="3"/>
          <w:sz w:val="21"/>
        </w:rPr>
        <w:t xml:space="preserve"> </w:t>
      </w:r>
      <w:r>
        <w:rPr>
          <w:rFonts w:ascii="Calibri"/>
          <w:color w:val="000000"/>
          <w:spacing w:val="-1"/>
          <w:sz w:val="21"/>
        </w:rPr>
        <w:t>FH4</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8" o:spid="_x0000_s107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49" o:spid="_x0000_s107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E.N5-CHNH-FH4</w:t>
      </w:r>
      <w:r>
        <w:rPr>
          <w:rFonts w:ascii="Times New Roman"/>
          <w:color w:val="000000"/>
          <w:spacing w:val="0"/>
          <w:sz w:val="21"/>
        </w:rPr>
        <w:t xml:space="preserve"> </w:t>
      </w:r>
      <w:r>
        <w:rPr>
          <w:rFonts w:ascii="LKVDTG+SimSun" w:hAnsi="LKVDTG+SimSun" w:cs="LKVDTG+SimSun"/>
          <w:color w:val="000000"/>
          <w:spacing w:val="-1"/>
          <w:sz w:val="21"/>
        </w:rPr>
        <w:t>中的</w:t>
      </w:r>
      <w:r>
        <w:rPr>
          <w:rFonts w:ascii="Times New Roman"/>
          <w:color w:val="000000"/>
          <w:spacing w:val="3"/>
          <w:sz w:val="21"/>
        </w:rPr>
        <w:t xml:space="preserve"> </w:t>
      </w:r>
      <w:r>
        <w:rPr>
          <w:rFonts w:ascii="Calibri"/>
          <w:color w:val="000000"/>
          <w:spacing w:val="-1"/>
          <w:sz w:val="21"/>
        </w:rPr>
        <w:t>FH4</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91.(A1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阿糖胞苷抗肿瘤作用的机制是抑制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A.IMP</w:t>
      </w:r>
      <w:r>
        <w:rPr>
          <w:rFonts w:ascii="Times New Roman"/>
          <w:color w:val="000000"/>
          <w:spacing w:val="0"/>
          <w:sz w:val="21"/>
        </w:rPr>
        <w:t xml:space="preserve"> </w:t>
      </w:r>
      <w:r>
        <w:rPr>
          <w:rFonts w:ascii="LKVDTG+SimSun" w:hAnsi="LKVDTG+SimSun" w:cs="LKVDTG+SimSun"/>
          <w:color w:val="000000"/>
          <w:spacing w:val="-1"/>
          <w:sz w:val="21"/>
        </w:rPr>
        <w:t>生成</w:t>
      </w:r>
      <w:r>
        <w:rPr>
          <w:rFonts w:ascii="Times New Roman"/>
          <w:color w:val="000000"/>
          <w:spacing w:val="3"/>
          <w:sz w:val="21"/>
        </w:rPr>
        <w:t xml:space="preserve"> </w:t>
      </w:r>
      <w:r>
        <w:rPr>
          <w:rFonts w:ascii="Calibri"/>
          <w:color w:val="000000"/>
          <w:spacing w:val="-1"/>
          <w:sz w:val="21"/>
        </w:rPr>
        <w:t>GMP</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B.UTP</w:t>
      </w:r>
      <w:r>
        <w:rPr>
          <w:rFonts w:ascii="Times New Roman"/>
          <w:color w:val="000000"/>
          <w:spacing w:val="3"/>
          <w:sz w:val="21"/>
        </w:rPr>
        <w:t xml:space="preserve"> </w:t>
      </w:r>
      <w:r>
        <w:rPr>
          <w:rFonts w:ascii="LKVDTG+SimSun" w:hAnsi="LKVDTG+SimSun" w:cs="LKVDTG+SimSun"/>
          <w:color w:val="000000"/>
          <w:spacing w:val="-1"/>
          <w:sz w:val="21"/>
        </w:rPr>
        <w:t>生成</w:t>
      </w:r>
      <w:r>
        <w:rPr>
          <w:rFonts w:ascii="Times New Roman"/>
          <w:color w:val="000000"/>
          <w:spacing w:val="0"/>
          <w:sz w:val="21"/>
        </w:rPr>
        <w:t xml:space="preserve"> </w:t>
      </w:r>
      <w:r>
        <w:rPr>
          <w:rFonts w:ascii="Calibri"/>
          <w:color w:val="000000"/>
          <w:spacing w:val="0"/>
          <w:sz w:val="21"/>
        </w:rPr>
        <w:t>CTP</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C.IMP</w:t>
      </w:r>
      <w:r>
        <w:rPr>
          <w:rFonts w:ascii="Times New Roman"/>
          <w:color w:val="000000"/>
          <w:spacing w:val="0"/>
          <w:sz w:val="21"/>
        </w:rPr>
        <w:t xml:space="preserve"> </w:t>
      </w:r>
      <w:r>
        <w:rPr>
          <w:rFonts w:ascii="LKVDTG+SimSun" w:hAnsi="LKVDTG+SimSun" w:cs="LKVDTG+SimSun"/>
          <w:color w:val="000000"/>
          <w:spacing w:val="-1"/>
          <w:sz w:val="21"/>
        </w:rPr>
        <w:t>生成</w:t>
      </w:r>
      <w:r>
        <w:rPr>
          <w:rFonts w:ascii="Times New Roman"/>
          <w:color w:val="000000"/>
          <w:spacing w:val="3"/>
          <w:sz w:val="21"/>
        </w:rPr>
        <w:t xml:space="preserve"> </w:t>
      </w:r>
      <w:r>
        <w:rPr>
          <w:rFonts w:ascii="Calibri"/>
          <w:color w:val="000000"/>
          <w:spacing w:val="-1"/>
          <w:sz w:val="21"/>
        </w:rPr>
        <w:t>AMP</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D.CDP</w:t>
      </w:r>
      <w:r>
        <w:rPr>
          <w:rFonts w:ascii="Times New Roman"/>
          <w:color w:val="000000"/>
          <w:spacing w:val="2"/>
          <w:sz w:val="21"/>
        </w:rPr>
        <w:t xml:space="preserve"> </w:t>
      </w:r>
      <w:r>
        <w:rPr>
          <w:rFonts w:ascii="LKVDTG+SimSun" w:hAnsi="LKVDTG+SimSun" w:cs="LKVDTG+SimSun"/>
          <w:color w:val="000000"/>
          <w:spacing w:val="-1"/>
          <w:sz w:val="21"/>
        </w:rPr>
        <w:t>生成</w:t>
      </w:r>
      <w:r>
        <w:rPr>
          <w:rFonts w:ascii="Times New Roman"/>
          <w:color w:val="000000"/>
          <w:spacing w:val="3"/>
          <w:sz w:val="21"/>
        </w:rPr>
        <w:t xml:space="preserve"> </w:t>
      </w:r>
      <w:r>
        <w:rPr>
          <w:rFonts w:ascii="Calibri"/>
          <w:color w:val="000000"/>
          <w:spacing w:val="0"/>
          <w:sz w:val="21"/>
        </w:rPr>
        <w:t>dCDP</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E.Dump</w:t>
      </w:r>
      <w:r>
        <w:rPr>
          <w:rFonts w:ascii="Times New Roman"/>
          <w:color w:val="000000"/>
          <w:spacing w:val="1"/>
          <w:sz w:val="21"/>
        </w:rPr>
        <w:t xml:space="preserve"> </w:t>
      </w:r>
      <w:r>
        <w:rPr>
          <w:rFonts w:ascii="LKVDTG+SimSun" w:hAnsi="LKVDTG+SimSun" w:cs="LKVDTG+SimSun"/>
          <w:color w:val="000000"/>
          <w:spacing w:val="-1"/>
          <w:sz w:val="21"/>
        </w:rPr>
        <w:t>生成</w:t>
      </w:r>
      <w:r>
        <w:rPr>
          <w:rFonts w:ascii="Times New Roman"/>
          <w:color w:val="000000"/>
          <w:spacing w:val="3"/>
          <w:sz w:val="21"/>
        </w:rPr>
        <w:t xml:space="preserve"> </w:t>
      </w:r>
      <w:r>
        <w:rPr>
          <w:rFonts w:ascii="Calibri"/>
          <w:color w:val="000000"/>
          <w:spacing w:val="0"/>
          <w:sz w:val="21"/>
        </w:rPr>
        <w:t>dTMP</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92.(A1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氮杂丝氨酸能干扰或阻断核苷酸合成是因为其化学结构类似于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丝氨酸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谷氨酸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天冬氨酸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谷氨酰胺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天冬酰胺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93.(B</w:t>
      </w:r>
      <w:r>
        <w:rPr>
          <w:rFonts w:ascii="Times New Roman"/>
          <w:color w:val="000000"/>
          <w:spacing w:val="1"/>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叶酸类似物抗代谢药物是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A.8-</w:t>
      </w:r>
      <w:r>
        <w:rPr>
          <w:rFonts w:ascii="LKVDTG+SimSun" w:hAnsi="LKVDTG+SimSun" w:cs="LKVDTG+SimSun"/>
          <w:color w:val="000000"/>
          <w:spacing w:val="0"/>
          <w:sz w:val="21"/>
        </w:rPr>
        <w:t>氮杂鸟嘌呤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甲氨蝶呤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阿糖胞苷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D.5-</w:t>
      </w:r>
      <w:r>
        <w:rPr>
          <w:rFonts w:ascii="LKVDTG+SimSun" w:hAnsi="LKVDTG+SimSun" w:cs="LKVDTG+SimSun"/>
          <w:color w:val="000000"/>
          <w:spacing w:val="0"/>
          <w:sz w:val="21"/>
        </w:rPr>
        <w:t>氟尿嘧啶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别嘌呤醇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94.(A1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引起着色性干皮病的原因是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A.DNA</w:t>
      </w:r>
      <w:r>
        <w:rPr>
          <w:rFonts w:ascii="Times New Roman"/>
          <w:color w:val="000000"/>
          <w:spacing w:val="1"/>
          <w:sz w:val="21"/>
        </w:rPr>
        <w:t xml:space="preserve"> </w:t>
      </w:r>
      <w:r>
        <w:rPr>
          <w:rFonts w:ascii="LKVDTG+SimSun" w:hAnsi="LKVDTG+SimSun" w:cs="LKVDTG+SimSun"/>
          <w:color w:val="000000"/>
          <w:spacing w:val="0"/>
          <w:sz w:val="21"/>
        </w:rPr>
        <w:t>上</w:t>
      </w:r>
      <w:r>
        <w:rPr>
          <w:rFonts w:ascii="Times New Roman"/>
          <w:color w:val="000000"/>
          <w:spacing w:val="-1"/>
          <w:sz w:val="21"/>
        </w:rPr>
        <w:t xml:space="preserve"> </w:t>
      </w:r>
      <w:r>
        <w:rPr>
          <w:rFonts w:ascii="Calibri"/>
          <w:color w:val="000000"/>
          <w:spacing w:val="1"/>
          <w:sz w:val="21"/>
        </w:rPr>
        <w:t>TT</w:t>
      </w:r>
      <w:r>
        <w:rPr>
          <w:rFonts w:ascii="Times New Roman"/>
          <w:color w:val="000000"/>
          <w:spacing w:val="3"/>
          <w:sz w:val="21"/>
        </w:rPr>
        <w:t xml:space="preserve"> </w:t>
      </w:r>
      <w:r>
        <w:rPr>
          <w:rFonts w:ascii="LKVDTG+SimSun" w:hAnsi="LKVDTG+SimSun" w:cs="LKVDTG+SimSun"/>
          <w:color w:val="000000"/>
          <w:spacing w:val="0"/>
          <w:sz w:val="21"/>
        </w:rPr>
        <w:t>二聚体的切除修复系统有缺陷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细胞膜通透性缺陷引起迅速失水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紫外线照射诱导了有毒性的前病毒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温度敏感性转移酶失活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维生素</w:t>
      </w:r>
      <w:r>
        <w:rPr>
          <w:rFonts w:ascii="Times New Roman"/>
          <w:color w:val="000000"/>
          <w:spacing w:val="-1"/>
          <w:sz w:val="21"/>
        </w:rPr>
        <w:t xml:space="preserve"> </w:t>
      </w:r>
      <w:r>
        <w:rPr>
          <w:rFonts w:ascii="Calibri"/>
          <w:color w:val="000000"/>
          <w:spacing w:val="-1"/>
          <w:sz w:val="21"/>
        </w:rPr>
        <w:t>B1</w:t>
      </w:r>
      <w:r>
        <w:rPr>
          <w:rFonts w:ascii="Times New Roman"/>
          <w:color w:val="000000"/>
          <w:spacing w:val="3"/>
          <w:sz w:val="21"/>
        </w:rPr>
        <w:t xml:space="preserve"> </w:t>
      </w:r>
      <w:r>
        <w:rPr>
          <w:rFonts w:ascii="LKVDTG+SimSun" w:hAnsi="LKVDTG+SimSun" w:cs="LKVDTG+SimSun"/>
          <w:color w:val="000000"/>
          <w:spacing w:val="-1"/>
          <w:sz w:val="21"/>
        </w:rPr>
        <w:t>缺乏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95.(A1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识别转录起始点的是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ρ因子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核心酶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聚合酶α亚基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0" o:spid="_x0000_s107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51" o:spid="_x0000_s107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1"/>
          <w:sz w:val="21"/>
        </w:rPr>
        <w:t>σ因子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E.DnaB</w:t>
      </w:r>
      <w:r>
        <w:rPr>
          <w:rFonts w:ascii="Times New Roman"/>
          <w:color w:val="000000"/>
          <w:spacing w:val="2"/>
          <w:sz w:val="21"/>
        </w:rPr>
        <w:t xml:space="preserve"> </w:t>
      </w:r>
      <w:r>
        <w:rPr>
          <w:rFonts w:ascii="LKVDTG+SimSun" w:hAnsi="LKVDTG+SimSun" w:cs="LKVDTG+SimSun"/>
          <w:color w:val="000000"/>
          <w:spacing w:val="-1"/>
          <w:sz w:val="21"/>
        </w:rPr>
        <w:t>蛋白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96.(A1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在真核生物中，经</w:t>
      </w:r>
      <w:r>
        <w:rPr>
          <w:rFonts w:ascii="Times New Roman"/>
          <w:color w:val="000000"/>
          <w:spacing w:val="2"/>
          <w:sz w:val="21"/>
        </w:rPr>
        <w:t xml:space="preserve"> </w:t>
      </w:r>
      <w:r>
        <w:rPr>
          <w:rFonts w:ascii="Calibri"/>
          <w:color w:val="000000"/>
          <w:spacing w:val="-1"/>
          <w:sz w:val="21"/>
        </w:rPr>
        <w:t>RNA</w:t>
      </w:r>
      <w:r>
        <w:rPr>
          <w:rFonts w:ascii="Times New Roman"/>
          <w:color w:val="000000"/>
          <w:spacing w:val="5"/>
          <w:sz w:val="21"/>
        </w:rPr>
        <w:t xml:space="preserve"> </w:t>
      </w:r>
      <w:r>
        <w:rPr>
          <w:rFonts w:ascii="LKVDTG+SimSun" w:hAnsi="LKVDTG+SimSun" w:cs="LKVDTG+SimSun"/>
          <w:color w:val="000000"/>
          <w:spacing w:val="0"/>
          <w:sz w:val="21"/>
        </w:rPr>
        <w:t>聚合酶Ⅱ催化产生的转录产物是</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A.mRNA</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B.18SrRNA</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C.28SrRNA</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D.tRNA</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全部</w:t>
      </w:r>
      <w:r>
        <w:rPr>
          <w:rFonts w:ascii="Times New Roman"/>
          <w:color w:val="000000"/>
          <w:spacing w:val="3"/>
          <w:sz w:val="21"/>
        </w:rPr>
        <w:t xml:space="preserve"> </w:t>
      </w:r>
      <w:r>
        <w:rPr>
          <w:rFonts w:ascii="Calibri"/>
          <w:color w:val="000000"/>
          <w:spacing w:val="-1"/>
          <w:sz w:val="21"/>
        </w:rPr>
        <w:t>RNA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97.(A1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增强子的序列是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含两组</w:t>
      </w:r>
      <w:r>
        <w:rPr>
          <w:rFonts w:ascii="Times New Roman"/>
          <w:color w:val="000000"/>
          <w:spacing w:val="-1"/>
          <w:sz w:val="21"/>
        </w:rPr>
        <w:t xml:space="preserve"> </w:t>
      </w:r>
      <w:r>
        <w:rPr>
          <w:rFonts w:ascii="Calibri"/>
          <w:color w:val="000000"/>
          <w:spacing w:val="-1"/>
          <w:sz w:val="21"/>
        </w:rPr>
        <w:t>72bp</w:t>
      </w:r>
      <w:r>
        <w:rPr>
          <w:rFonts w:ascii="Times New Roman"/>
          <w:color w:val="000000"/>
          <w:spacing w:val="3"/>
          <w:sz w:val="21"/>
        </w:rPr>
        <w:t xml:space="preserve"> </w:t>
      </w:r>
      <w:r>
        <w:rPr>
          <w:rFonts w:ascii="LKVDTG+SimSun" w:hAnsi="LKVDTG+SimSun" w:cs="LKVDTG+SimSun"/>
          <w:color w:val="000000"/>
          <w:spacing w:val="0"/>
          <w:sz w:val="21"/>
        </w:rPr>
        <w:t>串联（顺向）重复序列，核心部分为</w:t>
      </w:r>
      <w:r>
        <w:rPr>
          <w:rFonts w:ascii="Times New Roman"/>
          <w:color w:val="000000"/>
          <w:spacing w:val="2"/>
          <w:sz w:val="21"/>
        </w:rPr>
        <w:t xml:space="preserve"> </w:t>
      </w:r>
      <w:r>
        <w:rPr>
          <w:rFonts w:ascii="Calibri"/>
          <w:color w:val="000000"/>
          <w:spacing w:val="-4"/>
          <w:sz w:val="21"/>
        </w:rPr>
        <w:t>TGTGGAATTAG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含回文结构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含八聚体结构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高度重复序列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E.GC</w:t>
      </w:r>
      <w:r>
        <w:rPr>
          <w:rFonts w:ascii="Times New Roman"/>
          <w:color w:val="000000"/>
          <w:spacing w:val="0"/>
          <w:sz w:val="21"/>
        </w:rPr>
        <w:t xml:space="preserve"> </w:t>
      </w:r>
      <w:r>
        <w:rPr>
          <w:rFonts w:ascii="LKVDTG+SimSun" w:hAnsi="LKVDTG+SimSun" w:cs="LKVDTG+SimSun"/>
          <w:color w:val="000000"/>
          <w:spacing w:val="0"/>
          <w:sz w:val="21"/>
        </w:rPr>
        <w:t>及</w:t>
      </w:r>
      <w:r>
        <w:rPr>
          <w:rFonts w:ascii="Times New Roman"/>
          <w:color w:val="000000"/>
          <w:spacing w:val="-1"/>
          <w:sz w:val="21"/>
        </w:rPr>
        <w:t xml:space="preserve"> </w:t>
      </w:r>
      <w:r>
        <w:rPr>
          <w:rFonts w:ascii="Calibri"/>
          <w:color w:val="000000"/>
          <w:spacing w:val="-15"/>
          <w:sz w:val="21"/>
        </w:rPr>
        <w:t>TATA</w:t>
      </w:r>
      <w:r>
        <w:rPr>
          <w:rFonts w:ascii="Times New Roman"/>
          <w:color w:val="000000"/>
          <w:spacing w:val="12"/>
          <w:sz w:val="21"/>
        </w:rPr>
        <w:t xml:space="preserve"> </w:t>
      </w:r>
      <w:r>
        <w:rPr>
          <w:rFonts w:ascii="LKVDTG+SimSun" w:hAnsi="LKVDTG+SimSun" w:cs="LKVDTG+SimSun"/>
          <w:color w:val="000000"/>
          <w:spacing w:val="-1"/>
          <w:sz w:val="21"/>
        </w:rPr>
        <w:t>结构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98.(A1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基因表达调控最重要的环节是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基因转录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B.DNA</w:t>
      </w:r>
      <w:r>
        <w:rPr>
          <w:rFonts w:ascii="Times New Roman"/>
          <w:color w:val="000000"/>
          <w:spacing w:val="2"/>
          <w:sz w:val="21"/>
        </w:rPr>
        <w:t xml:space="preserve"> </w:t>
      </w:r>
      <w:r>
        <w:rPr>
          <w:rFonts w:ascii="LKVDTG+SimSun" w:hAnsi="LKVDTG+SimSun" w:cs="LKVDTG+SimSun"/>
          <w:color w:val="000000"/>
          <w:spacing w:val="-1"/>
          <w:sz w:val="21"/>
        </w:rPr>
        <w:t>合成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转录后加工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蛋白质合成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蛋白质合成后加工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99.(A1</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增强子的作用是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促进结构基因转录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抑制结构基因转录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抑制阻遏蛋白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抑制操纵基因表达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抑制启动子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下列哪种结构是操纵子所没有的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启动子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调控基因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2" o:spid="_x0000_s107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53" o:spid="_x0000_s107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0"/>
          <w:sz w:val="21"/>
        </w:rPr>
        <w:t>结构基因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操纵基因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w:t>
      </w:r>
      <w:r>
        <w:rPr>
          <w:rFonts w:ascii="LKVDTG+SimSun" w:hAnsi="LKVDTG+SimSun" w:cs="LKVDTG+SimSun"/>
          <w:color w:val="000000"/>
          <w:spacing w:val="-1"/>
          <w:sz w:val="21"/>
        </w:rPr>
        <w:t>‘帽子结构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可被</w:t>
      </w:r>
      <w:r>
        <w:rPr>
          <w:rFonts w:ascii="Times New Roman"/>
          <w:color w:val="000000"/>
          <w:spacing w:val="3"/>
          <w:sz w:val="21"/>
        </w:rPr>
        <w:t xml:space="preserve"> </w:t>
      </w:r>
      <w:r>
        <w:rPr>
          <w:rFonts w:ascii="Calibri"/>
          <w:color w:val="000000"/>
          <w:spacing w:val="0"/>
          <w:sz w:val="21"/>
        </w:rPr>
        <w:t>Ca2+</w:t>
      </w:r>
      <w:r>
        <w:rPr>
          <w:rFonts w:ascii="LKVDTG+SimSun" w:hAnsi="LKVDTG+SimSun" w:cs="LKVDTG+SimSun"/>
          <w:color w:val="000000"/>
          <w:spacing w:val="0"/>
          <w:sz w:val="21"/>
        </w:rPr>
        <w:t>激活的是</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A.PKA</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B.PKG</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C.PKC</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D.RTK</w:t>
      </w:r>
    </w:p>
    <w:p>
      <w:pPr>
        <w:spacing w:before="50" w:after="0" w:line="242" w:lineRule="exact"/>
        <w:ind w:left="0" w:right="0" w:firstLine="0"/>
        <w:jc w:val="left"/>
        <w:rPr>
          <w:rFonts w:ascii="Times New Roman"/>
          <w:color w:val="000000"/>
          <w:spacing w:val="0"/>
          <w:sz w:val="21"/>
        </w:rPr>
      </w:pPr>
      <w:r>
        <w:rPr>
          <w:rFonts w:ascii="Calibri"/>
          <w:color w:val="000000"/>
          <w:spacing w:val="-1"/>
          <w:sz w:val="21"/>
        </w:rPr>
        <w:t>E.G</w:t>
      </w:r>
      <w:r>
        <w:rPr>
          <w:rFonts w:ascii="Times New Roman"/>
          <w:color w:val="000000"/>
          <w:spacing w:val="-2"/>
          <w:sz w:val="21"/>
        </w:rPr>
        <w:t xml:space="preserve"> </w:t>
      </w:r>
      <w:r>
        <w:rPr>
          <w:rFonts w:ascii="LKVDTG+SimSun" w:hAnsi="LKVDTG+SimSun" w:cs="LKVDTG+SimSun"/>
          <w:color w:val="000000"/>
          <w:spacing w:val="-1"/>
          <w:sz w:val="21"/>
        </w:rPr>
        <w:t>蛋白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解析：可被</w:t>
      </w:r>
      <w:r>
        <w:rPr>
          <w:rFonts w:ascii="Times New Roman"/>
          <w:color w:val="000000"/>
          <w:spacing w:val="-1"/>
          <w:sz w:val="21"/>
        </w:rPr>
        <w:t xml:space="preserve"> </w:t>
      </w:r>
      <w:r>
        <w:rPr>
          <w:rFonts w:ascii="Calibri"/>
          <w:color w:val="000000"/>
          <w:spacing w:val="0"/>
          <w:sz w:val="21"/>
        </w:rPr>
        <w:t>Ca2+</w:t>
      </w:r>
      <w:r>
        <w:rPr>
          <w:rFonts w:ascii="LKVDTG+SimSun" w:hAnsi="LKVDTG+SimSun" w:cs="LKVDTG+SimSun"/>
          <w:color w:val="000000"/>
          <w:spacing w:val="0"/>
          <w:sz w:val="21"/>
        </w:rPr>
        <w:t>激活的有：</w:t>
      </w:r>
      <w:r>
        <w:rPr>
          <w:rFonts w:ascii="Calibri"/>
          <w:color w:val="000000"/>
          <w:spacing w:val="1"/>
          <w:sz w:val="21"/>
        </w:rPr>
        <w:t>CaM</w:t>
      </w:r>
      <w:r>
        <w:rPr>
          <w:rFonts w:ascii="LKVDTG+SimSun" w:hAnsi="LKVDTG+SimSun" w:cs="LKVDTG+SimSun"/>
          <w:color w:val="000000"/>
          <w:spacing w:val="-1"/>
          <w:sz w:val="21"/>
        </w:rPr>
        <w:t>、</w:t>
      </w:r>
      <w:r>
        <w:rPr>
          <w:rFonts w:ascii="Calibri"/>
          <w:color w:val="000000"/>
          <w:spacing w:val="-3"/>
          <w:sz w:val="21"/>
        </w:rPr>
        <w:t>PKC</w:t>
      </w:r>
      <w:r>
        <w:rPr>
          <w:rFonts w:ascii="LKVDTG+SimSun" w:hAnsi="LKVDTG+SimSun" w:cs="LKVDTG+SimSun"/>
          <w:color w:val="000000"/>
          <w:spacing w:val="-1"/>
          <w:sz w:val="21"/>
        </w:rPr>
        <w:t>、</w:t>
      </w:r>
      <w:r>
        <w:rPr>
          <w:rFonts w:ascii="Calibri"/>
          <w:color w:val="000000"/>
          <w:spacing w:val="0"/>
          <w:sz w:val="21"/>
        </w:rPr>
        <w:t>AC</w:t>
      </w:r>
      <w:r>
        <w:rPr>
          <w:rFonts w:ascii="LKVDTG+SimSun" w:hAnsi="LKVDTG+SimSun" w:cs="LKVDTG+SimSun"/>
          <w:color w:val="000000"/>
          <w:spacing w:val="1"/>
          <w:sz w:val="21"/>
        </w:rPr>
        <w:t>、</w:t>
      </w:r>
      <w:r>
        <w:rPr>
          <w:rFonts w:ascii="Calibri"/>
          <w:color w:val="000000"/>
          <w:spacing w:val="0"/>
          <w:sz w:val="21"/>
        </w:rPr>
        <w:t>CAMP-PDE</w:t>
      </w:r>
      <w:r>
        <w:rPr>
          <w:rFonts w:ascii="Times New Roman"/>
          <w:color w:val="000000"/>
          <w:spacing w:val="1"/>
          <w:sz w:val="21"/>
        </w:rPr>
        <w:t xml:space="preserve"> </w:t>
      </w:r>
      <w:r>
        <w:rPr>
          <w:rFonts w:ascii="LKVDTG+SimSun" w:hAnsi="LKVDTG+SimSun" w:cs="LKVDTG+SimSun"/>
          <w:color w:val="000000"/>
          <w:spacing w:val="0"/>
          <w:sz w:val="21"/>
        </w:rPr>
        <w:t>等信号转导分子。</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102.(B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不依赖</w:t>
      </w:r>
      <w:r>
        <w:rPr>
          <w:rFonts w:ascii="Times New Roman"/>
          <w:color w:val="000000"/>
          <w:spacing w:val="2"/>
          <w:sz w:val="21"/>
        </w:rPr>
        <w:t xml:space="preserve"> </w:t>
      </w:r>
      <w:r>
        <w:rPr>
          <w:rFonts w:ascii="Calibri"/>
          <w:color w:val="000000"/>
          <w:spacing w:val="0"/>
          <w:sz w:val="21"/>
        </w:rPr>
        <w:t>Na+</w:t>
      </w:r>
      <w:r>
        <w:rPr>
          <w:rFonts w:ascii="LKVDTG+SimSun" w:hAnsi="LKVDTG+SimSun" w:cs="LKVDTG+SimSun"/>
          <w:color w:val="000000"/>
          <w:spacing w:val="0"/>
          <w:sz w:val="21"/>
        </w:rPr>
        <w:t>的转运葡萄糖载体</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A.DG</w:t>
      </w:r>
    </w:p>
    <w:p>
      <w:pPr>
        <w:spacing w:before="50" w:after="0" w:line="242" w:lineRule="exact"/>
        <w:ind w:left="0" w:right="0" w:firstLine="0"/>
        <w:jc w:val="left"/>
        <w:rPr>
          <w:rFonts w:ascii="Times New Roman"/>
          <w:color w:val="000000"/>
          <w:spacing w:val="0"/>
          <w:sz w:val="21"/>
        </w:rPr>
      </w:pPr>
      <w:r>
        <w:rPr>
          <w:rFonts w:ascii="Calibri"/>
          <w:color w:val="000000"/>
          <w:spacing w:val="-1"/>
          <w:sz w:val="21"/>
        </w:rPr>
        <w:t>B.Na+-K+-ATP</w:t>
      </w:r>
      <w:r>
        <w:rPr>
          <w:rFonts w:ascii="Times New Roman"/>
          <w:color w:val="000000"/>
          <w:spacing w:val="-1"/>
          <w:sz w:val="21"/>
        </w:rPr>
        <w:t xml:space="preserve"> </w:t>
      </w:r>
      <w:r>
        <w:rPr>
          <w:rFonts w:ascii="LKVDTG+SimSun" w:hAnsi="LKVDTG+SimSun" w:cs="LKVDTG+SimSun"/>
          <w:color w:val="000000"/>
          <w:spacing w:val="0"/>
          <w:sz w:val="21"/>
        </w:rPr>
        <w:t>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线粒体内膜嵴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D.F-F0</w:t>
      </w:r>
      <w:r>
        <w:rPr>
          <w:rFonts w:ascii="Times New Roman"/>
          <w:color w:val="000000"/>
          <w:spacing w:val="1"/>
          <w:sz w:val="21"/>
        </w:rPr>
        <w:t xml:space="preserve"> </w:t>
      </w:r>
      <w:r>
        <w:rPr>
          <w:rFonts w:ascii="LKVDTG+SimSun" w:hAnsi="LKVDTG+SimSun" w:cs="LKVDTG+SimSun"/>
          <w:color w:val="000000"/>
          <w:spacing w:val="0"/>
          <w:sz w:val="21"/>
        </w:rPr>
        <w:t>复合体</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E.GLUT4</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103.(B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激活蛋白激酶</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0"/>
          <w:sz w:val="21"/>
        </w:rPr>
        <w:t>需</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A.CAMP</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B.CGMP</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C.IP3</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D.DG</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E.PIP2</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以下关于细胞癌基因的叙述正确的是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只在肿瘤细胞中可以表达的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化学致癌物诱发正常细胞出现的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正常人细胞也存在原癌基因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细胞经过转化后才出现的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正常细胞感染致癌病毒才出现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关于病毒癌基因的叙述，正确的是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主要存在于</w:t>
      </w:r>
      <w:r>
        <w:rPr>
          <w:rFonts w:ascii="Times New Roman"/>
          <w:color w:val="000000"/>
          <w:spacing w:val="-1"/>
          <w:sz w:val="21"/>
        </w:rPr>
        <w:t xml:space="preserve"> </w:t>
      </w:r>
      <w:r>
        <w:rPr>
          <w:rFonts w:ascii="Calibri"/>
          <w:color w:val="000000"/>
          <w:spacing w:val="0"/>
          <w:sz w:val="21"/>
        </w:rPr>
        <w:t>DNA</w:t>
      </w:r>
      <w:r>
        <w:rPr>
          <w:rFonts w:ascii="Times New Roman"/>
          <w:color w:val="000000"/>
          <w:spacing w:val="2"/>
          <w:sz w:val="21"/>
        </w:rPr>
        <w:t xml:space="preserve"> </w:t>
      </w:r>
      <w:r>
        <w:rPr>
          <w:rFonts w:ascii="LKVDTG+SimSun" w:hAnsi="LKVDTG+SimSun" w:cs="LKVDTG+SimSun"/>
          <w:color w:val="000000"/>
          <w:spacing w:val="0"/>
          <w:sz w:val="21"/>
        </w:rPr>
        <w:t>病毒基因组中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4" o:spid="_x0000_s108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55" o:spid="_x0000_s108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最初在劳氏</w:t>
      </w:r>
      <w:r>
        <w:rPr>
          <w:rFonts w:ascii="Calibri"/>
          <w:color w:val="000000"/>
          <w:spacing w:val="-1"/>
          <w:sz w:val="21"/>
        </w:rPr>
        <w:t>(Rous)</w:t>
      </w:r>
      <w:r>
        <w:rPr>
          <w:rFonts w:ascii="LKVDTG+SimSun" w:hAnsi="LKVDTG+SimSun" w:cs="LKVDTG+SimSun"/>
          <w:color w:val="000000"/>
          <w:spacing w:val="0"/>
          <w:sz w:val="21"/>
        </w:rPr>
        <w:t>肉瘤病毒中发现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不能使培养细胞癌变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又称原癌基因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由病毒自身基因突变而来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下列关于血红蛋白的描述，错误的是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由球蛋白和血红素合成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由珠蛋白和血红素合成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有变构效应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是体内主要的含铁蛋白质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在血液中主要运输</w:t>
      </w:r>
      <w:r>
        <w:rPr>
          <w:rFonts w:ascii="Times New Roman"/>
          <w:color w:val="000000"/>
          <w:spacing w:val="2"/>
          <w:sz w:val="21"/>
        </w:rPr>
        <w:t xml:space="preserve"> </w:t>
      </w:r>
      <w:r>
        <w:rPr>
          <w:rFonts w:ascii="Calibri"/>
          <w:color w:val="000000"/>
          <w:spacing w:val="0"/>
          <w:sz w:val="21"/>
        </w:rPr>
        <w:t>O2</w:t>
      </w:r>
      <w:r>
        <w:rPr>
          <w:rFonts w:ascii="Times New Roman"/>
          <w:color w:val="000000"/>
          <w:spacing w:val="-1"/>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1"/>
          <w:sz w:val="21"/>
        </w:rPr>
        <w:t>CO2</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解析：每一血红蛋白分子由</w:t>
      </w:r>
      <w:r>
        <w:rPr>
          <w:rFonts w:ascii="Times New Roman"/>
          <w:color w:val="000000"/>
          <w:spacing w:val="-3"/>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0"/>
          <w:sz w:val="21"/>
        </w:rPr>
        <w:t>个珠蛋白和</w:t>
      </w:r>
      <w:r>
        <w:rPr>
          <w:rFonts w:ascii="Times New Roman"/>
          <w:color w:val="000000"/>
          <w:spacing w:val="2"/>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1"/>
          <w:sz w:val="21"/>
        </w:rPr>
        <w:t>个血红素组成，</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2"/>
          <w:sz w:val="21"/>
        </w:rPr>
        <w:t>错误，</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正确。每个血红素又</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由</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1"/>
          <w:sz w:val="21"/>
        </w:rPr>
        <w:t>个吡咯基组成一个环，中心为一个</w:t>
      </w:r>
      <w:r>
        <w:rPr>
          <w:rFonts w:ascii="Times New Roman"/>
          <w:color w:val="000000"/>
          <w:spacing w:val="2"/>
          <w:sz w:val="21"/>
        </w:rPr>
        <w:t xml:space="preserve"> </w:t>
      </w:r>
      <w:r>
        <w:rPr>
          <w:rFonts w:ascii="Calibri"/>
          <w:color w:val="000000"/>
          <w:spacing w:val="-1"/>
          <w:sz w:val="21"/>
        </w:rPr>
        <w:t>Fe2+</w:t>
      </w:r>
      <w:r>
        <w:rPr>
          <w:rFonts w:ascii="LKVDTG+SimSun" w:hAnsi="LKVDTG+SimSun" w:cs="LKVDTG+SimSun"/>
          <w:color w:val="000000"/>
          <w:spacing w:val="-8"/>
          <w:sz w:val="21"/>
        </w:rPr>
        <w:t>，</w:t>
      </w:r>
      <w:r>
        <w:rPr>
          <w:rFonts w:ascii="Calibri"/>
          <w:color w:val="000000"/>
          <w:spacing w:val="0"/>
          <w:sz w:val="21"/>
        </w:rPr>
        <w:t>D</w:t>
      </w:r>
      <w:r>
        <w:rPr>
          <w:rFonts w:ascii="Times New Roman"/>
          <w:color w:val="000000"/>
          <w:spacing w:val="1"/>
          <w:sz w:val="21"/>
        </w:rPr>
        <w:t xml:space="preserve"> </w:t>
      </w:r>
      <w:r>
        <w:rPr>
          <w:rFonts w:ascii="LKVDTG+SimSun" w:hAnsi="LKVDTG+SimSun" w:cs="LKVDTG+SimSun"/>
          <w:color w:val="000000"/>
          <w:spacing w:val="-1"/>
          <w:sz w:val="21"/>
        </w:rPr>
        <w:t>正确。血红蛋白是有效的运</w:t>
      </w:r>
      <w:r>
        <w:rPr>
          <w:rFonts w:ascii="Times New Roman"/>
          <w:color w:val="000000"/>
          <w:spacing w:val="0"/>
          <w:sz w:val="21"/>
        </w:rPr>
        <w:t xml:space="preserve"> </w:t>
      </w:r>
      <w:r>
        <w:rPr>
          <w:rFonts w:ascii="Calibri"/>
          <w:color w:val="000000"/>
          <w:spacing w:val="0"/>
          <w:sz w:val="21"/>
        </w:rPr>
        <w:t>O2</w:t>
      </w:r>
      <w:r>
        <w:rPr>
          <w:rFonts w:ascii="Times New Roman"/>
          <w:color w:val="000000"/>
          <w:spacing w:val="2"/>
          <w:sz w:val="21"/>
        </w:rPr>
        <w:t xml:space="preserve"> </w:t>
      </w:r>
      <w:r>
        <w:rPr>
          <w:rFonts w:ascii="LKVDTG+SimSun" w:hAnsi="LKVDTG+SimSun" w:cs="LKVDTG+SimSun"/>
          <w:color w:val="000000"/>
          <w:spacing w:val="-2"/>
          <w:sz w:val="21"/>
        </w:rPr>
        <w:t>工具，同时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还参与</w:t>
      </w:r>
      <w:r>
        <w:rPr>
          <w:rFonts w:ascii="Times New Roman"/>
          <w:color w:val="000000"/>
          <w:spacing w:val="2"/>
          <w:sz w:val="21"/>
        </w:rPr>
        <w:t xml:space="preserve"> </w:t>
      </w:r>
      <w:r>
        <w:rPr>
          <w:rFonts w:ascii="Calibri"/>
          <w:color w:val="000000"/>
          <w:spacing w:val="-1"/>
          <w:sz w:val="21"/>
        </w:rPr>
        <w:t>CO2</w:t>
      </w:r>
      <w:r>
        <w:rPr>
          <w:rFonts w:ascii="Times New Roman"/>
          <w:color w:val="000000"/>
          <w:spacing w:val="0"/>
          <w:sz w:val="21"/>
        </w:rPr>
        <w:t xml:space="preserve"> </w:t>
      </w:r>
      <w:r>
        <w:rPr>
          <w:rFonts w:ascii="LKVDTG+SimSun" w:hAnsi="LKVDTG+SimSun" w:cs="LKVDTG+SimSun"/>
          <w:color w:val="000000"/>
          <w:spacing w:val="-2"/>
          <w:sz w:val="21"/>
        </w:rPr>
        <w:t>的运输，</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1"/>
          <w:sz w:val="21"/>
        </w:rPr>
        <w:t>正确。血红蛋白有两种构型：去氧</w:t>
      </w:r>
      <w:r>
        <w:rPr>
          <w:rFonts w:ascii="Times New Roman"/>
          <w:color w:val="000000"/>
          <w:spacing w:val="0"/>
          <w:sz w:val="21"/>
        </w:rPr>
        <w:t xml:space="preserve"> </w:t>
      </w:r>
      <w:r>
        <w:rPr>
          <w:rFonts w:ascii="Calibri"/>
          <w:color w:val="000000"/>
          <w:spacing w:val="-1"/>
          <w:sz w:val="21"/>
        </w:rPr>
        <w:t>Hb</w:t>
      </w:r>
      <w:r>
        <w:rPr>
          <w:rFonts w:ascii="Times New Roman"/>
          <w:color w:val="000000"/>
          <w:spacing w:val="4"/>
          <w:sz w:val="21"/>
        </w:rPr>
        <w:t xml:space="preserve"> </w:t>
      </w:r>
      <w:r>
        <w:rPr>
          <w:rFonts w:ascii="LKVDTG+SimSun" w:hAnsi="LKVDTG+SimSun" w:cs="LKVDTG+SimSun"/>
          <w:color w:val="000000"/>
          <w:spacing w:val="-1"/>
          <w:sz w:val="21"/>
        </w:rPr>
        <w:t>为紧密型，氧合</w:t>
      </w:r>
      <w:r>
        <w:rPr>
          <w:rFonts w:ascii="Times New Roman"/>
          <w:color w:val="000000"/>
          <w:spacing w:val="0"/>
          <w:sz w:val="21"/>
        </w:rPr>
        <w:t xml:space="preserve"> </w:t>
      </w:r>
      <w:r>
        <w:rPr>
          <w:rFonts w:ascii="Calibri"/>
          <w:color w:val="000000"/>
          <w:spacing w:val="-1"/>
          <w:sz w:val="21"/>
        </w:rPr>
        <w:t>Hb</w:t>
      </w:r>
      <w:r>
        <w:rPr>
          <w:rFonts w:ascii="Times New Roman"/>
          <w:color w:val="000000"/>
          <w:spacing w:val="2"/>
          <w:sz w:val="21"/>
        </w:rPr>
        <w:t xml:space="preserve"> </w:t>
      </w:r>
      <w:r>
        <w:rPr>
          <w:rFonts w:ascii="LKVDTG+SimSun" w:hAnsi="LKVDTG+SimSun" w:cs="LKVDTG+SimSun"/>
          <w:color w:val="000000"/>
          <w:spacing w:val="0"/>
          <w:sz w:val="21"/>
        </w:rPr>
        <w:t>为疏松型。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当</w:t>
      </w:r>
      <w:r>
        <w:rPr>
          <w:rFonts w:ascii="Times New Roman"/>
          <w:color w:val="000000"/>
          <w:spacing w:val="-1"/>
          <w:sz w:val="21"/>
        </w:rPr>
        <w:t xml:space="preserve"> </w:t>
      </w:r>
      <w:r>
        <w:rPr>
          <w:rFonts w:ascii="Calibri"/>
          <w:color w:val="000000"/>
          <w:spacing w:val="0"/>
          <w:sz w:val="21"/>
        </w:rPr>
        <w:t>O2</w:t>
      </w:r>
      <w:r>
        <w:rPr>
          <w:rFonts w:ascii="Times New Roman"/>
          <w:color w:val="000000"/>
          <w:spacing w:val="2"/>
          <w:sz w:val="21"/>
        </w:rPr>
        <w:t xml:space="preserve"> </w:t>
      </w:r>
      <w:r>
        <w:rPr>
          <w:rFonts w:ascii="LKVDTG+SimSun" w:hAnsi="LKVDTG+SimSun" w:cs="LKVDTG+SimSun"/>
          <w:color w:val="000000"/>
          <w:spacing w:val="0"/>
          <w:sz w:val="21"/>
        </w:rPr>
        <w:t>与</w:t>
      </w:r>
      <w:r>
        <w:rPr>
          <w:rFonts w:ascii="Times New Roman"/>
          <w:color w:val="000000"/>
          <w:spacing w:val="-1"/>
          <w:sz w:val="21"/>
        </w:rPr>
        <w:t xml:space="preserve"> </w:t>
      </w:r>
      <w:r>
        <w:rPr>
          <w:rFonts w:ascii="Calibri"/>
          <w:color w:val="000000"/>
          <w:spacing w:val="-1"/>
          <w:sz w:val="21"/>
        </w:rPr>
        <w:t>Hb</w:t>
      </w:r>
      <w:r>
        <w:rPr>
          <w:rFonts w:ascii="Times New Roman"/>
          <w:color w:val="000000"/>
          <w:spacing w:val="4"/>
          <w:sz w:val="21"/>
        </w:rPr>
        <w:t xml:space="preserve"> </w:t>
      </w:r>
      <w:r>
        <w:rPr>
          <w:rFonts w:ascii="LKVDTG+SimSun" w:hAnsi="LKVDTG+SimSun" w:cs="LKVDTG+SimSun"/>
          <w:color w:val="000000"/>
          <w:spacing w:val="0"/>
          <w:sz w:val="21"/>
        </w:rPr>
        <w:t>的</w:t>
      </w:r>
      <w:r>
        <w:rPr>
          <w:rFonts w:ascii="Times New Roman"/>
          <w:color w:val="000000"/>
          <w:spacing w:val="-1"/>
          <w:sz w:val="21"/>
        </w:rPr>
        <w:t xml:space="preserve"> </w:t>
      </w:r>
      <w:r>
        <w:rPr>
          <w:rFonts w:ascii="Calibri"/>
          <w:color w:val="000000"/>
          <w:spacing w:val="0"/>
          <w:sz w:val="21"/>
        </w:rPr>
        <w:t>Fe2+</w:t>
      </w:r>
      <w:r>
        <w:rPr>
          <w:rFonts w:ascii="LKVDTG+SimSun" w:hAnsi="LKVDTG+SimSun" w:cs="LKVDTG+SimSun"/>
          <w:color w:val="000000"/>
          <w:spacing w:val="0"/>
          <w:sz w:val="21"/>
        </w:rPr>
        <w:t>结合后，盐键逐步断裂，</w:t>
      </w:r>
      <w:r>
        <w:rPr>
          <w:rFonts w:ascii="Calibri"/>
          <w:color w:val="000000"/>
          <w:spacing w:val="-1"/>
          <w:sz w:val="21"/>
        </w:rPr>
        <w:t>Hb</w:t>
      </w:r>
      <w:r>
        <w:rPr>
          <w:rFonts w:ascii="Times New Roman"/>
          <w:color w:val="000000"/>
          <w:spacing w:val="2"/>
          <w:sz w:val="21"/>
        </w:rPr>
        <w:t xml:space="preserve"> </w:t>
      </w:r>
      <w:r>
        <w:rPr>
          <w:rFonts w:ascii="LKVDTG+SimSun" w:hAnsi="LKVDTG+SimSun" w:cs="LKVDTG+SimSun"/>
          <w:color w:val="000000"/>
          <w:spacing w:val="0"/>
          <w:sz w:val="21"/>
        </w:rPr>
        <w:t>分子逐步由紧密型变为疏松型，对</w:t>
      </w:r>
      <w:r>
        <w:rPr>
          <w:rFonts w:ascii="Times New Roman"/>
          <w:color w:val="000000"/>
          <w:spacing w:val="-1"/>
          <w:sz w:val="21"/>
        </w:rPr>
        <w:t xml:space="preserve"> </w:t>
      </w:r>
      <w:r>
        <w:rPr>
          <w:rFonts w:ascii="Calibri"/>
          <w:color w:val="000000"/>
          <w:spacing w:val="0"/>
          <w:sz w:val="21"/>
        </w:rPr>
        <w:t>O2</w:t>
      </w:r>
      <w:r>
        <w:rPr>
          <w:rFonts w:ascii="Times New Roman"/>
          <w:color w:val="000000"/>
          <w:spacing w:val="-1"/>
          <w:sz w:val="21"/>
        </w:rPr>
        <w:t xml:space="preserve"> </w:t>
      </w:r>
      <w:r>
        <w:rPr>
          <w:rFonts w:ascii="LKVDTG+SimSun" w:hAnsi="LKVDTG+SimSun" w:cs="LKVDTG+SimSun"/>
          <w:color w:val="000000"/>
          <w:spacing w:val="1"/>
          <w:sz w:val="21"/>
        </w:rPr>
        <w:t>的亲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和力逐步增加。由于这种变构效应，</w:t>
      </w:r>
      <w:r>
        <w:rPr>
          <w:rFonts w:ascii="Calibri"/>
          <w:color w:val="000000"/>
          <w:spacing w:val="-1"/>
          <w:sz w:val="21"/>
        </w:rPr>
        <w:t>Hb</w:t>
      </w:r>
      <w:r>
        <w:rPr>
          <w:rFonts w:ascii="Times New Roman"/>
          <w:color w:val="000000"/>
          <w:spacing w:val="2"/>
          <w:sz w:val="21"/>
        </w:rPr>
        <w:t xml:space="preserve"> </w:t>
      </w:r>
      <w:r>
        <w:rPr>
          <w:rFonts w:ascii="LKVDTG+SimSun" w:hAnsi="LKVDTG+SimSun" w:cs="LKVDTG+SimSun"/>
          <w:color w:val="000000"/>
          <w:spacing w:val="0"/>
          <w:sz w:val="21"/>
        </w:rPr>
        <w:t>氧解离曲线呈</w:t>
      </w:r>
      <w:r>
        <w:rPr>
          <w:rFonts w:ascii="Times New Roman"/>
          <w:color w:val="000000"/>
          <w:spacing w:val="2"/>
          <w:sz w:val="21"/>
        </w:rPr>
        <w:t xml:space="preserve"> </w:t>
      </w:r>
      <w:r>
        <w:rPr>
          <w:rFonts w:ascii="Calibri"/>
          <w:color w:val="000000"/>
          <w:spacing w:val="0"/>
          <w:sz w:val="21"/>
        </w:rPr>
        <w:t>S</w:t>
      </w:r>
      <w:r>
        <w:rPr>
          <w:rFonts w:ascii="Times New Roman"/>
          <w:color w:val="000000"/>
          <w:spacing w:val="0"/>
          <w:sz w:val="21"/>
        </w:rPr>
        <w:t xml:space="preserve"> </w:t>
      </w:r>
      <w:r>
        <w:rPr>
          <w:rFonts w:ascii="LKVDTG+SimSun" w:hAnsi="LKVDTG+SimSun" w:cs="LKVDTG+SimSun"/>
          <w:color w:val="000000"/>
          <w:spacing w:val="0"/>
          <w:sz w:val="21"/>
        </w:rPr>
        <w:t>形，</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正确。故选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成熟红细胞的主要能量来源是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w:t>
      </w:r>
      <w:r>
        <w:rPr>
          <w:rFonts w:ascii="LKVDTG+SimSun" w:hAnsi="LKVDTG+SimSun" w:cs="LKVDTG+SimSun"/>
          <w:color w:val="000000"/>
          <w:spacing w:val="1"/>
          <w:sz w:val="21"/>
        </w:rPr>
        <w:t>，</w:t>
      </w:r>
      <w:r>
        <w:rPr>
          <w:rFonts w:ascii="Calibri"/>
          <w:color w:val="000000"/>
          <w:spacing w:val="-1"/>
          <w:sz w:val="21"/>
        </w:rPr>
        <w:t>3-BPG</w:t>
      </w:r>
      <w:r>
        <w:rPr>
          <w:rFonts w:ascii="Times New Roman"/>
          <w:color w:val="000000"/>
          <w:spacing w:val="3"/>
          <w:sz w:val="21"/>
        </w:rPr>
        <w:t xml:space="preserve"> </w:t>
      </w:r>
      <w:r>
        <w:rPr>
          <w:rFonts w:ascii="LKVDTG+SimSun" w:hAnsi="LKVDTG+SimSun" w:cs="LKVDTG+SimSun"/>
          <w:color w:val="000000"/>
          <w:spacing w:val="-1"/>
          <w:sz w:val="21"/>
        </w:rPr>
        <w:t>支路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脂肪酸β</w:t>
      </w:r>
      <w:r>
        <w:rPr>
          <w:rFonts w:ascii="Calibri"/>
          <w:color w:val="000000"/>
          <w:spacing w:val="-2"/>
          <w:sz w:val="21"/>
        </w:rPr>
        <w:t>-</w:t>
      </w:r>
      <w:r>
        <w:rPr>
          <w:rFonts w:ascii="LKVDTG+SimSun" w:hAnsi="LKVDTG+SimSun" w:cs="LKVDTG+SimSun"/>
          <w:color w:val="000000"/>
          <w:spacing w:val="-1"/>
          <w:sz w:val="21"/>
        </w:rPr>
        <w:t>氧化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糖的有氧氧化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糖酵解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磷酸戊糖途径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促红细胞生成素（</w:t>
      </w:r>
      <w:r>
        <w:rPr>
          <w:rFonts w:ascii="Calibri"/>
          <w:color w:val="000000"/>
          <w:spacing w:val="0"/>
          <w:sz w:val="21"/>
        </w:rPr>
        <w:t>EPO</w:t>
      </w:r>
      <w:r>
        <w:rPr>
          <w:rFonts w:ascii="LKVDTG+SimSun" w:hAnsi="LKVDTG+SimSun" w:cs="LKVDTG+SimSun"/>
          <w:color w:val="000000"/>
          <w:spacing w:val="0"/>
          <w:sz w:val="21"/>
        </w:rPr>
        <w:t>）的产生部位主要是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骨髓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血液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解析：促红细胞生成素是一种由肾脏产生的内源性激素，通过与红细胞克隆形成单位的促红</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细胞生成素受体结合，调节红细胞的生成。未分化的干细胞分化成红细胞系干细胞，促红细</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胞生成素在此发挥作用，使之变为前成红细胞。对进一步再成熟为成红血细胞、网织红细胞，</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血红蛋白的合成以及流入末梢血管等均有促进作用。综上，</w:t>
      </w:r>
      <w:r>
        <w:rPr>
          <w:rFonts w:ascii="Calibri"/>
          <w:color w:val="000000"/>
          <w:spacing w:val="-1"/>
          <w:sz w:val="21"/>
        </w:rPr>
        <w:t>EPO</w:t>
      </w:r>
      <w:r>
        <w:rPr>
          <w:rFonts w:ascii="Times New Roman"/>
          <w:color w:val="000000"/>
          <w:spacing w:val="2"/>
          <w:sz w:val="21"/>
        </w:rPr>
        <w:t xml:space="preserve"> </w:t>
      </w:r>
      <w:r>
        <w:rPr>
          <w:rFonts w:ascii="LKVDTG+SimSun" w:hAnsi="LKVDTG+SimSun" w:cs="LKVDTG+SimSun"/>
          <w:color w:val="000000"/>
          <w:spacing w:val="-2"/>
          <w:sz w:val="21"/>
        </w:rPr>
        <w:t>产生的主要部位是肾脏，选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项</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为答案，选项</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1"/>
          <w:sz w:val="21"/>
        </w:rPr>
        <w:t>、</w:t>
      </w:r>
      <w:r>
        <w:rPr>
          <w:rFonts w:ascii="Calibri"/>
          <w:color w:val="000000"/>
          <w:spacing w:val="-2"/>
          <w:sz w:val="21"/>
        </w:rPr>
        <w:t>C</w:t>
      </w:r>
      <w:r>
        <w:rPr>
          <w:rFonts w:ascii="LKVDTG+SimSun" w:hAnsi="LKVDTG+SimSun" w:cs="LKVDTG+SimSun"/>
          <w:color w:val="000000"/>
          <w:spacing w:val="1"/>
          <w:sz w:val="21"/>
        </w:rPr>
        <w:t>、</w:t>
      </w:r>
      <w:r>
        <w:rPr>
          <w:rFonts w:ascii="Calibri"/>
          <w:color w:val="000000"/>
          <w:spacing w:val="0"/>
          <w:sz w:val="21"/>
        </w:rPr>
        <w:t>D</w:t>
      </w:r>
      <w:r>
        <w:rPr>
          <w:rFonts w:ascii="LKVDTG+SimSun" w:hAnsi="LKVDTG+SimSun" w:cs="LKVDTG+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均不正确。故选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机体可以降低外源性毒物毒性的反应是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肝生物转化</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6" o:spid="_x0000_s108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57" o:spid="_x0000_s108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肌糖原磷酸化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三羧酸循环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乳酸循环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甘油三酯分解</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解析：肝脏的生物转化为解毒和排毒作用，可以将体内的大部分非营养物质进行代谢转化，</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使其生物学活性降低或消灭，或是有毒的物质的毒性减低或消除。经过生物转化的物质水溶</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性增加，从而容易从胆汁和尿液中排出。故选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溶血性黄疸时，下列哪一项不存在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血中游离胆红素增加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粪胆素原增加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尿胆素原增加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尿中出现胆红素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粪便颜色加深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生物转化过程最重要的方式是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使毒物的毒性降低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使药物失效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使生物活性物质灭活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使某些药物药效更强或毒性增加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使非营养物质极性增强，利于排泄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发生在肝生物转化第二阶段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葡糖醛酸结合反应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氧化反应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还原反应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水解反应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脂化反应</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主动转运是人体最重要的转运形式。下列哪项不是主动转运的特点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逆浓度梯度进行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消耗</w:t>
      </w:r>
      <w:r>
        <w:rPr>
          <w:rFonts w:ascii="Times New Roman"/>
          <w:color w:val="000000"/>
          <w:spacing w:val="0"/>
          <w:sz w:val="21"/>
        </w:rPr>
        <w:t xml:space="preserve"> </w:t>
      </w:r>
      <w:r>
        <w:rPr>
          <w:rFonts w:ascii="Calibri"/>
          <w:color w:val="000000"/>
          <w:spacing w:val="-8"/>
          <w:sz w:val="21"/>
        </w:rPr>
        <w:t>ATP</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需要载体蛋白帮助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主要转运离子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逆电位梯度进行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8" o:spid="_x0000_s108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59" o:spid="_x0000_s108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114.(A1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动作电位是可兴奋细胞兴奋的标志。动作电位的大小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不随细胞种类而异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具有全或无性质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随刺激强度增加而改变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相当于</w:t>
      </w:r>
      <w:r>
        <w:rPr>
          <w:rFonts w:ascii="Times New Roman"/>
          <w:color w:val="000000"/>
          <w:spacing w:val="-1"/>
          <w:sz w:val="21"/>
        </w:rPr>
        <w:t xml:space="preserve"> </w:t>
      </w:r>
      <w:r>
        <w:rPr>
          <w:rFonts w:ascii="Calibri"/>
          <w:color w:val="000000"/>
          <w:spacing w:val="0"/>
          <w:sz w:val="21"/>
        </w:rPr>
        <w:t>K+</w:t>
      </w:r>
      <w:r>
        <w:rPr>
          <w:rFonts w:ascii="LKVDTG+SimSun" w:hAnsi="LKVDTG+SimSun" w:cs="LKVDTG+SimSun"/>
          <w:color w:val="000000"/>
          <w:spacing w:val="0"/>
          <w:sz w:val="21"/>
        </w:rPr>
        <w:t>平衡电位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随传导距离而改变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115.(B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组织破损时，创面上血液发生的变化是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聚集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粘着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叠连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凝集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凝固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116.(B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体液是指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细胞外液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细胞内液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细胞内液和细胞外液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血浆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组织液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决定和影响传导性的主要因素是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w:t>
      </w:r>
      <w:r>
        <w:rPr>
          <w:rFonts w:ascii="Times New Roman"/>
          <w:color w:val="000000"/>
          <w:spacing w:val="-1"/>
          <w:sz w:val="21"/>
        </w:rPr>
        <w:t xml:space="preserve"> </w:t>
      </w:r>
      <w:r>
        <w:rPr>
          <w:rFonts w:ascii="LKVDTG+SimSun" w:hAnsi="LKVDTG+SimSun" w:cs="LKVDTG+SimSun"/>
          <w:color w:val="000000"/>
          <w:spacing w:val="0"/>
          <w:sz w:val="21"/>
        </w:rPr>
        <w:t>期去极速度和幅度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B.4</w:t>
      </w:r>
      <w:r>
        <w:rPr>
          <w:rFonts w:ascii="Times New Roman"/>
          <w:color w:val="000000"/>
          <w:spacing w:val="3"/>
          <w:sz w:val="21"/>
        </w:rPr>
        <w:t xml:space="preserve"> </w:t>
      </w:r>
      <w:r>
        <w:rPr>
          <w:rFonts w:ascii="LKVDTG+SimSun" w:hAnsi="LKVDTG+SimSun" w:cs="LKVDTG+SimSun"/>
          <w:color w:val="000000"/>
          <w:spacing w:val="0"/>
          <w:sz w:val="21"/>
        </w:rPr>
        <w:t>期自动去极速度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阈电位水平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最大复极电位水平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平台期时程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心室肌细胞动作电位</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期复极的离子基础是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A.Na+</w:t>
      </w:r>
      <w:r>
        <w:rPr>
          <w:rFonts w:ascii="LKVDTG+SimSun" w:hAnsi="LKVDTG+SimSun" w:cs="LKVDTG+SimSun"/>
          <w:color w:val="000000"/>
          <w:spacing w:val="0"/>
          <w:sz w:val="21"/>
        </w:rPr>
        <w:t>内流、</w:t>
      </w:r>
      <w:r>
        <w:rPr>
          <w:rFonts w:ascii="Calibri"/>
          <w:color w:val="000000"/>
          <w:spacing w:val="1"/>
          <w:sz w:val="21"/>
        </w:rPr>
        <w:t>K+</w:t>
      </w:r>
      <w:r>
        <w:rPr>
          <w:rFonts w:ascii="LKVDTG+SimSun" w:hAnsi="LKVDTG+SimSun" w:cs="LKVDTG+SimSun"/>
          <w:color w:val="000000"/>
          <w:spacing w:val="-1"/>
          <w:sz w:val="21"/>
        </w:rPr>
        <w:t>外流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B.K+</w:t>
      </w:r>
      <w:r>
        <w:rPr>
          <w:rFonts w:ascii="LKVDTG+SimSun" w:hAnsi="LKVDTG+SimSun" w:cs="LKVDTG+SimSun"/>
          <w:color w:val="000000"/>
          <w:spacing w:val="0"/>
          <w:sz w:val="21"/>
        </w:rPr>
        <w:t>外流、</w:t>
      </w:r>
      <w:r>
        <w:rPr>
          <w:rFonts w:ascii="Calibri"/>
          <w:color w:val="000000"/>
          <w:spacing w:val="0"/>
          <w:sz w:val="21"/>
        </w:rPr>
        <w:t>Cl-</w:t>
      </w:r>
      <w:r>
        <w:rPr>
          <w:rFonts w:ascii="LKVDTG+SimSun" w:hAnsi="LKVDTG+SimSun" w:cs="LKVDTG+SimSun"/>
          <w:color w:val="000000"/>
          <w:spacing w:val="-1"/>
          <w:sz w:val="21"/>
        </w:rPr>
        <w:t>内流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C.K+</w:t>
      </w:r>
      <w:r>
        <w:rPr>
          <w:rFonts w:ascii="LKVDTG+SimSun" w:hAnsi="LKVDTG+SimSun" w:cs="LKVDTG+SimSun"/>
          <w:color w:val="000000"/>
          <w:spacing w:val="0"/>
          <w:sz w:val="21"/>
        </w:rPr>
        <w:t>外流、</w:t>
      </w:r>
      <w:r>
        <w:rPr>
          <w:rFonts w:ascii="Calibri"/>
          <w:color w:val="000000"/>
          <w:spacing w:val="0"/>
          <w:sz w:val="21"/>
        </w:rPr>
        <w:t>Ca2+</w:t>
      </w:r>
      <w:r>
        <w:rPr>
          <w:rFonts w:ascii="LKVDTG+SimSun" w:hAnsi="LKVDTG+SimSun" w:cs="LKVDTG+SimSun"/>
          <w:color w:val="000000"/>
          <w:spacing w:val="-1"/>
          <w:sz w:val="21"/>
        </w:rPr>
        <w:t>内流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D.N+</w:t>
      </w:r>
      <w:r>
        <w:rPr>
          <w:rFonts w:ascii="LKVDTG+SimSun" w:hAnsi="LKVDTG+SimSun" w:cs="LKVDTG+SimSun"/>
          <w:color w:val="000000"/>
          <w:spacing w:val="0"/>
          <w:sz w:val="21"/>
        </w:rPr>
        <w:t>外流、</w:t>
      </w:r>
      <w:r>
        <w:rPr>
          <w:rFonts w:ascii="Calibri"/>
          <w:color w:val="000000"/>
          <w:spacing w:val="0"/>
          <w:sz w:val="21"/>
        </w:rPr>
        <w:t>K+</w:t>
      </w:r>
      <w:r>
        <w:rPr>
          <w:rFonts w:ascii="LKVDTG+SimSun" w:hAnsi="LKVDTG+SimSun" w:cs="LKVDTG+SimSun"/>
          <w:color w:val="000000"/>
          <w:spacing w:val="-1"/>
          <w:sz w:val="21"/>
        </w:rPr>
        <w:t>内流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E.K+</w:t>
      </w:r>
      <w:r>
        <w:rPr>
          <w:rFonts w:ascii="LKVDTG+SimSun" w:hAnsi="LKVDTG+SimSun" w:cs="LKVDTG+SimSun"/>
          <w:color w:val="000000"/>
          <w:spacing w:val="0"/>
          <w:sz w:val="21"/>
        </w:rPr>
        <w:t>内流、</w:t>
      </w:r>
      <w:r>
        <w:rPr>
          <w:rFonts w:ascii="Calibri"/>
          <w:color w:val="000000"/>
          <w:spacing w:val="0"/>
          <w:sz w:val="21"/>
        </w:rPr>
        <w:t>Ca2+</w:t>
      </w:r>
      <w:r>
        <w:rPr>
          <w:rFonts w:ascii="LKVDTG+SimSun" w:hAnsi="LKVDTG+SimSun" w:cs="LKVDTG+SimSun"/>
          <w:color w:val="000000"/>
          <w:spacing w:val="-1"/>
          <w:sz w:val="21"/>
        </w:rPr>
        <w:t>内流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60" o:spid="_x0000_s108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61" o:spid="_x0000_s108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二氧化碳在血液中运输的主要方式是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物理溶解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与水结合成碳酸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形成氧和血红蛋白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形成碳酸氢盐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与血浆白蛋白结合</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在动物实验中，暴露家兔颈部的双侧迷走神经并进行切断，则家兔的呼吸将发</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生什么变化</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呼吸频率加快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呼吸幅度减小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吸气时相缩短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呼吸变深变慢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呼吸节律不变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解析：肺扩张反射是肺扩张时抑制吸气活动的反射。感受器位于从气管到细支气管的平滑肌</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中，是牵张感受器。肺扩张时，牵拉呼吸道，使呼吸道扩张，于是牵张感受器受到刺激，其</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传入纤维为有髓鞘纤维，传入冲动沿迷走神经进入延髓，在延髓内通过一定的神经联系，促</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使吸气转为呼气。肺扩张反射的生理意义在于加速吸气过程向呼气过程的转换，使呼吸频率</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增加。在动物实验中，切断两侧颈迷走神经后，动物的吸气过程延长，吸气加深，呼吸变得</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深而慢。</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胃容受性舒张是通过下列哪一途径实现的？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交感神经兴奋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迷走神经末梢释放</w:t>
      </w:r>
      <w:r>
        <w:rPr>
          <w:rFonts w:ascii="Times New Roman"/>
          <w:color w:val="000000"/>
          <w:spacing w:val="-1"/>
          <w:sz w:val="21"/>
        </w:rPr>
        <w:t xml:space="preserve"> </w:t>
      </w:r>
      <w:r>
        <w:rPr>
          <w:rFonts w:ascii="Calibri"/>
          <w:color w:val="000000"/>
          <w:spacing w:val="-2"/>
          <w:sz w:val="21"/>
        </w:rPr>
        <w:t>ACh</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迷走神经末梢释放肽类物质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壁内神经丛兴奋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迷走神经引起胃黏膜释放前列腺素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当小肠被食糜充盈时，小肠反复进行分节运动，其主要作用是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充分混和食糜与消化液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将食糜不断向前推进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刺激胃肠激素的释放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促进消化液继续分泌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促进水分和营养物质的吸收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2" o:spid="_x0000_s108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63" o:spid="_x0000_s108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123.(B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刺激小肠粘膜释放胆囊收缩素的最强物质是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盐酸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蛋白质分解产物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脂酸钠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脂肪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糖类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解析：酸性食糜进入十二指肠后主要通过刺激小肠粘膜释放促胰液素和胆囊收缩素，引起胰</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液的分泌增加。具体说来，食糜中的盐酸，蛋白质分解产物等刺激十二指肠粘膜的</w:t>
      </w:r>
      <w:r>
        <w:rPr>
          <w:rFonts w:ascii="Times New Roman"/>
          <w:color w:val="000000"/>
          <w:spacing w:val="2"/>
          <w:sz w:val="21"/>
        </w:rPr>
        <w:t xml:space="preserve"> </w:t>
      </w:r>
      <w:r>
        <w:rPr>
          <w:rFonts w:ascii="Calibri"/>
          <w:color w:val="000000"/>
          <w:spacing w:val="0"/>
          <w:sz w:val="21"/>
        </w:rPr>
        <w:t>S</w:t>
      </w:r>
      <w:r>
        <w:rPr>
          <w:rFonts w:ascii="Times New Roman"/>
          <w:color w:val="000000"/>
          <w:spacing w:val="0"/>
          <w:sz w:val="21"/>
        </w:rPr>
        <w:t xml:space="preserve"> </w:t>
      </w:r>
      <w:r>
        <w:rPr>
          <w:rFonts w:ascii="LKVDTG+SimSun" w:hAnsi="LKVDTG+SimSun" w:cs="LKVDTG+SimSun"/>
          <w:color w:val="000000"/>
          <w:spacing w:val="0"/>
          <w:sz w:val="21"/>
        </w:rPr>
        <w:t>细胞释</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放促胰液素，故题选</w:t>
      </w:r>
      <w:r>
        <w:rPr>
          <w:rFonts w:ascii="Times New Roman"/>
          <w:color w:val="000000"/>
          <w:spacing w:val="2"/>
          <w:sz w:val="21"/>
        </w:rPr>
        <w:t xml:space="preserve"> </w:t>
      </w:r>
      <w:r>
        <w:rPr>
          <w:rFonts w:ascii="Calibri"/>
          <w:color w:val="000000"/>
          <w:spacing w:val="1"/>
          <w:sz w:val="21"/>
        </w:rPr>
        <w:t>A</w:t>
      </w:r>
      <w:r>
        <w:rPr>
          <w:rFonts w:ascii="LKVDTG+SimSun" w:hAnsi="LKVDTG+SimSun" w:cs="LKVDTG+SimSun"/>
          <w:color w:val="000000"/>
          <w:spacing w:val="-1"/>
          <w:sz w:val="21"/>
        </w:rPr>
        <w:t>，同时促液激素通过血液循环到达胰腺，主要刺激导管细胞分泌大量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的水和碳酸氢盐。食糜中的蛋白分解产物等还刺激十二指肠粘膜的</w:t>
      </w:r>
      <w:r>
        <w:rPr>
          <w:rFonts w:ascii="Times New Roman"/>
          <w:color w:val="000000"/>
          <w:spacing w:val="2"/>
          <w:sz w:val="21"/>
        </w:rPr>
        <w:t xml:space="preserve"> </w:t>
      </w:r>
      <w:r>
        <w:rPr>
          <w:rFonts w:ascii="Calibri"/>
          <w:color w:val="000000"/>
          <w:spacing w:val="0"/>
          <w:sz w:val="21"/>
        </w:rPr>
        <w:t>I</w:t>
      </w:r>
      <w:r>
        <w:rPr>
          <w:rFonts w:ascii="Times New Roman"/>
          <w:color w:val="000000"/>
          <w:spacing w:val="-2"/>
          <w:sz w:val="21"/>
        </w:rPr>
        <w:t xml:space="preserve"> </w:t>
      </w:r>
      <w:r>
        <w:rPr>
          <w:rFonts w:ascii="LKVDTG+SimSun" w:hAnsi="LKVDTG+SimSun" w:cs="LKVDTG+SimSun"/>
          <w:color w:val="000000"/>
          <w:spacing w:val="0"/>
          <w:sz w:val="21"/>
        </w:rPr>
        <w:t>细胞释放胆囊收缩素，</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后主经过血液循环到达胰腺，刺激腺泡细胞分泌大量胰酶，促胰液素和胆囊收缩素之间还有</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相互加强作用。故题选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临床上测定基础代谢率，主要用来判断哪个器官的功能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甲状腺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肾上腺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胰腺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心脏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肝脏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在常温下，机体散热的主要机制是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辐射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蒸发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出汗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不感蒸发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传导</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剧烈运动状态，产热量最多的组织是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脑和脊髓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内脏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骨骼肌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甲状腺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肾上腺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肾小管对</w:t>
      </w:r>
      <w:r>
        <w:rPr>
          <w:rFonts w:ascii="Times New Roman"/>
          <w:color w:val="000000"/>
          <w:spacing w:val="2"/>
          <w:sz w:val="21"/>
        </w:rPr>
        <w:t xml:space="preserve"> </w:t>
      </w:r>
      <w:r>
        <w:rPr>
          <w:rFonts w:ascii="Calibri"/>
          <w:color w:val="000000"/>
          <w:spacing w:val="0"/>
          <w:sz w:val="21"/>
        </w:rPr>
        <w:t>H+</w:t>
      </w:r>
      <w:r>
        <w:rPr>
          <w:rFonts w:ascii="LKVDTG+SimSun" w:hAnsi="LKVDTG+SimSun" w:cs="LKVDTG+SimSun"/>
          <w:color w:val="000000"/>
          <w:spacing w:val="0"/>
          <w:sz w:val="21"/>
        </w:rPr>
        <w:t>分泌增加不引起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A.Na+</w:t>
      </w:r>
      <w:r>
        <w:rPr>
          <w:rFonts w:ascii="LKVDTG+SimSun" w:hAnsi="LKVDTG+SimSun" w:cs="LKVDTG+SimSun"/>
          <w:color w:val="000000"/>
          <w:spacing w:val="0"/>
          <w:sz w:val="21"/>
        </w:rPr>
        <w:t>吸收增加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B.HCO3</w:t>
      </w:r>
      <w:r>
        <w:rPr>
          <w:rFonts w:ascii="LKVDTG+SimSun" w:hAnsi="LKVDTG+SimSun" w:cs="LKVDTG+SimSun"/>
          <w:color w:val="000000"/>
          <w:spacing w:val="0"/>
          <w:sz w:val="21"/>
        </w:rPr>
        <w:t>－重吸收增加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4" o:spid="_x0000_s109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65" o:spid="_x0000_s109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C.NH3</w:t>
      </w:r>
      <w:r>
        <w:rPr>
          <w:rFonts w:ascii="Times New Roman"/>
          <w:color w:val="000000"/>
          <w:spacing w:val="2"/>
          <w:sz w:val="21"/>
        </w:rPr>
        <w:t xml:space="preserve"> </w:t>
      </w:r>
      <w:r>
        <w:rPr>
          <w:rFonts w:ascii="LKVDTG+SimSun" w:hAnsi="LKVDTG+SimSun" w:cs="LKVDTG+SimSun"/>
          <w:color w:val="000000"/>
          <w:spacing w:val="0"/>
          <w:sz w:val="21"/>
        </w:rPr>
        <w:t>分泌增加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D.K+</w:t>
      </w:r>
      <w:r>
        <w:rPr>
          <w:rFonts w:ascii="LKVDTG+SimSun" w:hAnsi="LKVDTG+SimSun" w:cs="LKVDTG+SimSun"/>
          <w:color w:val="000000"/>
          <w:spacing w:val="0"/>
          <w:sz w:val="21"/>
        </w:rPr>
        <w:t>分泌增加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水排出增加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抗利尿激素的主要作用是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提高远曲小管和集合管对水通透性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增强髓袢升支粗段对</w:t>
      </w:r>
      <w:r>
        <w:rPr>
          <w:rFonts w:ascii="Times New Roman"/>
          <w:color w:val="000000"/>
          <w:spacing w:val="-1"/>
          <w:sz w:val="21"/>
        </w:rPr>
        <w:t xml:space="preserve"> </w:t>
      </w:r>
      <w:r>
        <w:rPr>
          <w:rFonts w:ascii="Calibri"/>
          <w:color w:val="000000"/>
          <w:spacing w:val="-1"/>
          <w:sz w:val="21"/>
        </w:rPr>
        <w:t>NaCl</w:t>
      </w:r>
      <w:r>
        <w:rPr>
          <w:rFonts w:ascii="Times New Roman"/>
          <w:color w:val="000000"/>
          <w:spacing w:val="3"/>
          <w:sz w:val="21"/>
        </w:rPr>
        <w:t xml:space="preserve"> </w:t>
      </w:r>
      <w:r>
        <w:rPr>
          <w:rFonts w:ascii="LKVDTG+SimSun" w:hAnsi="LKVDTG+SimSun" w:cs="LKVDTG+SimSun"/>
          <w:color w:val="000000"/>
          <w:spacing w:val="0"/>
          <w:sz w:val="21"/>
        </w:rPr>
        <w:t>的重吸收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提高内髓部集合管对尿素的通透性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促进近球小管对水重吸收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保</w:t>
      </w:r>
      <w:r>
        <w:rPr>
          <w:rFonts w:ascii="Times New Roman"/>
          <w:color w:val="000000"/>
          <w:spacing w:val="-1"/>
          <w:sz w:val="21"/>
        </w:rPr>
        <w:t xml:space="preserve"> </w:t>
      </w:r>
      <w:r>
        <w:rPr>
          <w:rFonts w:ascii="Calibri"/>
          <w:color w:val="000000"/>
          <w:spacing w:val="0"/>
          <w:sz w:val="21"/>
        </w:rPr>
        <w:t>Na+</w:t>
      </w:r>
      <w:r>
        <w:rPr>
          <w:rFonts w:ascii="LKVDTG+SimSun" w:hAnsi="LKVDTG+SimSun" w:cs="LKVDTG+SimSun"/>
          <w:color w:val="000000"/>
          <w:spacing w:val="0"/>
          <w:sz w:val="21"/>
        </w:rPr>
        <w:t>排</w:t>
      </w:r>
      <w:r>
        <w:rPr>
          <w:rFonts w:ascii="Times New Roman"/>
          <w:color w:val="000000"/>
          <w:spacing w:val="-1"/>
          <w:sz w:val="21"/>
        </w:rPr>
        <w:t xml:space="preserve"> </w:t>
      </w:r>
      <w:r>
        <w:rPr>
          <w:rFonts w:ascii="Calibri"/>
          <w:color w:val="000000"/>
          <w:spacing w:val="0"/>
          <w:sz w:val="21"/>
        </w:rPr>
        <w:t>K+</w:t>
      </w:r>
      <w:r>
        <w:rPr>
          <w:rFonts w:ascii="LKVDTG+SimSun" w:hAnsi="LKVDTG+SimSun" w:cs="LKVDTG+SimSun"/>
          <w:color w:val="000000"/>
          <w:spacing w:val="0"/>
          <w:sz w:val="21"/>
        </w:rPr>
        <w:t>，保水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大量饮清水后引起尿量增多的主要原因是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抗利尿激素分泌减少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肾小球滤过率增大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动脉血压升高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近球小管渗透压增高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血管紧张素</w:t>
      </w:r>
      <w:r>
        <w:rPr>
          <w:rFonts w:ascii="Times New Roman"/>
          <w:color w:val="000000"/>
          <w:spacing w:val="-1"/>
          <w:sz w:val="21"/>
        </w:rPr>
        <w:t xml:space="preserve"> </w:t>
      </w:r>
      <w:r>
        <w:rPr>
          <w:rFonts w:ascii="Calibri"/>
          <w:color w:val="000000"/>
          <w:spacing w:val="0"/>
          <w:sz w:val="21"/>
        </w:rPr>
        <w:t>II</w:t>
      </w:r>
      <w:r>
        <w:rPr>
          <w:rFonts w:ascii="Times New Roman"/>
          <w:color w:val="000000"/>
          <w:spacing w:val="0"/>
          <w:sz w:val="21"/>
        </w:rPr>
        <w:t xml:space="preserve"> </w:t>
      </w:r>
      <w:r>
        <w:rPr>
          <w:rFonts w:ascii="LKVDTG+SimSun" w:hAnsi="LKVDTG+SimSun" w:cs="LKVDTG+SimSun"/>
          <w:color w:val="000000"/>
          <w:spacing w:val="-1"/>
          <w:sz w:val="21"/>
        </w:rPr>
        <w:t>减少</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胆碱能</w:t>
      </w:r>
      <w:r>
        <w:rPr>
          <w:rFonts w:ascii="Times New Roman"/>
          <w:color w:val="000000"/>
          <w:spacing w:val="-1"/>
          <w:sz w:val="21"/>
        </w:rPr>
        <w:t xml:space="preserve"> </w:t>
      </w:r>
      <w:r>
        <w:rPr>
          <w:rFonts w:ascii="Calibri"/>
          <w:color w:val="000000"/>
          <w:spacing w:val="0"/>
          <w:sz w:val="21"/>
        </w:rPr>
        <w:t>M</w:t>
      </w:r>
      <w:r>
        <w:rPr>
          <w:rFonts w:ascii="Times New Roman"/>
          <w:color w:val="000000"/>
          <w:spacing w:val="1"/>
          <w:sz w:val="21"/>
        </w:rPr>
        <w:t xml:space="preserve"> </w:t>
      </w:r>
      <w:r>
        <w:rPr>
          <w:rFonts w:ascii="LKVDTG+SimSun" w:hAnsi="LKVDTG+SimSun" w:cs="LKVDTG+SimSun"/>
          <w:color w:val="000000"/>
          <w:spacing w:val="0"/>
          <w:sz w:val="21"/>
        </w:rPr>
        <w:t>受体活化产生的效应是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心脏活动兴奋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支气管平滑肌收缩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胃肠平滑肌舒张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膀胱逼尿肌舒张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骨骼肌血管收缩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神经系统实现其调节功能的基本的方式是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兴奋和抑制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正反馈和负反馈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躯体反射和内脏反射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条件反向和非条件反射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神经内分泌调节和神经免疫调节</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脑电波的形成机制是大量皮层神经元同时发生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工作电位</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6" o:spid="_x0000_s109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67" o:spid="_x0000_s109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诱发电位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兴奋性突触后电位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抑制性突触后电位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突触后电位同步总和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一昼夜人体血液中生长素水平最高是在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觉醒时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困倦时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饥饿时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寒冷时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熟睡时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解析：生长素的基础分泌呈节律性的脉冲式释放，通常</w:t>
      </w:r>
      <w:r>
        <w:rPr>
          <w:rFonts w:ascii="Times New Roman"/>
          <w:color w:val="000000"/>
          <w:spacing w:val="1"/>
          <w:sz w:val="21"/>
        </w:rPr>
        <w:t xml:space="preserve"> </w:t>
      </w:r>
      <w:r>
        <w:rPr>
          <w:rFonts w:ascii="Calibri"/>
          <w:color w:val="000000"/>
          <w:spacing w:val="0"/>
          <w:sz w:val="21"/>
        </w:rPr>
        <w:t>1-4</w:t>
      </w:r>
      <w:r>
        <w:rPr>
          <w:rFonts w:ascii="Times New Roman"/>
          <w:color w:val="000000"/>
          <w:spacing w:val="0"/>
          <w:sz w:val="21"/>
        </w:rPr>
        <w:t xml:space="preserve"> </w:t>
      </w:r>
      <w:r>
        <w:rPr>
          <w:rFonts w:ascii="LKVDTG+SimSun" w:hAnsi="LKVDTG+SimSun" w:cs="LKVDTG+SimSun"/>
          <w:color w:val="000000"/>
          <w:spacing w:val="-1"/>
          <w:sz w:val="21"/>
        </w:rPr>
        <w:t>小时出现一次脉冲，一般入睡后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一小时出现分泌高峰，以后逐渐出现降低，选项</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1"/>
          <w:sz w:val="21"/>
        </w:rPr>
        <w:t>正确。而选项</w:t>
      </w:r>
      <w:r>
        <w:rPr>
          <w:rFonts w:ascii="Times New Roman"/>
          <w:color w:val="000000"/>
          <w:spacing w:val="3"/>
          <w:sz w:val="21"/>
        </w:rPr>
        <w:t xml:space="preserve"> </w:t>
      </w:r>
      <w:r>
        <w:rPr>
          <w:rFonts w:ascii="Calibri"/>
          <w:color w:val="000000"/>
          <w:spacing w:val="-2"/>
          <w:sz w:val="21"/>
        </w:rPr>
        <w:t>A</w:t>
      </w:r>
      <w:r>
        <w:rPr>
          <w:rFonts w:ascii="LKVDTG+SimSun" w:hAnsi="LKVDTG+SimSun" w:cs="LKVDTG+SimSun"/>
          <w:color w:val="000000"/>
          <w:spacing w:val="0"/>
          <w:sz w:val="21"/>
        </w:rPr>
        <w:t>、选项</w:t>
      </w:r>
      <w:r>
        <w:rPr>
          <w:rFonts w:ascii="Times New Roman"/>
          <w:color w:val="000000"/>
          <w:spacing w:val="-3"/>
          <w:sz w:val="21"/>
        </w:rPr>
        <w:t xml:space="preserve"> </w:t>
      </w:r>
      <w:r>
        <w:rPr>
          <w:rFonts w:ascii="Calibri"/>
          <w:color w:val="000000"/>
          <w:spacing w:val="1"/>
          <w:sz w:val="21"/>
        </w:rPr>
        <w:t>B</w:t>
      </w:r>
      <w:r>
        <w:rPr>
          <w:rFonts w:ascii="LKVDTG+SimSun" w:hAnsi="LKVDTG+SimSun" w:cs="LKVDTG+SimSun"/>
          <w:color w:val="000000"/>
          <w:spacing w:val="-1"/>
          <w:sz w:val="21"/>
        </w:rPr>
        <w:t>、选项</w:t>
      </w:r>
      <w:r>
        <w:rPr>
          <w:rFonts w:ascii="Times New Roman"/>
          <w:color w:val="000000"/>
          <w:spacing w:val="0"/>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和选项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LKVDTG+SimSun" w:hAnsi="LKVDTG+SimSun" w:cs="LKVDTG+SimSun"/>
          <w:color w:val="000000"/>
          <w:spacing w:val="0"/>
          <w:sz w:val="21"/>
        </w:rPr>
        <w:t>不正确。故选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胰岛</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细胞分泌的激素是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胰高糖素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胰岛素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促胃液素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胰多肽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生长抑素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解析：胰岛</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3"/>
          <w:sz w:val="21"/>
        </w:rPr>
        <w:t>细胞是胰岛细胞的一种</w:t>
      </w:r>
      <w:r>
        <w:rPr>
          <w:rFonts w:ascii="Calibri"/>
          <w:color w:val="000000"/>
          <w:spacing w:val="3"/>
          <w:sz w:val="21"/>
        </w:rPr>
        <w:t>,</w:t>
      </w:r>
      <w:r>
        <w:rPr>
          <w:rFonts w:ascii="LKVDTG+SimSun" w:hAnsi="LKVDTG+SimSun" w:cs="LKVDTG+SimSun"/>
          <w:color w:val="000000"/>
          <w:spacing w:val="3"/>
          <w:sz w:val="21"/>
        </w:rPr>
        <w:t>属内分泌细胞</w:t>
      </w:r>
      <w:r>
        <w:rPr>
          <w:rFonts w:ascii="Calibri"/>
          <w:color w:val="000000"/>
          <w:spacing w:val="3"/>
          <w:sz w:val="21"/>
        </w:rPr>
        <w:t>,</w:t>
      </w:r>
      <w:r>
        <w:rPr>
          <w:rFonts w:ascii="LKVDTG+SimSun" w:hAnsi="LKVDTG+SimSun" w:cs="LKVDTG+SimSun"/>
          <w:color w:val="000000"/>
          <w:spacing w:val="2"/>
          <w:sz w:val="21"/>
        </w:rPr>
        <w:t>能分泌胰岛素</w:t>
      </w:r>
      <w:r>
        <w:rPr>
          <w:rFonts w:ascii="Calibri"/>
          <w:color w:val="000000"/>
          <w:spacing w:val="3"/>
          <w:sz w:val="21"/>
        </w:rPr>
        <w:t>,</w:t>
      </w:r>
      <w:r>
        <w:rPr>
          <w:rFonts w:ascii="LKVDTG+SimSun" w:hAnsi="LKVDTG+SimSun" w:cs="LKVDTG+SimSun"/>
          <w:color w:val="000000"/>
          <w:spacing w:val="3"/>
          <w:sz w:val="21"/>
        </w:rPr>
        <w:t>起调节血糖含量的作用</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所以选项</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2"/>
          <w:sz w:val="21"/>
        </w:rPr>
        <w:t>正确。胰高血糖素是由胰岛</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2"/>
          <w:sz w:val="21"/>
        </w:rPr>
        <w:t>细胞分泌的，胰多肽是由胰岛</w:t>
      </w:r>
      <w:r>
        <w:rPr>
          <w:rFonts w:ascii="Times New Roman"/>
          <w:color w:val="000000"/>
          <w:spacing w:val="0"/>
          <w:sz w:val="21"/>
        </w:rPr>
        <w:t xml:space="preserve"> </w:t>
      </w:r>
      <w:r>
        <w:rPr>
          <w:rFonts w:ascii="Calibri"/>
          <w:color w:val="000000"/>
          <w:spacing w:val="0"/>
          <w:sz w:val="21"/>
        </w:rPr>
        <w:t>D</w:t>
      </w:r>
      <w:r>
        <w:rPr>
          <w:rFonts w:ascii="Times New Roman"/>
          <w:color w:val="000000"/>
          <w:spacing w:val="3"/>
          <w:sz w:val="21"/>
        </w:rPr>
        <w:t xml:space="preserve"> </w:t>
      </w:r>
      <w:r>
        <w:rPr>
          <w:rFonts w:ascii="LKVDTG+SimSun" w:hAnsi="LKVDTG+SimSun" w:cs="LKVDTG+SimSun"/>
          <w:color w:val="000000"/>
          <w:spacing w:val="2"/>
          <w:sz w:val="21"/>
        </w:rPr>
        <w:t>细胞分泌，生长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抑素由胰岛</w:t>
      </w:r>
      <w:r>
        <w:rPr>
          <w:rFonts w:ascii="Times New Roman"/>
          <w:color w:val="000000"/>
          <w:spacing w:val="-1"/>
          <w:sz w:val="21"/>
        </w:rPr>
        <w:t xml:space="preserve"> </w:t>
      </w:r>
      <w:r>
        <w:rPr>
          <w:rFonts w:ascii="Calibri"/>
          <w:color w:val="000000"/>
          <w:spacing w:val="0"/>
          <w:sz w:val="21"/>
        </w:rPr>
        <w:t>PP</w:t>
      </w:r>
      <w:r>
        <w:rPr>
          <w:rFonts w:ascii="Times New Roman"/>
          <w:color w:val="000000"/>
          <w:spacing w:val="0"/>
          <w:sz w:val="21"/>
        </w:rPr>
        <w:t xml:space="preserve"> </w:t>
      </w:r>
      <w:r>
        <w:rPr>
          <w:rFonts w:ascii="LKVDTG+SimSun" w:hAnsi="LKVDTG+SimSun" w:cs="LKVDTG+SimSun"/>
          <w:color w:val="000000"/>
          <w:spacing w:val="0"/>
          <w:sz w:val="21"/>
        </w:rPr>
        <w:t>细胞分泌，选项</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1"/>
          <w:sz w:val="21"/>
        </w:rPr>
        <w:t>、</w:t>
      </w:r>
      <w:r>
        <w:rPr>
          <w:rFonts w:ascii="Calibri"/>
          <w:color w:val="000000"/>
          <w:spacing w:val="-2"/>
          <w:sz w:val="21"/>
        </w:rPr>
        <w:t>C</w:t>
      </w:r>
      <w:r>
        <w:rPr>
          <w:rFonts w:ascii="LKVDTG+SimSun" w:hAnsi="LKVDTG+SimSun" w:cs="LKVDTG+SimSun"/>
          <w:color w:val="000000"/>
          <w:spacing w:val="1"/>
          <w:sz w:val="21"/>
        </w:rPr>
        <w:t>、</w:t>
      </w:r>
      <w:r>
        <w:rPr>
          <w:rFonts w:ascii="Calibri"/>
          <w:color w:val="000000"/>
          <w:spacing w:val="0"/>
          <w:sz w:val="21"/>
        </w:rPr>
        <w:t>D</w:t>
      </w:r>
      <w:r>
        <w:rPr>
          <w:rFonts w:ascii="LKVDTG+SimSun" w:hAnsi="LKVDTG+SimSun" w:cs="LKVDTG+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均不正确。故选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通过胞浆、核内受体发挥作用的物质是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甲状旁腺素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干扰素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加压素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维生素</w:t>
      </w:r>
      <w:r>
        <w:rPr>
          <w:rFonts w:ascii="Times New Roman"/>
          <w:color w:val="000000"/>
          <w:spacing w:val="-1"/>
          <w:sz w:val="21"/>
        </w:rPr>
        <w:t xml:space="preserve"> </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解析：激素的受体可存在于靶细胞膜</w:t>
      </w:r>
      <w:r>
        <w:rPr>
          <w:rFonts w:ascii="Calibri"/>
          <w:color w:val="000000"/>
          <w:spacing w:val="1"/>
          <w:sz w:val="21"/>
        </w:rPr>
        <w:t>(</w:t>
      </w:r>
      <w:r>
        <w:rPr>
          <w:rFonts w:ascii="LKVDTG+SimSun" w:hAnsi="LKVDTG+SimSun" w:cs="LKVDTG+SimSun"/>
          <w:color w:val="000000"/>
          <w:spacing w:val="0"/>
          <w:sz w:val="21"/>
        </w:rPr>
        <w:t>膜受体</w:t>
      </w:r>
      <w:r>
        <w:rPr>
          <w:rFonts w:ascii="Calibri"/>
          <w:color w:val="000000"/>
          <w:spacing w:val="-1"/>
          <w:sz w:val="21"/>
        </w:rPr>
        <w:t>)</w:t>
      </w:r>
      <w:r>
        <w:rPr>
          <w:rFonts w:ascii="LKVDTG+SimSun" w:hAnsi="LKVDTG+SimSun" w:cs="LKVDTG+SimSun"/>
          <w:color w:val="000000"/>
          <w:spacing w:val="-4"/>
          <w:sz w:val="21"/>
        </w:rPr>
        <w:t>、细胞核</w:t>
      </w:r>
      <w:r>
        <w:rPr>
          <w:rFonts w:ascii="Calibri"/>
          <w:color w:val="000000"/>
          <w:spacing w:val="1"/>
          <w:sz w:val="21"/>
        </w:rPr>
        <w:t>(</w:t>
      </w:r>
      <w:r>
        <w:rPr>
          <w:rFonts w:ascii="LKVDTG+SimSun" w:hAnsi="LKVDTG+SimSun" w:cs="LKVDTG+SimSun"/>
          <w:color w:val="000000"/>
          <w:spacing w:val="0"/>
          <w:sz w:val="21"/>
        </w:rPr>
        <w:t>核受体</w:t>
      </w:r>
      <w:r>
        <w:rPr>
          <w:rFonts w:ascii="Calibri"/>
          <w:color w:val="000000"/>
          <w:spacing w:val="1"/>
          <w:sz w:val="21"/>
        </w:rPr>
        <w:t>)</w:t>
      </w:r>
      <w:r>
        <w:rPr>
          <w:rFonts w:ascii="LKVDTG+SimSun" w:hAnsi="LKVDTG+SimSun" w:cs="LKVDTG+SimSun"/>
          <w:color w:val="000000"/>
          <w:spacing w:val="-4"/>
          <w:sz w:val="21"/>
        </w:rPr>
        <w:t>、胞浆中</w:t>
      </w:r>
      <w:r>
        <w:rPr>
          <w:rFonts w:ascii="Calibri"/>
          <w:color w:val="000000"/>
          <w:spacing w:val="-1"/>
          <w:sz w:val="21"/>
        </w:rPr>
        <w:t>(</w:t>
      </w:r>
      <w:r>
        <w:rPr>
          <w:rFonts w:ascii="LKVDTG+SimSun" w:hAnsi="LKVDTG+SimSun" w:cs="LKVDTG+SimSun"/>
          <w:color w:val="000000"/>
          <w:spacing w:val="1"/>
          <w:sz w:val="21"/>
        </w:rPr>
        <w:t>胞浆受体</w:t>
      </w:r>
      <w:r>
        <w:rPr>
          <w:rFonts w:ascii="Calibri"/>
          <w:color w:val="000000"/>
          <w:spacing w:val="1"/>
          <w:sz w:val="21"/>
        </w:rPr>
        <w:t>)</w:t>
      </w:r>
      <w:r>
        <w:rPr>
          <w:rFonts w:ascii="LKVDTG+SimSun" w:hAnsi="LKVDTG+SimSun" w:cs="LKVDTG+SimSun"/>
          <w:color w:val="000000"/>
          <w:spacing w:val="-5"/>
          <w:sz w:val="21"/>
        </w:rPr>
        <w:t>，除甲状</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腺激素外的所有含氮激素的受体主要存在于细胞膜，糖皮质激素和盐皮质激素的受体主要存</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在于胞浆中，性激素受体在胞浆与胞核中均存在，而甲状腺激素、</w:t>
      </w:r>
      <w:r>
        <w:rPr>
          <w:rFonts w:ascii="Calibri"/>
          <w:color w:val="000000"/>
          <w:spacing w:val="2"/>
          <w:sz w:val="21"/>
        </w:rPr>
        <w:t>1</w:t>
      </w:r>
      <w:r>
        <w:rPr>
          <w:rFonts w:ascii="LKVDTG+SimSun" w:hAnsi="LKVDTG+SimSun" w:cs="LKVDTG+SimSun"/>
          <w:color w:val="000000"/>
          <w:spacing w:val="-1"/>
          <w:sz w:val="21"/>
        </w:rPr>
        <w:t>，</w:t>
      </w:r>
      <w:r>
        <w:rPr>
          <w:rFonts w:ascii="Calibri"/>
          <w:color w:val="000000"/>
          <w:spacing w:val="0"/>
          <w:sz w:val="21"/>
        </w:rPr>
        <w:t>25-</w:t>
      </w:r>
      <w:r>
        <w:rPr>
          <w:rFonts w:ascii="LKVDTG+SimSun" w:hAnsi="LKVDTG+SimSun" w:cs="LKVDTG+SimSun"/>
          <w:color w:val="000000"/>
          <w:spacing w:val="1"/>
          <w:sz w:val="21"/>
        </w:rPr>
        <w:t>二羟维生素</w:t>
      </w:r>
      <w:r>
        <w:rPr>
          <w:rFonts w:ascii="Times New Roman"/>
          <w:color w:val="000000"/>
          <w:spacing w:val="1"/>
          <w:sz w:val="21"/>
        </w:rPr>
        <w:t xml:space="preserve"> </w:t>
      </w:r>
      <w:r>
        <w:rPr>
          <w:rFonts w:ascii="Calibri"/>
          <w:color w:val="000000"/>
          <w:spacing w:val="0"/>
          <w:sz w:val="21"/>
        </w:rPr>
        <w:t>D3</w:t>
      </w:r>
      <w:r>
        <w:rPr>
          <w:rFonts w:ascii="Times New Roman"/>
          <w:color w:val="000000"/>
          <w:spacing w:val="1"/>
          <w:sz w:val="21"/>
        </w:rPr>
        <w:t xml:space="preserve"> </w:t>
      </w:r>
      <w:r>
        <w:rPr>
          <w:rFonts w:ascii="LKVDTG+SimSun" w:hAnsi="LKVDTG+SimSun" w:cs="LKVDTG+SimSun"/>
          <w:color w:val="000000"/>
          <w:spacing w:val="0"/>
          <w:sz w:val="21"/>
        </w:rPr>
        <w:t>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受体则位于细胞核中。故选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在月经周期中，形成雌激素分泌第二个高峰的直接原因是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卵泡刺激素分泌增加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黄体生成素分泌增加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8" o:spid="_x0000_s109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69" o:spid="_x0000_s109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0"/>
          <w:sz w:val="21"/>
        </w:rPr>
        <w:t>雌激素的正反馈作用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雌激素的负反馈作用减弱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孕激素的正反馈作用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下列哪个组织中不能合成雌激素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卵巢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子宫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胎盘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黄体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肾上腺皮质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绒毛膜促性腺激素的作用是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在妊娠</w:t>
      </w:r>
      <w:r>
        <w:rPr>
          <w:rFonts w:ascii="Times New Roman"/>
          <w:color w:val="000000"/>
          <w:spacing w:val="-1"/>
          <w:sz w:val="21"/>
        </w:rPr>
        <w:t xml:space="preserve"> </w:t>
      </w:r>
      <w:r>
        <w:rPr>
          <w:rFonts w:ascii="Calibri"/>
          <w:color w:val="000000"/>
          <w:spacing w:val="2"/>
          <w:sz w:val="21"/>
        </w:rPr>
        <w:t>8</w:t>
      </w:r>
      <w:r>
        <w:rPr>
          <w:rFonts w:ascii="LKVDTG+SimSun" w:hAnsi="LKVDTG+SimSun" w:cs="LKVDTG+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周内维持妊娠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在妊娠</w:t>
      </w:r>
      <w:r>
        <w:rPr>
          <w:rFonts w:ascii="Times New Roman"/>
          <w:color w:val="000000"/>
          <w:spacing w:val="-1"/>
          <w:sz w:val="21"/>
        </w:rPr>
        <w:t xml:space="preserve"> </w:t>
      </w:r>
      <w:r>
        <w:rPr>
          <w:rFonts w:ascii="Calibri"/>
          <w:color w:val="000000"/>
          <w:spacing w:val="-1"/>
          <w:sz w:val="21"/>
        </w:rPr>
        <w:t>8</w:t>
      </w:r>
      <w:r>
        <w:rPr>
          <w:rFonts w:ascii="LKVDTG+SimSun" w:hAnsi="LKVDTG+SimSun" w:cs="LKVDTG+SimSun"/>
          <w:color w:val="000000"/>
          <w:spacing w:val="1"/>
          <w:sz w:val="21"/>
        </w:rPr>
        <w:t>～</w:t>
      </w:r>
      <w:r>
        <w:rPr>
          <w:rFonts w:ascii="Calibri"/>
          <w:color w:val="000000"/>
          <w:spacing w:val="-1"/>
          <w:sz w:val="21"/>
        </w:rPr>
        <w:t>10</w:t>
      </w:r>
      <w:r>
        <w:rPr>
          <w:rFonts w:ascii="Times New Roman"/>
          <w:color w:val="000000"/>
          <w:spacing w:val="0"/>
          <w:sz w:val="21"/>
        </w:rPr>
        <w:t xml:space="preserve"> </w:t>
      </w:r>
      <w:r>
        <w:rPr>
          <w:rFonts w:ascii="LKVDTG+SimSun" w:hAnsi="LKVDTG+SimSun" w:cs="LKVDTG+SimSun"/>
          <w:color w:val="000000"/>
          <w:spacing w:val="0"/>
          <w:sz w:val="21"/>
        </w:rPr>
        <w:t>周后继续维持妊娠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增加淋巴细胞的活动达到</w:t>
      </w:r>
      <w:r>
        <w:rPr>
          <w:rFonts w:ascii="Calibri"/>
          <w:color w:val="000000"/>
          <w:spacing w:val="0"/>
          <w:sz w:val="21"/>
        </w:rPr>
        <w:t>"</w:t>
      </w:r>
      <w:r>
        <w:rPr>
          <w:rFonts w:ascii="LKVDTG+SimSun" w:hAnsi="LKVDTG+SimSun" w:cs="LKVDTG+SimSun"/>
          <w:color w:val="000000"/>
          <w:spacing w:val="0"/>
          <w:sz w:val="21"/>
        </w:rPr>
        <w:t>安胎</w:t>
      </w:r>
      <w:r>
        <w:rPr>
          <w:rFonts w:ascii="Calibri"/>
          <w:color w:val="000000"/>
          <w:spacing w:val="0"/>
          <w:sz w:val="21"/>
        </w:rPr>
        <w:t>"</w:t>
      </w:r>
      <w:r>
        <w:rPr>
          <w:rFonts w:ascii="LKVDTG+SimSun" w:hAnsi="LKVDTG+SimSun" w:cs="LKVDTG+SimSun"/>
          <w:color w:val="000000"/>
          <w:spacing w:val="-1"/>
          <w:sz w:val="21"/>
        </w:rPr>
        <w:t>效应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抑制黄体分泌孕酮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降低母体利用糖，将葡萄糖转给胎儿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139.(B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自身免疫性疾病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属于生理性免疫防御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属于病理性免疫防御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属于生理性免疫自稳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属于病理性免疫自稳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属于免疫监视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最容易刺激机体产生抗体的物质是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寡糖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蛋白质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单糖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脂类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关于佐剂的叙述，下列哪项是错误的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佐剂是特异性免疫增强剂</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0" o:spid="_x0000_s109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71" o:spid="_x0000_s109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与免疫原混合后可增强抗原在体内存留时间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最常用于动物实验的是弗氏佐剂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可刺激</w:t>
      </w:r>
      <w:r>
        <w:rPr>
          <w:rFonts w:ascii="Times New Roman"/>
          <w:color w:val="000000"/>
          <w:spacing w:val="-1"/>
          <w:sz w:val="21"/>
        </w:rPr>
        <w:t xml:space="preserve"> </w:t>
      </w:r>
      <w:r>
        <w:rPr>
          <w:rFonts w:ascii="Calibri"/>
          <w:color w:val="000000"/>
          <w:spacing w:val="0"/>
          <w:sz w:val="21"/>
        </w:rPr>
        <w:t>M</w:t>
      </w:r>
      <w:r>
        <w:rPr>
          <w:rFonts w:ascii="LKVDTG+SimSun" w:hAnsi="LKVDTG+SimSun" w:cs="LKVDTG+SimSun"/>
          <w:color w:val="000000"/>
          <w:spacing w:val="0"/>
          <w:sz w:val="21"/>
        </w:rPr>
        <w:t>φ，增加它对抗原的处理和呈递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增强辅助性</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细胞的作用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不完全抗原（半抗原）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与蛋白质载体耦联后，才能与相应抗体结合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既有免疫原性，又有免疫反应性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只有免疫原性，而无免疫反应性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既无免疫原性，又无免疫反应性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与抗原决定簇具有相似的含义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解析：不完全抗原是指能与对应抗体结合出现抗原</w:t>
      </w:r>
      <w:r>
        <w:rPr>
          <w:rFonts w:ascii="Calibri"/>
          <w:color w:val="000000"/>
          <w:spacing w:val="1"/>
          <w:sz w:val="21"/>
        </w:rPr>
        <w:t>-</w:t>
      </w:r>
      <w:r>
        <w:rPr>
          <w:rFonts w:ascii="LKVDTG+SimSun" w:hAnsi="LKVDTG+SimSun" w:cs="LKVDTG+SimSun"/>
          <w:color w:val="000000"/>
          <w:spacing w:val="1"/>
          <w:sz w:val="21"/>
        </w:rPr>
        <w:t>抗体反应、又不能单独激发人或动物体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产生抗体的抗原。它只有反应原性，不具免疫原性，</w:t>
      </w:r>
      <w:r>
        <w:rPr>
          <w:rFonts w:ascii="Calibri"/>
          <w:color w:val="000000"/>
          <w:spacing w:val="1"/>
          <w:sz w:val="21"/>
        </w:rPr>
        <w:t>A</w:t>
      </w:r>
      <w:r>
        <w:rPr>
          <w:rFonts w:ascii="LKVDTG+SimSun" w:hAnsi="LKVDTG+SimSun" w:cs="LKVDTG+SimSun"/>
          <w:color w:val="000000"/>
          <w:spacing w:val="-13"/>
          <w:sz w:val="21"/>
        </w:rPr>
        <w:t>、</w:t>
      </w:r>
      <w:r>
        <w:rPr>
          <w:rFonts w:ascii="Calibri"/>
          <w:color w:val="000000"/>
          <w:spacing w:val="1"/>
          <w:sz w:val="21"/>
        </w:rPr>
        <w:t>C</w:t>
      </w:r>
      <w:r>
        <w:rPr>
          <w:rFonts w:ascii="LKVDTG+SimSun" w:hAnsi="LKVDTG+SimSun" w:cs="LKVDTG+SimSun"/>
          <w:color w:val="000000"/>
          <w:spacing w:val="-13"/>
          <w:sz w:val="21"/>
        </w:rPr>
        <w:t>、</w:t>
      </w:r>
      <w:r>
        <w:rPr>
          <w:rFonts w:ascii="Calibri"/>
          <w:color w:val="000000"/>
          <w:spacing w:val="0"/>
          <w:sz w:val="21"/>
        </w:rPr>
        <w:t>D</w:t>
      </w:r>
      <w:r>
        <w:rPr>
          <w:rFonts w:ascii="Times New Roman"/>
          <w:color w:val="000000"/>
          <w:spacing w:val="1"/>
          <w:sz w:val="21"/>
        </w:rPr>
        <w:t xml:space="preserve"> </w:t>
      </w:r>
      <w:r>
        <w:rPr>
          <w:rFonts w:ascii="LKVDTG+SimSun" w:hAnsi="LKVDTG+SimSun" w:cs="LKVDTG+SimSun"/>
          <w:color w:val="000000"/>
          <w:spacing w:val="-2"/>
          <w:sz w:val="21"/>
        </w:rPr>
        <w:t>错误；有反应原性，不具免疫</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原性意味着其不能单独引发免疫反应，但可单独与抗体结合</w:t>
      </w:r>
      <w:r>
        <w:rPr>
          <w:rFonts w:ascii="Calibri"/>
          <w:color w:val="000000"/>
          <w:spacing w:val="0"/>
          <w:sz w:val="21"/>
        </w:rPr>
        <w:t>,B</w:t>
      </w:r>
      <w:r>
        <w:rPr>
          <w:rFonts w:ascii="Times New Roman"/>
          <w:color w:val="000000"/>
          <w:spacing w:val="-2"/>
          <w:sz w:val="21"/>
        </w:rPr>
        <w:t xml:space="preserve"> </w:t>
      </w:r>
      <w:r>
        <w:rPr>
          <w:rFonts w:ascii="LKVDTG+SimSun" w:hAnsi="LKVDTG+SimSun" w:cs="LKVDTG+SimSun"/>
          <w:color w:val="000000"/>
          <w:spacing w:val="0"/>
          <w:sz w:val="21"/>
        </w:rPr>
        <w:t>错误。故选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关于抗原，下列哪项组合是错误的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半抗原</w:t>
      </w:r>
      <w:r>
        <w:rPr>
          <w:rFonts w:ascii="Calibri"/>
          <w:color w:val="000000"/>
          <w:spacing w:val="1"/>
          <w:sz w:val="21"/>
        </w:rPr>
        <w:t>--</w:t>
      </w:r>
      <w:r>
        <w:rPr>
          <w:rFonts w:ascii="LKVDTG+SimSun" w:hAnsi="LKVDTG+SimSun" w:cs="LKVDTG+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自身抗原</w:t>
      </w:r>
      <w:r>
        <w:rPr>
          <w:rFonts w:ascii="Calibri"/>
          <w:color w:val="000000"/>
          <w:spacing w:val="0"/>
          <w:sz w:val="21"/>
        </w:rPr>
        <w:t>-HLA</w:t>
      </w:r>
      <w:r>
        <w:rPr>
          <w:rFonts w:ascii="Times New Roman"/>
          <w:color w:val="000000"/>
          <w:spacing w:val="-1"/>
          <w:sz w:val="21"/>
        </w:rPr>
        <w:t xml:space="preserve"> </w:t>
      </w:r>
      <w:r>
        <w:rPr>
          <w:rFonts w:ascii="LKVDTG+SimSun" w:hAnsi="LKVDTG+SimSun" w:cs="LKVDTG+SimSun"/>
          <w:color w:val="000000"/>
          <w:spacing w:val="-1"/>
          <w:sz w:val="21"/>
        </w:rPr>
        <w:t>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异种抗原</w:t>
      </w:r>
      <w:r>
        <w:rPr>
          <w:rFonts w:ascii="Calibri"/>
          <w:color w:val="000000"/>
          <w:spacing w:val="1"/>
          <w:sz w:val="21"/>
        </w:rPr>
        <w:t>--</w:t>
      </w:r>
      <w:r>
        <w:rPr>
          <w:rFonts w:ascii="LKVDTG+SimSun" w:hAnsi="LKVDTG+SimSun" w:cs="LKVDTG+SimSun"/>
          <w:color w:val="000000"/>
          <w:spacing w:val="0"/>
          <w:sz w:val="21"/>
        </w:rPr>
        <w:t>病原微生物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细胞质抗原</w:t>
      </w:r>
      <w:r>
        <w:rPr>
          <w:rFonts w:ascii="Calibri"/>
          <w:color w:val="000000"/>
          <w:spacing w:val="1"/>
          <w:sz w:val="21"/>
        </w:rPr>
        <w:t>--</w:t>
      </w:r>
      <w:r>
        <w:rPr>
          <w:rFonts w:ascii="LKVDTG+SimSun" w:hAnsi="LKVDTG+SimSun" w:cs="LKVDTG+SimSun"/>
          <w:color w:val="000000"/>
          <w:spacing w:val="0"/>
          <w:sz w:val="21"/>
        </w:rPr>
        <w:t>线粒体抗原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异嗜性抗原</w:t>
      </w:r>
      <w:r>
        <w:rPr>
          <w:rFonts w:ascii="Calibri"/>
          <w:color w:val="000000"/>
          <w:spacing w:val="-1"/>
          <w:sz w:val="21"/>
        </w:rPr>
        <w:t>--Forssman</w:t>
      </w:r>
      <w:r>
        <w:rPr>
          <w:rFonts w:ascii="Times New Roman"/>
          <w:color w:val="000000"/>
          <w:spacing w:val="1"/>
          <w:sz w:val="21"/>
        </w:rPr>
        <w:t xml:space="preserve"> </w:t>
      </w:r>
      <w:r>
        <w:rPr>
          <w:rFonts w:ascii="LKVDTG+SimSun" w:hAnsi="LKVDTG+SimSun" w:cs="LKVDTG+SimSun"/>
          <w:color w:val="000000"/>
          <w:spacing w:val="-1"/>
          <w:sz w:val="21"/>
        </w:rPr>
        <w:t>抗原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甲状腺球蛋白是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异种抗原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自身抗原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异嗜性抗原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肿瘤相关抗原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肿瘤特异性抗原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解析：自体内的某些隔绝成分也可以成为抗原，如甲状腺球蛋白、精细胞等，在正常情况下，</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是固定在机体的某一部位，与产生抗体的细胞相隔绝，因此不会引起自体产生抗体。但当受</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到外伤或感染，这些成分进入血液时，就像异物一样也能引起自体产生抗体，这些对自体具</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有抗原性的物质称为自身抗原。因此甲状腺球蛋白属于自身抗原。</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对</w:t>
      </w:r>
      <w:r>
        <w:rPr>
          <w:rFonts w:ascii="Times New Roman"/>
          <w:color w:val="000000"/>
          <w:spacing w:val="-1"/>
          <w:sz w:val="21"/>
        </w:rPr>
        <w:t xml:space="preserve"> </w:t>
      </w:r>
      <w:r>
        <w:rPr>
          <w:rFonts w:ascii="Calibri"/>
          <w:color w:val="000000"/>
          <w:spacing w:val="-1"/>
          <w:sz w:val="21"/>
        </w:rPr>
        <w:t>CD1</w:t>
      </w:r>
      <w:r>
        <w:rPr>
          <w:rFonts w:ascii="Times New Roman"/>
          <w:color w:val="000000"/>
          <w:spacing w:val="2"/>
          <w:sz w:val="21"/>
        </w:rPr>
        <w:t xml:space="preserve"> </w:t>
      </w:r>
      <w:r>
        <w:rPr>
          <w:rFonts w:ascii="LKVDTG+SimSun" w:hAnsi="LKVDTG+SimSun" w:cs="LKVDTG+SimSun"/>
          <w:color w:val="000000"/>
          <w:spacing w:val="0"/>
          <w:sz w:val="21"/>
        </w:rPr>
        <w:t>分子描述错误的是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递呈外源性脂类抗原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是一类</w:t>
      </w:r>
      <w:r>
        <w:rPr>
          <w:rFonts w:ascii="Times New Roman"/>
          <w:color w:val="000000"/>
          <w:spacing w:val="-1"/>
          <w:sz w:val="21"/>
        </w:rPr>
        <w:t xml:space="preserve"> </w:t>
      </w:r>
      <w:r>
        <w:rPr>
          <w:rFonts w:ascii="Calibri"/>
          <w:color w:val="000000"/>
          <w:spacing w:val="0"/>
          <w:sz w:val="21"/>
        </w:rPr>
        <w:t>MHC</w:t>
      </w:r>
      <w:r>
        <w:rPr>
          <w:rFonts w:ascii="LKVDTG+SimSun" w:hAnsi="LKVDTG+SimSun" w:cs="LKVDTG+SimSun"/>
          <w:color w:val="000000"/>
          <w:spacing w:val="-1"/>
          <w:sz w:val="21"/>
        </w:rPr>
        <w:t>Ⅰ类样分子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不能递呈自身脂类抗原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有</w:t>
      </w:r>
      <w:r>
        <w:rPr>
          <w:rFonts w:ascii="Times New Roman"/>
          <w:color w:val="000000"/>
          <w:spacing w:val="-1"/>
          <w:sz w:val="21"/>
        </w:rPr>
        <w:t xml:space="preserve"> </w:t>
      </w:r>
      <w:r>
        <w:rPr>
          <w:rFonts w:ascii="Calibri"/>
          <w:color w:val="000000"/>
          <w:spacing w:val="0"/>
          <w:sz w:val="21"/>
        </w:rPr>
        <w:t>CDla-e5</w:t>
      </w:r>
      <w:r>
        <w:rPr>
          <w:rFonts w:ascii="Times New Roman"/>
          <w:color w:val="000000"/>
          <w:spacing w:val="2"/>
          <w:sz w:val="21"/>
        </w:rPr>
        <w:t xml:space="preserve"> </w:t>
      </w:r>
      <w:r>
        <w:rPr>
          <w:rFonts w:ascii="LKVDTG+SimSun" w:hAnsi="LKVDTG+SimSun" w:cs="LKVDTG+SimSun"/>
          <w:color w:val="000000"/>
          <w:spacing w:val="0"/>
          <w:sz w:val="21"/>
        </w:rPr>
        <w:t>个成员</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2" o:spid="_x0000_s109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73" o:spid="_x0000_s109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主要将脂类抗原递呈给</w:t>
      </w:r>
      <w:r>
        <w:rPr>
          <w:rFonts w:ascii="Times New Roman"/>
          <w:color w:val="000000"/>
          <w:spacing w:val="2"/>
          <w:sz w:val="21"/>
        </w:rPr>
        <w:t xml:space="preserve"> </w:t>
      </w:r>
      <w:r>
        <w:rPr>
          <w:rFonts w:ascii="Calibri"/>
          <w:color w:val="000000"/>
          <w:spacing w:val="-1"/>
          <w:sz w:val="21"/>
        </w:rPr>
        <w:t>NKT</w:t>
      </w:r>
      <w:r>
        <w:rPr>
          <w:rFonts w:ascii="Times New Roman"/>
          <w:color w:val="000000"/>
          <w:spacing w:val="2"/>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对</w:t>
      </w:r>
      <w:r>
        <w:rPr>
          <w:rFonts w:ascii="Times New Roman"/>
          <w:color w:val="000000"/>
          <w:spacing w:val="-1"/>
          <w:sz w:val="21"/>
        </w:rPr>
        <w:t xml:space="preserve"> </w:t>
      </w:r>
      <w:r>
        <w:rPr>
          <w:rFonts w:ascii="Calibri"/>
          <w:color w:val="000000"/>
          <w:spacing w:val="-1"/>
          <w:sz w:val="21"/>
        </w:rPr>
        <w:t>NK</w:t>
      </w:r>
      <w:r>
        <w:rPr>
          <w:rFonts w:ascii="Times New Roman"/>
          <w:color w:val="000000"/>
          <w:spacing w:val="3"/>
          <w:sz w:val="21"/>
        </w:rPr>
        <w:t xml:space="preserve"> </w:t>
      </w:r>
      <w:r>
        <w:rPr>
          <w:rFonts w:ascii="LKVDTG+SimSun" w:hAnsi="LKVDTG+SimSun" w:cs="LKVDTG+SimSun"/>
          <w:color w:val="000000"/>
          <w:spacing w:val="0"/>
          <w:sz w:val="21"/>
        </w:rPr>
        <w:t>细胞描述错误的是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活化后表达</w:t>
      </w:r>
      <w:r>
        <w:rPr>
          <w:rFonts w:ascii="Times New Roman"/>
          <w:color w:val="000000"/>
          <w:spacing w:val="-1"/>
          <w:sz w:val="21"/>
        </w:rPr>
        <w:t xml:space="preserve"> </w:t>
      </w:r>
      <w:r>
        <w:rPr>
          <w:rFonts w:ascii="Calibri"/>
          <w:color w:val="000000"/>
          <w:spacing w:val="-3"/>
          <w:sz w:val="21"/>
        </w:rPr>
        <w:t>Fas</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可直接杀伤某些肿瘤细胞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可间接杀伤某些病毒感染细胞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分泌</w:t>
      </w:r>
      <w:r>
        <w:rPr>
          <w:rFonts w:ascii="Times New Roman"/>
          <w:color w:val="000000"/>
          <w:spacing w:val="0"/>
          <w:sz w:val="21"/>
        </w:rPr>
        <w:t xml:space="preserve"> </w:t>
      </w:r>
      <w:r>
        <w:rPr>
          <w:rFonts w:ascii="Calibri"/>
          <w:color w:val="000000"/>
          <w:spacing w:val="1"/>
          <w:sz w:val="21"/>
        </w:rPr>
        <w:t>TNF-</w:t>
      </w:r>
      <w:r>
        <w:rPr>
          <w:rFonts w:ascii="LKVDTG+SimSun" w:hAnsi="LKVDTG+SimSun" w:cs="LKVDTG+SimSun"/>
          <w:color w:val="000000"/>
          <w:spacing w:val="0"/>
          <w:sz w:val="21"/>
        </w:rPr>
        <w:t>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具有免疫调节作用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人类的中枢免疫器官是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淋巴结和脾脏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骨髓和胸腺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淋巴结和胸腺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淋巴结和骨髓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骨髓和黏膜相关淋巴组织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解析：免疫器官包括中枢免疫器官和外周免疫器官。人类的中枢免疫器官由骨髓和胸腺组成。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148.(B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决定</w:t>
      </w:r>
      <w:r>
        <w:rPr>
          <w:rFonts w:ascii="Times New Roman"/>
          <w:color w:val="000000"/>
          <w:spacing w:val="3"/>
          <w:sz w:val="21"/>
        </w:rPr>
        <w:t xml:space="preserve"> </w:t>
      </w:r>
      <w:r>
        <w:rPr>
          <w:rFonts w:ascii="Calibri"/>
          <w:color w:val="000000"/>
          <w:spacing w:val="0"/>
          <w:sz w:val="21"/>
        </w:rPr>
        <w:t>Ig</w:t>
      </w:r>
      <w:r>
        <w:rPr>
          <w:rFonts w:ascii="Times New Roman"/>
          <w:color w:val="000000"/>
          <w:spacing w:val="2"/>
          <w:sz w:val="21"/>
        </w:rPr>
        <w:t xml:space="preserve"> </w:t>
      </w:r>
      <w:r>
        <w:rPr>
          <w:rFonts w:ascii="LKVDTG+SimSun" w:hAnsi="LKVDTG+SimSun" w:cs="LKVDTG+SimSun"/>
          <w:color w:val="000000"/>
          <w:spacing w:val="0"/>
          <w:sz w:val="21"/>
        </w:rPr>
        <w:t>独特型的部位</w:t>
      </w:r>
    </w:p>
    <w:p>
      <w:pPr>
        <w:spacing w:before="47" w:after="0" w:line="242" w:lineRule="exact"/>
        <w:ind w:left="0" w:right="0" w:firstLine="0"/>
        <w:jc w:val="left"/>
        <w:rPr>
          <w:rFonts w:ascii="Times New Roman"/>
          <w:color w:val="000000"/>
          <w:spacing w:val="0"/>
          <w:sz w:val="21"/>
        </w:rPr>
      </w:pPr>
      <w:r>
        <w:rPr>
          <w:rFonts w:ascii="Calibri"/>
          <w:color w:val="000000"/>
          <w:spacing w:val="-6"/>
          <w:sz w:val="21"/>
        </w:rPr>
        <w:t>A.V</w:t>
      </w:r>
      <w:r>
        <w:rPr>
          <w:rFonts w:ascii="Times New Roman"/>
          <w:color w:val="000000"/>
          <w:spacing w:val="2"/>
          <w:sz w:val="21"/>
        </w:rPr>
        <w:t xml:space="preserve"> </w:t>
      </w:r>
      <w:r>
        <w:rPr>
          <w:rFonts w:ascii="LKVDTG+SimSun" w:hAnsi="LKVDTG+SimSun" w:cs="LKVDTG+SimSun"/>
          <w:color w:val="000000"/>
          <w:spacing w:val="0"/>
          <w:sz w:val="21"/>
        </w:rPr>
        <w:t>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w:t>
      </w:r>
      <w:r>
        <w:rPr>
          <w:rFonts w:ascii="Times New Roman"/>
          <w:color w:val="000000"/>
          <w:spacing w:val="-3"/>
          <w:sz w:val="21"/>
        </w:rPr>
        <w:t xml:space="preserve"> </w:t>
      </w:r>
      <w:r>
        <w:rPr>
          <w:rFonts w:ascii="LKVDTG+SimSun" w:hAnsi="LKVDTG+SimSun" w:cs="LKVDTG+SimSun"/>
          <w:color w:val="000000"/>
          <w:spacing w:val="0"/>
          <w:sz w:val="21"/>
        </w:rPr>
        <w:t>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绞链区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重链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轻链</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149.(B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)MBL</w:t>
      </w:r>
      <w:r>
        <w:rPr>
          <w:rFonts w:ascii="Times New Roman"/>
          <w:color w:val="000000"/>
          <w:spacing w:val="2"/>
          <w:sz w:val="21"/>
        </w:rPr>
        <w:t xml:space="preserve"> </w:t>
      </w:r>
      <w:r>
        <w:rPr>
          <w:rFonts w:ascii="LKVDTG+SimSun" w:hAnsi="LKVDTG+SimSun" w:cs="LKVDTG+SimSun"/>
          <w:color w:val="000000"/>
          <w:spacing w:val="0"/>
          <w:sz w:val="21"/>
        </w:rPr>
        <w:t>途径的</w:t>
      </w:r>
      <w:r>
        <w:rPr>
          <w:rFonts w:ascii="Times New Roman"/>
          <w:color w:val="000000"/>
          <w:spacing w:val="2"/>
          <w:sz w:val="21"/>
        </w:rPr>
        <w:t xml:space="preserve"> </w:t>
      </w:r>
      <w:r>
        <w:rPr>
          <w:rFonts w:ascii="Calibri"/>
          <w:color w:val="000000"/>
          <w:spacing w:val="-2"/>
          <w:sz w:val="21"/>
        </w:rPr>
        <w:t>C3</w:t>
      </w:r>
      <w:r>
        <w:rPr>
          <w:rFonts w:ascii="Times New Roman"/>
          <w:color w:val="000000"/>
          <w:spacing w:val="3"/>
          <w:sz w:val="21"/>
        </w:rPr>
        <w:t xml:space="preserve"> </w:t>
      </w:r>
      <w:r>
        <w:rPr>
          <w:rFonts w:ascii="LKVDTG+SimSun" w:hAnsi="LKVDTG+SimSun" w:cs="LKVDTG+SimSun"/>
          <w:color w:val="000000"/>
          <w:spacing w:val="0"/>
          <w:sz w:val="21"/>
        </w:rPr>
        <w:t>转化酶是</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A.C3bB</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B.CR</w:t>
      </w:r>
    </w:p>
    <w:p>
      <w:pPr>
        <w:spacing w:before="50" w:after="0" w:line="242" w:lineRule="exact"/>
        <w:ind w:left="0" w:right="0" w:firstLine="0"/>
        <w:jc w:val="left"/>
        <w:rPr>
          <w:rFonts w:ascii="Times New Roman"/>
          <w:color w:val="000000"/>
          <w:spacing w:val="0"/>
          <w:sz w:val="21"/>
        </w:rPr>
      </w:pPr>
      <w:r>
        <w:rPr>
          <w:rFonts w:ascii="Calibri"/>
          <w:color w:val="000000"/>
          <w:spacing w:val="-1"/>
          <w:sz w:val="21"/>
        </w:rPr>
        <w:t>C.I</w:t>
      </w:r>
      <w:r>
        <w:rPr>
          <w:rFonts w:ascii="Times New Roman"/>
          <w:color w:val="000000"/>
          <w:spacing w:val="1"/>
          <w:sz w:val="21"/>
        </w:rPr>
        <w:t xml:space="preserve"> </w:t>
      </w:r>
      <w:r>
        <w:rPr>
          <w:rFonts w:ascii="LKVDTG+SimSun" w:hAnsi="LKVDTG+SimSun" w:cs="LKVDTG+SimSun"/>
          <w:color w:val="000000"/>
          <w:spacing w:val="-1"/>
          <w:sz w:val="21"/>
        </w:rPr>
        <w:t>因子</w:t>
      </w:r>
    </w:p>
    <w:p>
      <w:pPr>
        <w:spacing w:before="91" w:after="0" w:line="219" w:lineRule="exact"/>
        <w:ind w:left="0" w:right="0" w:firstLine="0"/>
        <w:jc w:val="left"/>
        <w:rPr>
          <w:rFonts w:ascii="Times New Roman"/>
          <w:color w:val="000000"/>
          <w:spacing w:val="0"/>
          <w:sz w:val="21"/>
        </w:rPr>
      </w:pPr>
      <w:r>
        <w:rPr>
          <w:rFonts w:ascii="Calibri"/>
          <w:color w:val="000000"/>
          <w:spacing w:val="-2"/>
          <w:sz w:val="21"/>
        </w:rPr>
        <w:t>D.C4b2a</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E.C5B6789n</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150.(B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由</w:t>
      </w:r>
      <w:r>
        <w:rPr>
          <w:rFonts w:ascii="Times New Roman"/>
          <w:color w:val="000000"/>
          <w:spacing w:val="1"/>
          <w:sz w:val="21"/>
        </w:rPr>
        <w:t xml:space="preserve"> </w:t>
      </w:r>
      <w:r>
        <w:rPr>
          <w:rFonts w:ascii="Calibri"/>
          <w:color w:val="000000"/>
          <w:spacing w:val="-1"/>
          <w:sz w:val="21"/>
        </w:rPr>
        <w:t>C4a2b</w:t>
      </w:r>
      <w:r>
        <w:rPr>
          <w:rFonts w:ascii="Times New Roman"/>
          <w:color w:val="000000"/>
          <w:spacing w:val="4"/>
          <w:sz w:val="21"/>
        </w:rPr>
        <w:t xml:space="preserve"> </w:t>
      </w:r>
      <w:r>
        <w:rPr>
          <w:rFonts w:ascii="LKVDTG+SimSun" w:hAnsi="LKVDTG+SimSun" w:cs="LKVDTG+SimSun"/>
          <w:color w:val="000000"/>
          <w:spacing w:val="0"/>
          <w:sz w:val="21"/>
        </w:rPr>
        <w:t>活化的成分是</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A.C5a</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B.Clq</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C.C3</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4" o:spid="_x0000_s110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75" o:spid="_x0000_s110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D.I</w:t>
      </w:r>
      <w:r>
        <w:rPr>
          <w:rFonts w:ascii="Times New Roman"/>
          <w:color w:val="000000"/>
          <w:spacing w:val="0"/>
          <w:sz w:val="21"/>
        </w:rPr>
        <w:t xml:space="preserve"> </w:t>
      </w:r>
      <w:r>
        <w:rPr>
          <w:rFonts w:ascii="LKVDTG+SimSun" w:hAnsi="LKVDTG+SimSun" w:cs="LKVDTG+SimSun"/>
          <w:color w:val="000000"/>
          <w:spacing w:val="-1"/>
          <w:sz w:val="21"/>
        </w:rPr>
        <w:t>因子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E.H</w:t>
      </w:r>
      <w:r>
        <w:rPr>
          <w:rFonts w:ascii="Times New Roman"/>
          <w:color w:val="000000"/>
          <w:spacing w:val="2"/>
          <w:sz w:val="21"/>
        </w:rPr>
        <w:t xml:space="preserve"> </w:t>
      </w:r>
      <w:r>
        <w:rPr>
          <w:rFonts w:ascii="LKVDTG+SimSun" w:hAnsi="LKVDTG+SimSun" w:cs="LKVDTG+SimSun"/>
          <w:color w:val="000000"/>
          <w:spacing w:val="-1"/>
          <w:sz w:val="21"/>
        </w:rPr>
        <w:t>因子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151.(B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膜攻击复合体是</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A.C4b2a</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B.C3bBbP</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C.C5a</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D.C4b</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E.C5B6789n</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152.(B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0"/>
          <w:sz w:val="21"/>
        </w:rPr>
        <w:t>)IL-4</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引起恶液质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抗病毒作用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促进</w:t>
      </w:r>
      <w:r>
        <w:rPr>
          <w:rFonts w:ascii="Times New Roman"/>
          <w:color w:val="000000"/>
          <w:spacing w:val="3"/>
          <w:sz w:val="21"/>
        </w:rPr>
        <w:t xml:space="preserve"> </w:t>
      </w:r>
      <w:r>
        <w:rPr>
          <w:rFonts w:ascii="Calibri"/>
          <w:color w:val="000000"/>
          <w:spacing w:val="-1"/>
          <w:sz w:val="21"/>
        </w:rPr>
        <w:t>Th1</w:t>
      </w:r>
      <w:r>
        <w:rPr>
          <w:rFonts w:ascii="Times New Roman"/>
          <w:color w:val="000000"/>
          <w:spacing w:val="3"/>
          <w:sz w:val="21"/>
        </w:rPr>
        <w:t xml:space="preserve"> </w:t>
      </w:r>
      <w:r>
        <w:rPr>
          <w:rFonts w:ascii="LKVDTG+SimSun" w:hAnsi="LKVDTG+SimSun" w:cs="LKVDTG+SimSun"/>
          <w:color w:val="000000"/>
          <w:spacing w:val="0"/>
          <w:sz w:val="21"/>
        </w:rPr>
        <w:t>细胞的分化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由肥大细胞产生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促进</w:t>
      </w:r>
      <w:r>
        <w:rPr>
          <w:rFonts w:ascii="Times New Roman"/>
          <w:color w:val="000000"/>
          <w:spacing w:val="3"/>
          <w:sz w:val="21"/>
        </w:rPr>
        <w:t xml:space="preserve"> </w:t>
      </w:r>
      <w:r>
        <w:rPr>
          <w:rFonts w:ascii="Calibri"/>
          <w:color w:val="000000"/>
          <w:spacing w:val="0"/>
          <w:sz w:val="21"/>
        </w:rPr>
        <w:t>IgA</w:t>
      </w:r>
      <w:r>
        <w:rPr>
          <w:rFonts w:ascii="Times New Roman"/>
          <w:color w:val="000000"/>
          <w:spacing w:val="-1"/>
          <w:sz w:val="21"/>
        </w:rPr>
        <w:t xml:space="preserve"> </w:t>
      </w:r>
      <w:r>
        <w:rPr>
          <w:rFonts w:ascii="LKVDTG+SimSun" w:hAnsi="LKVDTG+SimSun" w:cs="LKVDTG+SimSun"/>
          <w:color w:val="000000"/>
          <w:spacing w:val="0"/>
          <w:sz w:val="21"/>
        </w:rPr>
        <w:t>的产生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153.(B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治疗贫血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w:t>
      </w:r>
      <w:r>
        <w:rPr>
          <w:rFonts w:ascii="Times New Roman"/>
          <w:color w:val="000000"/>
          <w:spacing w:val="-1"/>
          <w:sz w:val="21"/>
        </w:rPr>
        <w:t xml:space="preserve"> </w:t>
      </w:r>
      <w:r>
        <w:rPr>
          <w:rFonts w:ascii="Calibri"/>
          <w:color w:val="000000"/>
          <w:spacing w:val="-1"/>
          <w:sz w:val="21"/>
        </w:rPr>
        <w:t>CD3</w:t>
      </w:r>
      <w:r>
        <w:rPr>
          <w:rFonts w:ascii="Times New Roman"/>
          <w:color w:val="000000"/>
          <w:spacing w:val="2"/>
          <w:sz w:val="21"/>
        </w:rPr>
        <w:t xml:space="preserve"> </w:t>
      </w:r>
      <w:r>
        <w:rPr>
          <w:rFonts w:ascii="LKVDTG+SimSun" w:hAnsi="LKVDTG+SimSun" w:cs="LKVDTG+SimSun"/>
          <w:color w:val="000000"/>
          <w:spacing w:val="0"/>
          <w:sz w:val="21"/>
        </w:rPr>
        <w:t>单克隆抗体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抗肿瘤坏死因子抗体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β干扰素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α干扰素</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E.EPO</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0"/>
          <w:sz w:val="21"/>
        </w:rPr>
        <w:t>解析：抗</w:t>
      </w:r>
      <w:r>
        <w:rPr>
          <w:rFonts w:ascii="Times New Roman"/>
          <w:color w:val="000000"/>
          <w:spacing w:val="11"/>
          <w:sz w:val="21"/>
        </w:rPr>
        <w:t xml:space="preserve"> </w:t>
      </w:r>
      <w:r>
        <w:rPr>
          <w:rFonts w:ascii="Calibri"/>
          <w:color w:val="000000"/>
          <w:spacing w:val="-1"/>
          <w:sz w:val="21"/>
        </w:rPr>
        <w:t>CD3</w:t>
      </w:r>
      <w:r>
        <w:rPr>
          <w:rFonts w:ascii="Times New Roman"/>
          <w:color w:val="000000"/>
          <w:spacing w:val="0"/>
          <w:sz w:val="21"/>
        </w:rPr>
        <w:t xml:space="preserve"> </w:t>
      </w:r>
      <w:r>
        <w:rPr>
          <w:rFonts w:ascii="LKVDTG+SimSun" w:hAnsi="LKVDTG+SimSun" w:cs="LKVDTG+SimSun"/>
          <w:color w:val="000000"/>
          <w:spacing w:val="0"/>
          <w:sz w:val="21"/>
        </w:rPr>
        <w:t>单克隆抗体</w:t>
      </w:r>
      <w:r>
        <w:rPr>
          <w:rFonts w:ascii="Calibri"/>
          <w:color w:val="000000"/>
          <w:spacing w:val="0"/>
          <w:sz w:val="21"/>
        </w:rPr>
        <w:t>(OKT3)</w:t>
      </w:r>
      <w:r>
        <w:rPr>
          <w:rFonts w:ascii="LKVDTG+SimSun" w:hAnsi="LKVDTG+SimSun" w:cs="LKVDTG+SimSun"/>
          <w:color w:val="000000"/>
          <w:spacing w:val="-8"/>
          <w:sz w:val="21"/>
        </w:rPr>
        <w:t>：通过杀伤</w:t>
      </w:r>
      <w:r>
        <w:rPr>
          <w:rFonts w:ascii="Times New Roman"/>
          <w:color w:val="000000"/>
          <w:spacing w:val="7"/>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细胞可以预防和治疗肾移植术后早期的排斥反</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应；抗肿瘤坏死因子抗体：用于组织损伤、感染性休克、自身免疫性急病（如类风湿）、器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官移植后免疫排斥反应</w:t>
      </w:r>
      <w:r>
        <w:rPr>
          <w:rFonts w:ascii="Calibri"/>
          <w:color w:val="000000"/>
          <w:spacing w:val="0"/>
          <w:sz w:val="21"/>
        </w:rPr>
        <w:t>,</w:t>
      </w:r>
      <w:r>
        <w:rPr>
          <w:rFonts w:ascii="LKVDTG+SimSun" w:hAnsi="LKVDTG+SimSun" w:cs="LKVDTG+SimSun"/>
          <w:color w:val="000000"/>
          <w:spacing w:val="0"/>
          <w:sz w:val="21"/>
        </w:rPr>
        <w:t>以及细菌</w:t>
      </w:r>
      <w:r>
        <w:rPr>
          <w:rFonts w:ascii="Calibri"/>
          <w:color w:val="000000"/>
          <w:spacing w:val="-1"/>
          <w:sz w:val="21"/>
        </w:rPr>
        <w:t>(</w:t>
      </w:r>
      <w:r>
        <w:rPr>
          <w:rFonts w:ascii="LKVDTG+SimSun" w:hAnsi="LKVDTG+SimSun" w:cs="LKVDTG+SimSun"/>
          <w:color w:val="000000"/>
          <w:spacing w:val="0"/>
          <w:sz w:val="21"/>
        </w:rPr>
        <w:t>尤其是革兰氏阴性菌</w:t>
      </w:r>
      <w:r>
        <w:rPr>
          <w:rFonts w:ascii="Calibri"/>
          <w:color w:val="000000"/>
          <w:spacing w:val="1"/>
          <w:sz w:val="21"/>
        </w:rPr>
        <w:t>)</w:t>
      </w:r>
      <w:r>
        <w:rPr>
          <w:rFonts w:ascii="LKVDTG+SimSun" w:hAnsi="LKVDTG+SimSun" w:cs="LKVDTG+SimSun"/>
          <w:color w:val="000000"/>
          <w:spacing w:val="-4"/>
          <w:sz w:val="21"/>
        </w:rPr>
        <w:t>、病毒和寄生虫感染等急慢性炎症的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治疗；β干扰素可减少多发性硬化患者或临床独立综合症（仅一次多发性硬化样的发作，但</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未确诊）的发作次数，疗效较好；α干扰素用于病毒感染性疾病（如肝炎）的治疗，淋巴细</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胞系肿瘤中</w:t>
      </w:r>
      <w:r>
        <w:rPr>
          <w:rFonts w:ascii="Times New Roman"/>
          <w:color w:val="000000"/>
          <w:spacing w:val="2"/>
          <w:sz w:val="21"/>
        </w:rPr>
        <w:t xml:space="preserve"> </w:t>
      </w:r>
      <w:r>
        <w:rPr>
          <w:rFonts w:ascii="Calibri"/>
          <w:color w:val="000000"/>
          <w:spacing w:val="-1"/>
          <w:sz w:val="21"/>
        </w:rPr>
        <w:t>HCL</w:t>
      </w:r>
      <w:r>
        <w:rPr>
          <w:rFonts w:ascii="Times New Roman"/>
          <w:color w:val="000000"/>
          <w:spacing w:val="5"/>
          <w:sz w:val="21"/>
        </w:rPr>
        <w:t xml:space="preserve"> </w:t>
      </w:r>
      <w:r>
        <w:rPr>
          <w:rFonts w:ascii="LKVDTG+SimSun" w:hAnsi="LKVDTG+SimSun" w:cs="LKVDTG+SimSun"/>
          <w:color w:val="000000"/>
          <w:spacing w:val="0"/>
          <w:sz w:val="21"/>
        </w:rPr>
        <w:t>的治疗，</w:t>
      </w:r>
      <w:r>
        <w:rPr>
          <w:rFonts w:ascii="Calibri"/>
          <w:color w:val="000000"/>
          <w:spacing w:val="0"/>
          <w:sz w:val="21"/>
        </w:rPr>
        <w:t>IFN</w:t>
      </w:r>
      <w:r>
        <w:rPr>
          <w:rFonts w:ascii="LKVDTG+SimSun" w:hAnsi="LKVDTG+SimSun" w:cs="LKVDTG+SimSun"/>
          <w:color w:val="000000"/>
          <w:spacing w:val="1"/>
          <w:sz w:val="21"/>
        </w:rPr>
        <w:t>α是首选，疗效达</w:t>
      </w:r>
      <w:r>
        <w:rPr>
          <w:rFonts w:ascii="Times New Roman"/>
          <w:color w:val="000000"/>
          <w:spacing w:val="-1"/>
          <w:sz w:val="21"/>
        </w:rPr>
        <w:t xml:space="preserve"> </w:t>
      </w:r>
      <w:r>
        <w:rPr>
          <w:rFonts w:ascii="Calibri"/>
          <w:color w:val="000000"/>
          <w:spacing w:val="-1"/>
          <w:sz w:val="21"/>
        </w:rPr>
        <w:t>90</w:t>
      </w:r>
      <w:r>
        <w:rPr>
          <w:rFonts w:ascii="LKVDTG+SimSun" w:hAnsi="LKVDTG+SimSun" w:cs="LKVDTG+SimSun"/>
          <w:color w:val="000000"/>
          <w:spacing w:val="1"/>
          <w:sz w:val="21"/>
        </w:rPr>
        <w:t>％左右。</w:t>
      </w:r>
      <w:r>
        <w:rPr>
          <w:rFonts w:ascii="Calibri"/>
          <w:color w:val="000000"/>
          <w:spacing w:val="0"/>
          <w:sz w:val="21"/>
        </w:rPr>
        <w:t>EPO</w:t>
      </w:r>
      <w:r>
        <w:rPr>
          <w:rFonts w:ascii="LKVDTG+SimSun" w:hAnsi="LKVDTG+SimSun" w:cs="LKVDTG+SimSun"/>
          <w:color w:val="000000"/>
          <w:spacing w:val="0"/>
          <w:sz w:val="21"/>
        </w:rPr>
        <w:t>：服用红细胞生成素（</w:t>
      </w:r>
      <w:r>
        <w:rPr>
          <w:rFonts w:ascii="Calibri"/>
          <w:color w:val="000000"/>
          <w:spacing w:val="0"/>
          <w:sz w:val="21"/>
        </w:rPr>
        <w:t>EPO</w:t>
      </w:r>
      <w:r>
        <w:rPr>
          <w:rFonts w:ascii="LKVDTG+SimSun" w:hAnsi="LKVDTG+SimSun" w:cs="LKVDTG+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可以使患肾病贫血的病人增加红细胞数量，治疗贫血。</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154.(B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几种不同的细胞因子作用于同一种靶细胞为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细胞因子的多效性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细胞因子的重叠性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细胞因子的拮抗性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细胞因子的协同性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细胞因子的特异性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6" o:spid="_x0000_s110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77" o:spid="_x0000_s110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0"/>
          <w:sz w:val="21"/>
        </w:rPr>
        <w:t>)HLA-</w:t>
      </w:r>
      <w:r>
        <w:rPr>
          <w:rFonts w:ascii="LKVDTG+SimSun" w:hAnsi="LKVDTG+SimSun" w:cs="LKVDTG+SimSun"/>
          <w:color w:val="000000"/>
          <w:spacing w:val="0"/>
          <w:sz w:val="21"/>
        </w:rPr>
        <w:t>Ⅰ类抗原不在下列哪一种细胞表面表达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成熟红细胞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血小板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网织红细胞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粒细胞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与强直性脊柱炎密切相关的</w:t>
      </w:r>
      <w:r>
        <w:rPr>
          <w:rFonts w:ascii="Times New Roman"/>
          <w:color w:val="000000"/>
          <w:spacing w:val="2"/>
          <w:sz w:val="21"/>
        </w:rPr>
        <w:t xml:space="preserve"> </w:t>
      </w:r>
      <w:r>
        <w:rPr>
          <w:rFonts w:ascii="Calibri"/>
          <w:color w:val="000000"/>
          <w:spacing w:val="0"/>
          <w:sz w:val="21"/>
        </w:rPr>
        <w:t>HLA</w:t>
      </w:r>
      <w:r>
        <w:rPr>
          <w:rFonts w:ascii="Times New Roman"/>
          <w:color w:val="000000"/>
          <w:spacing w:val="-1"/>
          <w:sz w:val="21"/>
        </w:rPr>
        <w:t xml:space="preserve"> </w:t>
      </w:r>
      <w:r>
        <w:rPr>
          <w:rFonts w:ascii="LKVDTG+SimSun" w:hAnsi="LKVDTG+SimSun" w:cs="LKVDTG+SimSun"/>
          <w:color w:val="000000"/>
          <w:spacing w:val="0"/>
          <w:sz w:val="21"/>
        </w:rPr>
        <w:t>分子是</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A.HLA-A5</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B.HLA-B5</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C.HLA-B7</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D.HLA-B27</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E.HLA-DR3</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157.(B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与</w:t>
      </w:r>
      <w:r>
        <w:rPr>
          <w:rFonts w:ascii="Times New Roman"/>
          <w:color w:val="000000"/>
          <w:spacing w:val="1"/>
          <w:sz w:val="21"/>
        </w:rPr>
        <w:t xml:space="preserve"> </w:t>
      </w:r>
      <w:r>
        <w:rPr>
          <w:rFonts w:ascii="Calibri"/>
          <w:color w:val="000000"/>
          <w:spacing w:val="-1"/>
          <w:sz w:val="21"/>
        </w:rPr>
        <w:t>CD4</w:t>
      </w:r>
      <w:r>
        <w:rPr>
          <w:rFonts w:ascii="Times New Roman"/>
          <w:color w:val="000000"/>
          <w:spacing w:val="2"/>
          <w:sz w:val="21"/>
        </w:rPr>
        <w:t xml:space="preserve"> </w:t>
      </w:r>
      <w:r>
        <w:rPr>
          <w:rFonts w:ascii="LKVDTG+SimSun" w:hAnsi="LKVDTG+SimSun" w:cs="LKVDTG+SimSun"/>
          <w:color w:val="000000"/>
          <w:spacing w:val="0"/>
          <w:sz w:val="21"/>
        </w:rPr>
        <w:t>分子结合的配体是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A.MHC</w:t>
      </w:r>
      <w:r>
        <w:rPr>
          <w:rFonts w:ascii="LKVDTG+SimSun" w:hAnsi="LKVDTG+SimSun" w:cs="LKVDTG+SimSun"/>
          <w:color w:val="000000"/>
          <w:spacing w:val="0"/>
          <w:sz w:val="21"/>
        </w:rPr>
        <w:t>Ⅰ类分子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B.MHC</w:t>
      </w:r>
      <w:r>
        <w:rPr>
          <w:rFonts w:ascii="LKVDTG+SimSun" w:hAnsi="LKVDTG+SimSun" w:cs="LKVDTG+SimSun"/>
          <w:color w:val="000000"/>
          <w:spacing w:val="0"/>
          <w:sz w:val="21"/>
        </w:rPr>
        <w:t>Ⅱ类分子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C.MHC</w:t>
      </w:r>
      <w:r>
        <w:rPr>
          <w:rFonts w:ascii="LKVDTG+SimSun" w:hAnsi="LKVDTG+SimSun" w:cs="LKVDTG+SimSun"/>
          <w:color w:val="000000"/>
          <w:spacing w:val="0"/>
          <w:sz w:val="21"/>
        </w:rPr>
        <w:t>Ⅲ类分子</w:t>
      </w:r>
    </w:p>
    <w:p>
      <w:pPr>
        <w:spacing w:before="91" w:after="0" w:line="219" w:lineRule="exact"/>
        <w:ind w:left="0" w:right="0" w:firstLine="0"/>
        <w:jc w:val="left"/>
        <w:rPr>
          <w:rFonts w:ascii="Times New Roman"/>
          <w:color w:val="000000"/>
          <w:spacing w:val="0"/>
          <w:sz w:val="21"/>
        </w:rPr>
      </w:pPr>
      <w:r>
        <w:rPr>
          <w:rFonts w:ascii="Calibri"/>
          <w:color w:val="000000"/>
          <w:spacing w:val="-6"/>
          <w:sz w:val="21"/>
        </w:rPr>
        <w:t>D.TCR</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E.BCR</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肺炎球菌荚膜多糖免疫家兔出现的情况是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诱导细胞免疫和体液免疫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产生大量的</w:t>
      </w:r>
      <w:r>
        <w:rPr>
          <w:rFonts w:ascii="Times New Roman"/>
          <w:color w:val="000000"/>
          <w:spacing w:val="-1"/>
          <w:sz w:val="21"/>
        </w:rPr>
        <w:t xml:space="preserve"> </w:t>
      </w:r>
      <w:r>
        <w:rPr>
          <w:rFonts w:ascii="Calibri"/>
          <w:color w:val="000000"/>
          <w:spacing w:val="0"/>
          <w:sz w:val="21"/>
        </w:rPr>
        <w:t>IgG</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产生大量的</w:t>
      </w:r>
      <w:r>
        <w:rPr>
          <w:rFonts w:ascii="Times New Roman"/>
          <w:color w:val="000000"/>
          <w:spacing w:val="2"/>
          <w:sz w:val="21"/>
        </w:rPr>
        <w:t xml:space="preserve"> </w:t>
      </w:r>
      <w:r>
        <w:rPr>
          <w:rFonts w:ascii="Calibri"/>
          <w:color w:val="000000"/>
          <w:spacing w:val="0"/>
          <w:sz w:val="21"/>
        </w:rPr>
        <w:t>IgM</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可发生再次应答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发生迟发型超敏反应炎症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0"/>
          <w:sz w:val="21"/>
        </w:rPr>
        <w:t>)CD4Th</w:t>
      </w:r>
      <w:r>
        <w:rPr>
          <w:rFonts w:ascii="Times New Roman"/>
          <w:color w:val="000000"/>
          <w:spacing w:val="0"/>
          <w:sz w:val="21"/>
        </w:rPr>
        <w:t xml:space="preserve"> </w:t>
      </w:r>
      <w:r>
        <w:rPr>
          <w:rFonts w:ascii="LKVDTG+SimSun" w:hAnsi="LKVDTG+SimSun" w:cs="LKVDTG+SimSun"/>
          <w:color w:val="000000"/>
          <w:spacing w:val="0"/>
          <w:sz w:val="21"/>
        </w:rPr>
        <w:t>细胞活化的第一信号是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表达</w:t>
      </w:r>
      <w:r>
        <w:rPr>
          <w:rFonts w:ascii="Times New Roman"/>
          <w:color w:val="000000"/>
          <w:spacing w:val="3"/>
          <w:sz w:val="21"/>
        </w:rPr>
        <w:t xml:space="preserve"> </w:t>
      </w:r>
      <w:r>
        <w:rPr>
          <w:rFonts w:ascii="Calibri"/>
          <w:color w:val="000000"/>
          <w:spacing w:val="0"/>
          <w:sz w:val="21"/>
        </w:rPr>
        <w:t>IL-12</w:t>
      </w:r>
      <w:r>
        <w:rPr>
          <w:rFonts w:ascii="LKVDTG+SimSun" w:hAnsi="LKVDTG+SimSun" w:cs="LKVDTG+SimSun"/>
          <w:color w:val="000000"/>
          <w:spacing w:val="1"/>
          <w:sz w:val="21"/>
        </w:rPr>
        <w:t>，</w:t>
      </w:r>
      <w:r>
        <w:rPr>
          <w:rFonts w:ascii="Calibri"/>
          <w:color w:val="000000"/>
          <w:spacing w:val="0"/>
          <w:sz w:val="21"/>
        </w:rPr>
        <w:t>IL-2</w:t>
      </w:r>
      <w:r>
        <w:rPr>
          <w:rFonts w:ascii="LKVDTG+SimSun" w:hAnsi="LKVDTG+SimSun" w:cs="LKVDTG+SimSun"/>
          <w:color w:val="000000"/>
          <w:spacing w:val="-1"/>
          <w:sz w:val="21"/>
        </w:rPr>
        <w:t>，</w:t>
      </w:r>
      <w:r>
        <w:rPr>
          <w:rFonts w:ascii="Calibri"/>
          <w:color w:val="000000"/>
          <w:spacing w:val="0"/>
          <w:sz w:val="21"/>
        </w:rPr>
        <w:t>IL-4</w:t>
      </w:r>
      <w:r>
        <w:rPr>
          <w:rFonts w:ascii="Times New Roman"/>
          <w:color w:val="000000"/>
          <w:spacing w:val="-1"/>
          <w:sz w:val="21"/>
        </w:rPr>
        <w:t xml:space="preserve"> </w:t>
      </w:r>
      <w:r>
        <w:rPr>
          <w:rFonts w:ascii="LKVDTG+SimSun" w:hAnsi="LKVDTG+SimSun" w:cs="LKVDTG+SimSun"/>
          <w:color w:val="000000"/>
          <w:spacing w:val="0"/>
          <w:sz w:val="21"/>
        </w:rPr>
        <w:t>的受体</w:t>
      </w:r>
    </w:p>
    <w:p>
      <w:pPr>
        <w:spacing w:before="47" w:after="0" w:line="242" w:lineRule="exact"/>
        <w:ind w:left="0" w:right="0" w:firstLine="0"/>
        <w:jc w:val="left"/>
        <w:rPr>
          <w:rFonts w:ascii="Times New Roman"/>
          <w:color w:val="000000"/>
          <w:spacing w:val="0"/>
          <w:sz w:val="21"/>
        </w:rPr>
      </w:pPr>
      <w:r>
        <w:rPr>
          <w:rFonts w:ascii="Calibri"/>
          <w:color w:val="000000"/>
          <w:spacing w:val="-5"/>
          <w:sz w:val="21"/>
        </w:rPr>
        <w:t>B.TCR</w:t>
      </w:r>
      <w:r>
        <w:rPr>
          <w:rFonts w:ascii="Times New Roman"/>
          <w:color w:val="000000"/>
          <w:spacing w:val="4"/>
          <w:sz w:val="21"/>
        </w:rPr>
        <w:t xml:space="preserve"> </w:t>
      </w:r>
      <w:r>
        <w:rPr>
          <w:rFonts w:ascii="LKVDTG+SimSun" w:hAnsi="LKVDTG+SimSun" w:cs="LKVDTG+SimSun"/>
          <w:color w:val="000000"/>
          <w:spacing w:val="0"/>
          <w:sz w:val="21"/>
        </w:rPr>
        <w:t>识别肽</w:t>
      </w:r>
      <w:r>
        <w:rPr>
          <w:rFonts w:ascii="Times New Roman"/>
          <w:color w:val="000000"/>
          <w:spacing w:val="-1"/>
          <w:sz w:val="21"/>
        </w:rPr>
        <w:t xml:space="preserve"> </w:t>
      </w:r>
      <w:r>
        <w:rPr>
          <w:rFonts w:ascii="Calibri"/>
          <w:color w:val="000000"/>
          <w:spacing w:val="0"/>
          <w:sz w:val="21"/>
        </w:rPr>
        <w:t>AgMHC</w:t>
      </w:r>
      <w:r>
        <w:rPr>
          <w:rFonts w:ascii="LKVDTG+SimSun" w:hAnsi="LKVDTG+SimSun" w:cs="LKVDTG+SimSun"/>
          <w:color w:val="000000"/>
          <w:spacing w:val="0"/>
          <w:sz w:val="21"/>
        </w:rPr>
        <w:t>Ⅱ类分子复合物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C.CD4+Th</w:t>
      </w:r>
      <w:r>
        <w:rPr>
          <w:rFonts w:ascii="Times New Roman"/>
          <w:color w:val="000000"/>
          <w:spacing w:val="1"/>
          <w:sz w:val="21"/>
        </w:rPr>
        <w:t xml:space="preserve"> </w:t>
      </w:r>
      <w:r>
        <w:rPr>
          <w:rFonts w:ascii="LKVDTG+SimSun" w:hAnsi="LKVDTG+SimSun" w:cs="LKVDTG+SimSun"/>
          <w:color w:val="000000"/>
          <w:spacing w:val="0"/>
          <w:sz w:val="21"/>
        </w:rPr>
        <w:t>与</w:t>
      </w:r>
      <w:r>
        <w:rPr>
          <w:rFonts w:ascii="Times New Roman"/>
          <w:color w:val="000000"/>
          <w:spacing w:val="-1"/>
          <w:sz w:val="21"/>
        </w:rPr>
        <w:t xml:space="preserve"> </w:t>
      </w:r>
      <w:r>
        <w:rPr>
          <w:rFonts w:ascii="Calibri"/>
          <w:color w:val="000000"/>
          <w:spacing w:val="-1"/>
          <w:sz w:val="21"/>
        </w:rPr>
        <w:t>APC</w:t>
      </w:r>
      <w:r>
        <w:rPr>
          <w:rFonts w:ascii="Times New Roman"/>
          <w:color w:val="000000"/>
          <w:spacing w:val="5"/>
          <w:sz w:val="21"/>
        </w:rPr>
        <w:t xml:space="preserve"> </w:t>
      </w:r>
      <w:r>
        <w:rPr>
          <w:rFonts w:ascii="LKVDTG+SimSun" w:hAnsi="LKVDTG+SimSun" w:cs="LKVDTG+SimSun"/>
          <w:color w:val="000000"/>
          <w:spacing w:val="0"/>
          <w:sz w:val="21"/>
        </w:rPr>
        <w:t>间黏附分子的作用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D.IL-12</w:t>
      </w:r>
      <w:r>
        <w:rPr>
          <w:rFonts w:ascii="Times New Roman"/>
          <w:color w:val="000000"/>
          <w:spacing w:val="0"/>
          <w:sz w:val="21"/>
        </w:rPr>
        <w:t xml:space="preserve"> </w:t>
      </w:r>
      <w:r>
        <w:rPr>
          <w:rFonts w:ascii="LKVDTG+SimSun" w:hAnsi="LKVDTG+SimSun" w:cs="LKVDTG+SimSun"/>
          <w:color w:val="000000"/>
          <w:spacing w:val="-1"/>
          <w:sz w:val="21"/>
        </w:rPr>
        <w:t>作用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8" o:spid="_x0000_s110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79" o:spid="_x0000_s110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E.IL-1</w:t>
      </w:r>
      <w:r>
        <w:rPr>
          <w:rFonts w:ascii="Times New Roman"/>
          <w:color w:val="000000"/>
          <w:spacing w:val="0"/>
          <w:sz w:val="21"/>
        </w:rPr>
        <w:t xml:space="preserve"> </w:t>
      </w:r>
      <w:r>
        <w:rPr>
          <w:rFonts w:ascii="LKVDTG+SimSun" w:hAnsi="LKVDTG+SimSun" w:cs="LKVDTG+SimSun"/>
          <w:color w:val="000000"/>
          <w:spacing w:val="0"/>
          <w:sz w:val="21"/>
        </w:rPr>
        <w:t>的作用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)81</w:t>
      </w:r>
      <w:r>
        <w:rPr>
          <w:rFonts w:ascii="Times New Roman"/>
          <w:color w:val="000000"/>
          <w:spacing w:val="3"/>
          <w:sz w:val="21"/>
        </w:rPr>
        <w:t xml:space="preserve"> </w:t>
      </w:r>
      <w:r>
        <w:rPr>
          <w:rFonts w:ascii="LKVDTG+SimSun" w:hAnsi="LKVDTG+SimSun" w:cs="LKVDTG+SimSun"/>
          <w:color w:val="000000"/>
          <w:spacing w:val="0"/>
          <w:sz w:val="21"/>
        </w:rPr>
        <w:t>细胞所不具备的抗体应答特点是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识别并结合多糖抗原而被激活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接受抗原刺激后，相应抗体可在</w:t>
      </w:r>
      <w:r>
        <w:rPr>
          <w:rFonts w:ascii="Times New Roman"/>
          <w:color w:val="000000"/>
          <w:spacing w:val="-1"/>
          <w:sz w:val="21"/>
        </w:rPr>
        <w:t xml:space="preserve"> </w:t>
      </w:r>
      <w:r>
        <w:rPr>
          <w:rFonts w:ascii="Calibri"/>
          <w:color w:val="000000"/>
          <w:spacing w:val="-1"/>
          <w:sz w:val="21"/>
        </w:rPr>
        <w:t>48h</w:t>
      </w:r>
      <w:r>
        <w:rPr>
          <w:rFonts w:ascii="Times New Roman"/>
          <w:color w:val="000000"/>
          <w:spacing w:val="4"/>
          <w:sz w:val="21"/>
        </w:rPr>
        <w:t xml:space="preserve"> </w:t>
      </w:r>
      <w:r>
        <w:rPr>
          <w:rFonts w:ascii="LKVDTG+SimSun" w:hAnsi="LKVDTG+SimSun" w:cs="LKVDTG+SimSun"/>
          <w:color w:val="000000"/>
          <w:spacing w:val="0"/>
          <w:sz w:val="21"/>
        </w:rPr>
        <w:t>内产生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产生的抗体以</w:t>
      </w:r>
      <w:r>
        <w:rPr>
          <w:rFonts w:ascii="Times New Roman"/>
          <w:color w:val="000000"/>
          <w:spacing w:val="2"/>
          <w:sz w:val="21"/>
        </w:rPr>
        <w:t xml:space="preserve"> </w:t>
      </w:r>
      <w:r>
        <w:rPr>
          <w:rFonts w:ascii="Calibri"/>
          <w:color w:val="000000"/>
          <w:spacing w:val="0"/>
          <w:sz w:val="21"/>
        </w:rPr>
        <w:t>IgM</w:t>
      </w:r>
      <w:r>
        <w:rPr>
          <w:rFonts w:ascii="Times New Roman"/>
          <w:color w:val="000000"/>
          <w:spacing w:val="1"/>
          <w:sz w:val="21"/>
        </w:rPr>
        <w:t xml:space="preserve"> </w:t>
      </w:r>
      <w:r>
        <w:rPr>
          <w:rFonts w:ascii="LKVDTG+SimSun" w:hAnsi="LKVDTG+SimSun" w:cs="LKVDTG+SimSun"/>
          <w:color w:val="000000"/>
          <w:spacing w:val="-1"/>
          <w:sz w:val="21"/>
        </w:rPr>
        <w:t>为主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产生的抗体以</w:t>
      </w:r>
      <w:r>
        <w:rPr>
          <w:rFonts w:ascii="Times New Roman"/>
          <w:color w:val="000000"/>
          <w:spacing w:val="-1"/>
          <w:sz w:val="21"/>
        </w:rPr>
        <w:t xml:space="preserve"> </w:t>
      </w:r>
      <w:r>
        <w:rPr>
          <w:rFonts w:ascii="Calibri"/>
          <w:color w:val="000000"/>
          <w:spacing w:val="0"/>
          <w:sz w:val="21"/>
        </w:rPr>
        <w:t>IgG</w:t>
      </w:r>
      <w:r>
        <w:rPr>
          <w:rFonts w:ascii="Times New Roman"/>
          <w:color w:val="000000"/>
          <w:spacing w:val="3"/>
          <w:sz w:val="21"/>
        </w:rPr>
        <w:t xml:space="preserve"> </w:t>
      </w:r>
      <w:r>
        <w:rPr>
          <w:rFonts w:ascii="LKVDTG+SimSun" w:hAnsi="LKVDTG+SimSun" w:cs="LKVDTG+SimSun"/>
          <w:color w:val="000000"/>
          <w:spacing w:val="-1"/>
          <w:sz w:val="21"/>
        </w:rPr>
        <w:t>为主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不产生免疫记忆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诱导免疫耐受形成的最佳时期是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成年期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幼年期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老年期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胚胎期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青年期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解析：免疫耐受是指免疫活性细胞接触抗原性物质时所表现的异性的无应答状态，免疫系统</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对自身组织细胞表达的抗原不产生免疫应答</w:t>
      </w:r>
      <w:r>
        <w:rPr>
          <w:rFonts w:ascii="Calibri"/>
          <w:color w:val="000000"/>
          <w:spacing w:val="3"/>
          <w:sz w:val="21"/>
        </w:rPr>
        <w:t>,</w:t>
      </w:r>
      <w:r>
        <w:rPr>
          <w:rFonts w:ascii="LKVDTG+SimSun" w:hAnsi="LKVDTG+SimSun" w:cs="LKVDTG+SimSun"/>
          <w:color w:val="000000"/>
          <w:spacing w:val="0"/>
          <w:sz w:val="21"/>
        </w:rPr>
        <w:t>不导致自身免疫病的现象为免疫耐受。早在</w:t>
      </w:r>
      <w:r>
        <w:rPr>
          <w:rFonts w:ascii="Times New Roman"/>
          <w:color w:val="000000"/>
          <w:spacing w:val="-1"/>
          <w:sz w:val="21"/>
        </w:rPr>
        <w:t xml:space="preserve"> </w:t>
      </w:r>
      <w:r>
        <w:rPr>
          <w:rFonts w:ascii="Calibri"/>
          <w:color w:val="000000"/>
          <w:spacing w:val="2"/>
          <w:sz w:val="21"/>
        </w:rPr>
        <w:t>20</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世纪中叶，科学家们就发现，在胚胎时期或新生儿，引入外源抗原，很容易诱导个体发生对</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该抗原的耐受，并因此由</w:t>
      </w:r>
      <w:r>
        <w:rPr>
          <w:rFonts w:ascii="Times New Roman"/>
          <w:color w:val="000000"/>
          <w:spacing w:val="-1"/>
          <w:sz w:val="21"/>
        </w:rPr>
        <w:t xml:space="preserve"> </w:t>
      </w:r>
      <w:r>
        <w:rPr>
          <w:rFonts w:ascii="Calibri"/>
          <w:color w:val="000000"/>
          <w:spacing w:val="0"/>
          <w:sz w:val="21"/>
        </w:rPr>
        <w:t>Burnet</w:t>
      </w:r>
      <w:r>
        <w:rPr>
          <w:rFonts w:ascii="Times New Roman"/>
          <w:color w:val="000000"/>
          <w:spacing w:val="0"/>
          <w:sz w:val="21"/>
        </w:rPr>
        <w:t xml:space="preserve"> </w:t>
      </w:r>
      <w:r>
        <w:rPr>
          <w:rFonts w:ascii="LKVDTG+SimSun" w:hAnsi="LKVDTG+SimSun" w:cs="LKVDTG+SimSun"/>
          <w:color w:val="000000"/>
          <w:spacing w:val="0"/>
          <w:sz w:val="21"/>
        </w:rPr>
        <w:t>提出了著名的克隆选择学说。故此题选</w:t>
      </w:r>
      <w:r>
        <w:rPr>
          <w:rFonts w:ascii="Times New Roman"/>
          <w:color w:val="000000"/>
          <w:spacing w:val="2"/>
          <w:sz w:val="21"/>
        </w:rPr>
        <w:t xml:space="preserve"> </w:t>
      </w:r>
      <w:r>
        <w:rPr>
          <w:rFonts w:ascii="Calibri"/>
          <w:color w:val="000000"/>
          <w:spacing w:val="0"/>
          <w:sz w:val="21"/>
        </w:rPr>
        <w:t>D</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不属于免疫耐受机制的是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克隆清除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胸腺内阴性选择</w:t>
      </w:r>
    </w:p>
    <w:p>
      <w:pPr>
        <w:spacing w:before="47" w:after="0" w:line="242" w:lineRule="exact"/>
        <w:ind w:left="0" w:right="0" w:firstLine="0"/>
        <w:jc w:val="left"/>
        <w:rPr>
          <w:rFonts w:ascii="Times New Roman"/>
          <w:color w:val="000000"/>
          <w:spacing w:val="0"/>
          <w:sz w:val="21"/>
        </w:rPr>
      </w:pPr>
      <w:r>
        <w:rPr>
          <w:rFonts w:ascii="Calibri"/>
          <w:color w:val="000000"/>
          <w:spacing w:val="-6"/>
          <w:sz w:val="21"/>
        </w:rPr>
        <w:t>C.T</w:t>
      </w:r>
      <w:r>
        <w:rPr>
          <w:rFonts w:ascii="Times New Roman"/>
          <w:color w:val="000000"/>
          <w:spacing w:val="2"/>
          <w:sz w:val="21"/>
        </w:rPr>
        <w:t xml:space="preserve"> </w:t>
      </w:r>
      <w:r>
        <w:rPr>
          <w:rFonts w:ascii="LKVDTG+SimSun" w:hAnsi="LKVDTG+SimSun" w:cs="LKVDTG+SimSun"/>
          <w:color w:val="000000"/>
          <w:spacing w:val="0"/>
          <w:sz w:val="21"/>
        </w:rPr>
        <w:t>细胞克隆无能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免疫抑制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答案</w:t>
      </w:r>
      <w:r>
        <w:rPr>
          <w:rFonts w:ascii="Calibri"/>
          <w:color w:val="000000"/>
          <w:spacing w:val="-1"/>
          <w:sz w:val="21"/>
        </w:rPr>
        <w:t>:B</w:t>
      </w:r>
      <w:r>
        <w:rPr>
          <w:rFonts w:ascii="Times New Roman"/>
          <w:color w:val="000000"/>
          <w:spacing w:val="0"/>
          <w:sz w:val="21"/>
        </w:rPr>
        <w:t xml:space="preserve"> </w:t>
      </w:r>
      <w:r>
        <w:rPr>
          <w:rFonts w:ascii="LKVDTG+SimSun" w:hAnsi="LKVDTG+SimSun" w:cs="LKVDTG+SimSun"/>
          <w:color w:val="000000"/>
          <w:spacing w:val="0"/>
          <w:sz w:val="21"/>
        </w:rPr>
        <w:t>细胞克隆无能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最容易诱导免疫耐受的细胞是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A.B</w:t>
      </w:r>
      <w:r>
        <w:rPr>
          <w:rFonts w:ascii="Times New Roman"/>
          <w:color w:val="000000"/>
          <w:spacing w:val="-1"/>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B.M</w:t>
      </w:r>
      <w:r>
        <w:rPr>
          <w:rFonts w:ascii="LKVDTG+SimSun" w:hAnsi="LKVDTG+SimSun" w:cs="LKVDTG+SimSun"/>
          <w:color w:val="000000"/>
          <w:spacing w:val="0"/>
          <w:sz w:val="21"/>
        </w:rPr>
        <w:t>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单核细胞</w:t>
      </w:r>
    </w:p>
    <w:p>
      <w:pPr>
        <w:spacing w:before="47" w:after="0" w:line="242" w:lineRule="exact"/>
        <w:ind w:left="0" w:right="0" w:firstLine="0"/>
        <w:jc w:val="left"/>
        <w:rPr>
          <w:rFonts w:ascii="Times New Roman"/>
          <w:color w:val="000000"/>
          <w:spacing w:val="0"/>
          <w:sz w:val="21"/>
        </w:rPr>
      </w:pPr>
      <w:r>
        <w:rPr>
          <w:rFonts w:ascii="Calibri"/>
          <w:color w:val="000000"/>
          <w:spacing w:val="-8"/>
          <w:sz w:val="21"/>
        </w:rPr>
        <w:t>D.T</w:t>
      </w:r>
      <w:r>
        <w:rPr>
          <w:rFonts w:ascii="Times New Roman"/>
          <w:color w:val="000000"/>
          <w:spacing w:val="5"/>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E.NK</w:t>
      </w:r>
      <w:r>
        <w:rPr>
          <w:rFonts w:ascii="Times New Roman"/>
          <w:color w:val="000000"/>
          <w:spacing w:val="-1"/>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在慢性炎症组织中，最多见的细胞是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0" o:spid="_x0000_s110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81" o:spid="_x0000_s110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A.</w:t>
      </w:r>
      <w:r>
        <w:rPr>
          <w:rFonts w:ascii="LKVDTG+SimSun" w:hAnsi="LKVDTG+SimSun" w:cs="LKVDTG+SimSun"/>
          <w:color w:val="000000"/>
          <w:spacing w:val="0"/>
          <w:sz w:val="21"/>
        </w:rPr>
        <w:t>中性粒细胞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嗜酸性粒细胞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肥大细胞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嗜碱性粒细胞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解析：中性粒细胞多在细菌感染的急性炎症反应中增多，排除</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6"/>
          <w:sz w:val="21"/>
        </w:rPr>
        <w:t>。嗜酸性粒细胞、肥大细胞、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嗜碱性粒细胞增多最常见于各种类型的过敏反应，排除</w:t>
      </w:r>
      <w:r>
        <w:rPr>
          <w:rFonts w:ascii="Times New Roman"/>
          <w:color w:val="000000"/>
          <w:spacing w:val="0"/>
          <w:sz w:val="21"/>
        </w:rPr>
        <w:t xml:space="preserve"> </w:t>
      </w:r>
      <w:r>
        <w:rPr>
          <w:rFonts w:ascii="Calibri"/>
          <w:color w:val="000000"/>
          <w:spacing w:val="1"/>
          <w:sz w:val="21"/>
        </w:rPr>
        <w:t>B</w:t>
      </w:r>
      <w:r>
        <w:rPr>
          <w:rFonts w:ascii="LKVDTG+SimSun" w:hAnsi="LKVDTG+SimSun" w:cs="LKVDTG+SimSun"/>
          <w:color w:val="000000"/>
          <w:spacing w:val="-16"/>
          <w:sz w:val="21"/>
        </w:rPr>
        <w:t>、</w:t>
      </w:r>
      <w:r>
        <w:rPr>
          <w:rFonts w:ascii="Calibri"/>
          <w:color w:val="000000"/>
          <w:spacing w:val="-2"/>
          <w:sz w:val="21"/>
        </w:rPr>
        <w:t>C</w:t>
      </w:r>
      <w:r>
        <w:rPr>
          <w:rFonts w:ascii="LKVDTG+SimSun" w:hAnsi="LKVDTG+SimSun" w:cs="LKVDTG+SimSun"/>
          <w:color w:val="000000"/>
          <w:spacing w:val="-16"/>
          <w:sz w:val="21"/>
        </w:rPr>
        <w:t>、</w:t>
      </w:r>
      <w:r>
        <w:rPr>
          <w:rFonts w:ascii="Calibri"/>
          <w:color w:val="000000"/>
          <w:spacing w:val="0"/>
          <w:sz w:val="21"/>
        </w:rPr>
        <w:t>D</w:t>
      </w:r>
      <w:r>
        <w:rPr>
          <w:rFonts w:ascii="LKVDTG+SimSun" w:hAnsi="LKVDTG+SimSun" w:cs="LKVDTG+SimSun"/>
          <w:color w:val="000000"/>
          <w:spacing w:val="-3"/>
          <w:sz w:val="21"/>
        </w:rPr>
        <w:t>。慢性炎症组织，淋巴组织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反应性增生，故在慢性炎症组织中，最多见的细胞应为淋巴细胞，故选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巨噬细胞对外源性抗原加工处理和递呈过程不包括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吞噬体形成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吞噬溶酶体形成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抗原降解成抗原肽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抗原在内质网中加工修饰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抗原肽与</w:t>
      </w:r>
      <w:r>
        <w:rPr>
          <w:rFonts w:ascii="Times New Roman"/>
          <w:color w:val="000000"/>
          <w:spacing w:val="2"/>
          <w:sz w:val="21"/>
        </w:rPr>
        <w:t xml:space="preserve"> </w:t>
      </w:r>
      <w:r>
        <w:rPr>
          <w:rFonts w:ascii="Calibri"/>
          <w:color w:val="000000"/>
          <w:spacing w:val="-1"/>
          <w:sz w:val="21"/>
        </w:rPr>
        <w:t>MHC</w:t>
      </w:r>
      <w:r>
        <w:rPr>
          <w:rFonts w:ascii="LKVDTG+SimSun" w:hAnsi="LKVDTG+SimSun" w:cs="LKVDTG+SimSun"/>
          <w:color w:val="000000"/>
          <w:spacing w:val="0"/>
          <w:sz w:val="21"/>
        </w:rPr>
        <w:t>Ⅱ类分子结合形成复合物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166.(B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在急性炎症中起关键作用的细胞是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中性粒细胞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红细胞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C.NK</w:t>
      </w:r>
      <w:r>
        <w:rPr>
          <w:rFonts w:ascii="Times New Roman"/>
          <w:color w:val="000000"/>
          <w:spacing w:val="-1"/>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巨噬细胞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嗜碱性粒细胞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介导Ⅳ型超敏反应的免疫细胞是</w:t>
      </w:r>
    </w:p>
    <w:p>
      <w:pPr>
        <w:spacing w:before="47" w:after="0" w:line="242" w:lineRule="exact"/>
        <w:ind w:left="0" w:right="0" w:firstLine="0"/>
        <w:jc w:val="left"/>
        <w:rPr>
          <w:rFonts w:ascii="Times New Roman"/>
          <w:color w:val="000000"/>
          <w:spacing w:val="0"/>
          <w:sz w:val="21"/>
        </w:rPr>
      </w:pPr>
      <w:r>
        <w:rPr>
          <w:rFonts w:ascii="Calibri"/>
          <w:color w:val="000000"/>
          <w:spacing w:val="-6"/>
          <w:sz w:val="21"/>
        </w:rPr>
        <w:t>A.T</w:t>
      </w:r>
      <w:r>
        <w:rPr>
          <w:rFonts w:ascii="Times New Roman"/>
          <w:color w:val="000000"/>
          <w:spacing w:val="2"/>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答案</w:t>
      </w:r>
      <w:r>
        <w:rPr>
          <w:rFonts w:ascii="Calibri"/>
          <w:color w:val="000000"/>
          <w:spacing w:val="-1"/>
          <w:sz w:val="21"/>
        </w:rPr>
        <w:t>:B</w:t>
      </w:r>
      <w:r>
        <w:rPr>
          <w:rFonts w:ascii="Times New Roman"/>
          <w:color w:val="000000"/>
          <w:spacing w:val="0"/>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嗜酸性粒细胞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肥大细胞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中性粒细胞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解析：Ⅳ型超敏反应是由致敏</w:t>
      </w:r>
      <w:r>
        <w:rPr>
          <w:rFonts w:ascii="Times New Roman"/>
          <w:color w:val="000000"/>
          <w:spacing w:val="5"/>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细胞再次接触相同抗原</w:t>
      </w:r>
      <w:r>
        <w:rPr>
          <w:rFonts w:ascii="Times New Roman"/>
          <w:color w:val="000000"/>
          <w:spacing w:val="1"/>
          <w:sz w:val="21"/>
        </w:rPr>
        <w:t xml:space="preserve"> </w:t>
      </w:r>
      <w:r>
        <w:rPr>
          <w:rFonts w:ascii="Calibri"/>
          <w:color w:val="000000"/>
          <w:spacing w:val="0"/>
          <w:sz w:val="21"/>
        </w:rPr>
        <w:t>24~72h</w:t>
      </w:r>
      <w:r>
        <w:rPr>
          <w:rFonts w:ascii="Times New Roman"/>
          <w:color w:val="000000"/>
          <w:spacing w:val="3"/>
          <w:sz w:val="21"/>
        </w:rPr>
        <w:t xml:space="preserve"> </w:t>
      </w:r>
      <w:r>
        <w:rPr>
          <w:rFonts w:ascii="LKVDTG+SimSun" w:hAnsi="LKVDTG+SimSun" w:cs="LKVDTG+SimSun"/>
          <w:color w:val="000000"/>
          <w:spacing w:val="-4"/>
          <w:sz w:val="21"/>
        </w:rPr>
        <w:t>后放生的，形成以单核细胞、</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淋巴细胞浸润为主的炎症反应。因其发生缓慢，又称迟发型超敏反应。本型超敏反应中起作</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用的是树突状细胞、单核</w:t>
      </w:r>
      <w:r>
        <w:rPr>
          <w:rFonts w:ascii="Calibri"/>
          <w:color w:val="000000"/>
          <w:spacing w:val="1"/>
          <w:sz w:val="21"/>
        </w:rPr>
        <w:t>-</w:t>
      </w:r>
      <w:r>
        <w:rPr>
          <w:rFonts w:ascii="LKVDTG+SimSun" w:hAnsi="LKVDTG+SimSun" w:cs="LKVDTG+SimSun"/>
          <w:color w:val="000000"/>
          <w:spacing w:val="0"/>
          <w:sz w:val="21"/>
        </w:rPr>
        <w:t>巨噬细胞、淋巴细胞及细胞因子，无抗体及补体参与。故本题选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A</w:t>
      </w:r>
      <w:r>
        <w:rPr>
          <w:rFonts w:ascii="LKVDTG+SimSun" w:hAnsi="LKVDTG+SimSun" w:cs="LKVDTG+SimSun"/>
          <w:color w:val="000000"/>
          <w:spacing w:val="1"/>
          <w:sz w:val="21"/>
        </w:rPr>
        <w:t>。</w:t>
      </w:r>
      <w:r>
        <w:rPr>
          <w:rFonts w:ascii="Calibri"/>
          <w:color w:val="000000"/>
          <w:spacing w:val="-1"/>
          <w:sz w:val="21"/>
        </w:rPr>
        <w:t>BC</w:t>
      </w:r>
      <w:r>
        <w:rPr>
          <w:rFonts w:ascii="Times New Roman"/>
          <w:color w:val="000000"/>
          <w:spacing w:val="3"/>
          <w:sz w:val="21"/>
        </w:rPr>
        <w:t xml:space="preserve"> </w:t>
      </w:r>
      <w:r>
        <w:rPr>
          <w:rFonts w:ascii="LKVDTG+SimSun" w:hAnsi="LKVDTG+SimSun" w:cs="LKVDTG+SimSun"/>
          <w:color w:val="000000"/>
          <w:spacing w:val="0"/>
          <w:sz w:val="21"/>
        </w:rPr>
        <w:t>主要介导Ⅰ型超敏反应，</w:t>
      </w:r>
      <w:r>
        <w:rPr>
          <w:rFonts w:ascii="Calibri"/>
          <w:color w:val="000000"/>
          <w:spacing w:val="0"/>
          <w:sz w:val="21"/>
        </w:rPr>
        <w:t>DE</w:t>
      </w:r>
      <w:r>
        <w:rPr>
          <w:rFonts w:ascii="Times New Roman"/>
          <w:color w:val="000000"/>
          <w:spacing w:val="-2"/>
          <w:sz w:val="21"/>
        </w:rPr>
        <w:t xml:space="preserve"> </w:t>
      </w:r>
      <w:r>
        <w:rPr>
          <w:rFonts w:ascii="LKVDTG+SimSun" w:hAnsi="LKVDTG+SimSun" w:cs="LKVDTG+SimSun"/>
          <w:color w:val="000000"/>
          <w:spacing w:val="0"/>
          <w:sz w:val="21"/>
        </w:rPr>
        <w:t>通常与细菌感染和炎症反应有关。</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参与Ⅱ型超敏反应的免疫球蛋白</w:t>
      </w:r>
      <w:r>
        <w:rPr>
          <w:rFonts w:ascii="Calibri"/>
          <w:color w:val="000000"/>
          <w:spacing w:val="0"/>
          <w:sz w:val="21"/>
        </w:rPr>
        <w:t>(Ig)</w:t>
      </w:r>
      <w:r>
        <w:rPr>
          <w:rFonts w:ascii="LKVDTG+SimSun" w:hAnsi="LKVDTG+SimSun" w:cs="LKVDTG+SimSun"/>
          <w:color w:val="000000"/>
          <w:spacing w:val="0"/>
          <w:sz w:val="21"/>
        </w:rPr>
        <w:t>是</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A.IgM/IgD</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B.IgM/IgG</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C.IgM/IgE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82" o:spid="_x0000_s110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83" o:spid="_x0000_s110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D.IgM/IgA</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E.IgE/IgD</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在Ⅰ型超敏反应中具有重要负反馈调节作用的细胞是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中性粒细胞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肥大细胞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嗜酸性粒细胞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单核吞噬细胞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嗜碱性粒细胞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0"/>
          <w:sz w:val="21"/>
        </w:rPr>
        <w:t>I</w:t>
      </w:r>
      <w:r>
        <w:rPr>
          <w:rFonts w:ascii="Times New Roman"/>
          <w:color w:val="000000"/>
          <w:spacing w:val="3"/>
          <w:sz w:val="21"/>
        </w:rPr>
        <w:t xml:space="preserve"> </w:t>
      </w:r>
      <w:r>
        <w:rPr>
          <w:rFonts w:ascii="LKVDTG+SimSun" w:hAnsi="LKVDTG+SimSun" w:cs="LKVDTG+SimSun"/>
          <w:color w:val="000000"/>
          <w:spacing w:val="0"/>
          <w:sz w:val="21"/>
        </w:rPr>
        <w:t>型超敏反应患者血中或超敏反应发生部位嗜酸性粒细胞大量增加。嗜酸性粒细胞可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释放多种酶破坏肥大细胞和嗜碱性粒细胞释放的生物活性介质，从而对</w:t>
      </w:r>
      <w:r>
        <w:rPr>
          <w:rFonts w:ascii="Times New Roman"/>
          <w:color w:val="000000"/>
          <w:spacing w:val="3"/>
          <w:sz w:val="21"/>
        </w:rPr>
        <w:t xml:space="preserve"> </w:t>
      </w:r>
      <w:r>
        <w:rPr>
          <w:rFonts w:ascii="Calibri"/>
          <w:color w:val="000000"/>
          <w:spacing w:val="0"/>
          <w:sz w:val="21"/>
        </w:rPr>
        <w:t>I</w:t>
      </w:r>
      <w:r>
        <w:rPr>
          <w:rFonts w:ascii="Times New Roman"/>
          <w:color w:val="000000"/>
          <w:spacing w:val="0"/>
          <w:sz w:val="21"/>
        </w:rPr>
        <w:t xml:space="preserve"> </w:t>
      </w:r>
      <w:r>
        <w:rPr>
          <w:rFonts w:ascii="LKVDTG+SimSun" w:hAnsi="LKVDTG+SimSun" w:cs="LKVDTG+SimSun"/>
          <w:color w:val="000000"/>
          <w:spacing w:val="0"/>
          <w:sz w:val="21"/>
        </w:rPr>
        <w:t>型超敏反应产生负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反馈调节作用，同时又是参与</w:t>
      </w:r>
      <w:r>
        <w:rPr>
          <w:rFonts w:ascii="Times New Roman"/>
          <w:color w:val="000000"/>
          <w:spacing w:val="-1"/>
          <w:sz w:val="21"/>
        </w:rPr>
        <w:t xml:space="preserve"> </w:t>
      </w:r>
      <w:r>
        <w:rPr>
          <w:rFonts w:ascii="Calibri"/>
          <w:color w:val="000000"/>
          <w:spacing w:val="0"/>
          <w:sz w:val="21"/>
        </w:rPr>
        <w:t>I</w:t>
      </w:r>
      <w:r>
        <w:rPr>
          <w:rFonts w:ascii="Times New Roman"/>
          <w:color w:val="000000"/>
          <w:spacing w:val="0"/>
          <w:sz w:val="21"/>
        </w:rPr>
        <w:t xml:space="preserve"> </w:t>
      </w:r>
      <w:r>
        <w:rPr>
          <w:rFonts w:ascii="LKVDTG+SimSun" w:hAnsi="LKVDTG+SimSun" w:cs="LKVDTG+SimSun"/>
          <w:color w:val="000000"/>
          <w:spacing w:val="0"/>
          <w:sz w:val="21"/>
        </w:rPr>
        <w:t>型超敏反应晚期过程的主要因素。故</w:t>
      </w:r>
      <w:r>
        <w:rPr>
          <w:rFonts w:ascii="Times New Roman"/>
          <w:color w:val="000000"/>
          <w:spacing w:val="1"/>
          <w:sz w:val="21"/>
        </w:rPr>
        <w:t xml:space="preserve"> </w:t>
      </w:r>
      <w:r>
        <w:rPr>
          <w:rFonts w:ascii="Calibri"/>
          <w:color w:val="000000"/>
          <w:spacing w:val="0"/>
          <w:sz w:val="21"/>
        </w:rPr>
        <w:t>I</w:t>
      </w:r>
      <w:r>
        <w:rPr>
          <w:rFonts w:ascii="Times New Roman"/>
          <w:color w:val="000000"/>
          <w:spacing w:val="0"/>
          <w:sz w:val="21"/>
        </w:rPr>
        <w:t xml:space="preserve"> </w:t>
      </w:r>
      <w:r>
        <w:rPr>
          <w:rFonts w:ascii="LKVDTG+SimSun" w:hAnsi="LKVDTG+SimSun" w:cs="LKVDTG+SimSun"/>
          <w:color w:val="000000"/>
          <w:spacing w:val="0"/>
          <w:sz w:val="21"/>
        </w:rPr>
        <w:t>型超敏反应中具有重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要负反馈调节作用的细胞是</w:t>
      </w:r>
      <w:r>
        <w:rPr>
          <w:rFonts w:ascii="Times New Roman"/>
          <w:color w:val="000000"/>
          <w:spacing w:val="-1"/>
          <w:sz w:val="21"/>
        </w:rPr>
        <w:t xml:space="preserve"> </w:t>
      </w:r>
      <w:r>
        <w:rPr>
          <w:rFonts w:ascii="Calibri"/>
          <w:color w:val="000000"/>
          <w:spacing w:val="0"/>
          <w:sz w:val="21"/>
        </w:rPr>
        <w:t>C.</w:t>
      </w:r>
      <w:r>
        <w:rPr>
          <w:rFonts w:ascii="LKVDTG+SimSun" w:hAnsi="LKVDTG+SimSun" w:cs="LKVDTG+SimSun"/>
          <w:color w:val="000000"/>
          <w:spacing w:val="1"/>
          <w:sz w:val="21"/>
        </w:rPr>
        <w:t>嗜酸性粒细胞。</w:t>
      </w:r>
      <w:r>
        <w:rPr>
          <w:rFonts w:ascii="Calibri"/>
          <w:color w:val="000000"/>
          <w:spacing w:val="0"/>
          <w:sz w:val="21"/>
        </w:rPr>
        <w:t>A.E</w:t>
      </w:r>
      <w:r>
        <w:rPr>
          <w:rFonts w:ascii="Times New Roman"/>
          <w:color w:val="000000"/>
          <w:spacing w:val="1"/>
          <w:sz w:val="21"/>
        </w:rPr>
        <w:t xml:space="preserve"> </w:t>
      </w:r>
      <w:r>
        <w:rPr>
          <w:rFonts w:ascii="LKVDTG+SimSun" w:hAnsi="LKVDTG+SimSun" w:cs="LKVDTG+SimSun"/>
          <w:color w:val="000000"/>
          <w:spacing w:val="0"/>
          <w:sz w:val="21"/>
        </w:rPr>
        <w:t>选项与细菌感染有关，</w:t>
      </w:r>
      <w:r>
        <w:rPr>
          <w:rFonts w:ascii="Calibri"/>
          <w:color w:val="000000"/>
          <w:spacing w:val="0"/>
          <w:sz w:val="21"/>
        </w:rPr>
        <w:t>D</w:t>
      </w:r>
      <w:r>
        <w:rPr>
          <w:rFonts w:ascii="Times New Roman"/>
          <w:color w:val="000000"/>
          <w:spacing w:val="1"/>
          <w:sz w:val="21"/>
        </w:rPr>
        <w:t xml:space="preserve"> </w:t>
      </w:r>
      <w:r>
        <w:rPr>
          <w:rFonts w:ascii="LKVDTG+SimSun" w:hAnsi="LKVDTG+SimSun" w:cs="LKVDTG+SimSun"/>
          <w:color w:val="000000"/>
          <w:spacing w:val="0"/>
          <w:sz w:val="21"/>
        </w:rPr>
        <w:t>与非特异免疫有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关，</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与肿瘤有关。故本题选</w:t>
      </w:r>
      <w:r>
        <w:rPr>
          <w:rFonts w:ascii="Times New Roman"/>
          <w:color w:val="000000"/>
          <w:spacing w:val="2"/>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下列哪一项叙述不是自身免疫病的原因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隐蔽抗原的释放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自身抗原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自身反应性淋巴细胞克隆的再现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胸腺</w:t>
      </w:r>
      <w:r>
        <w:rPr>
          <w:rFonts w:ascii="Times New Roman"/>
          <w:color w:val="000000"/>
          <w:spacing w:val="0"/>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细胞进入外周淋巴组织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淋巴细胞的多克隆激活物质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下列哪种抗原为隐蔽的自身抗原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A.HLA</w:t>
      </w:r>
      <w:r>
        <w:rPr>
          <w:rFonts w:ascii="Times New Roman"/>
          <w:color w:val="000000"/>
          <w:spacing w:val="1"/>
          <w:sz w:val="21"/>
        </w:rPr>
        <w:t xml:space="preserve"> </w:t>
      </w:r>
      <w:r>
        <w:rPr>
          <w:rFonts w:ascii="LKVDTG+SimSun" w:hAnsi="LKVDTG+SimSun" w:cs="LKVDTG+SimSun"/>
          <w:color w:val="000000"/>
          <w:spacing w:val="-1"/>
          <w:sz w:val="21"/>
        </w:rPr>
        <w:t>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肿瘤抗原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C.ABO</w:t>
      </w:r>
      <w:r>
        <w:rPr>
          <w:rFonts w:ascii="Times New Roman"/>
          <w:color w:val="000000"/>
          <w:spacing w:val="0"/>
          <w:sz w:val="21"/>
        </w:rPr>
        <w:t xml:space="preserve"> </w:t>
      </w:r>
      <w:r>
        <w:rPr>
          <w:rFonts w:ascii="LKVDTG+SimSun" w:hAnsi="LKVDTG+SimSun" w:cs="LKVDTG+SimSun"/>
          <w:color w:val="000000"/>
          <w:spacing w:val="0"/>
          <w:sz w:val="21"/>
        </w:rPr>
        <w:t>血型抗原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D.Rh</w:t>
      </w:r>
      <w:r>
        <w:rPr>
          <w:rFonts w:ascii="Times New Roman"/>
          <w:color w:val="000000"/>
          <w:spacing w:val="2"/>
          <w:sz w:val="21"/>
        </w:rPr>
        <w:t xml:space="preserve"> </w:t>
      </w:r>
      <w:r>
        <w:rPr>
          <w:rFonts w:ascii="LKVDTG+SimSun" w:hAnsi="LKVDTG+SimSun" w:cs="LKVDTG+SimSun"/>
          <w:color w:val="000000"/>
          <w:spacing w:val="0"/>
          <w:sz w:val="21"/>
        </w:rPr>
        <w:t>血型抗原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眼葡萄膜色素抗原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解析：机体有些组织成分由于解剖位置的特殊性，正常情况下终生不与免疫系统接触，称为</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隐蔽抗原。例如眼晶状体、葡萄膜和精子等都是隐蔽抗原。</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172.(B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与系统性红斑狼疮病情活动相关的抗体是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w:t>
      </w:r>
      <w:r>
        <w:rPr>
          <w:rFonts w:ascii="Times New Roman"/>
          <w:color w:val="000000"/>
          <w:spacing w:val="-1"/>
          <w:sz w:val="21"/>
        </w:rPr>
        <w:t xml:space="preserve"> </w:t>
      </w:r>
      <w:r>
        <w:rPr>
          <w:rFonts w:ascii="Calibri"/>
          <w:color w:val="000000"/>
          <w:spacing w:val="0"/>
          <w:sz w:val="21"/>
        </w:rPr>
        <w:t>Sm</w:t>
      </w:r>
      <w:r>
        <w:rPr>
          <w:rFonts w:ascii="Times New Roman"/>
          <w:color w:val="000000"/>
          <w:spacing w:val="1"/>
          <w:sz w:val="21"/>
        </w:rPr>
        <w:t xml:space="preserve"> </w:t>
      </w:r>
      <w:r>
        <w:rPr>
          <w:rFonts w:ascii="LKVDTG+SimSun" w:hAnsi="LKVDTG+SimSun" w:cs="LKVDTG+SimSun"/>
          <w:color w:val="000000"/>
          <w:spacing w:val="-1"/>
          <w:sz w:val="21"/>
        </w:rPr>
        <w:t>抗体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抗</w:t>
      </w:r>
      <w:r>
        <w:rPr>
          <w:rFonts w:ascii="Times New Roman"/>
          <w:color w:val="000000"/>
          <w:spacing w:val="-1"/>
          <w:sz w:val="21"/>
        </w:rPr>
        <w:t xml:space="preserve"> </w:t>
      </w:r>
      <w:r>
        <w:rPr>
          <w:rFonts w:ascii="Calibri"/>
          <w:color w:val="000000"/>
          <w:spacing w:val="0"/>
          <w:sz w:val="21"/>
        </w:rPr>
        <w:t>dsDNA</w:t>
      </w:r>
      <w:r>
        <w:rPr>
          <w:rFonts w:ascii="Times New Roman"/>
          <w:color w:val="000000"/>
          <w:spacing w:val="2"/>
          <w:sz w:val="21"/>
        </w:rPr>
        <w:t xml:space="preserve"> </w:t>
      </w:r>
      <w:r>
        <w:rPr>
          <w:rFonts w:ascii="LKVDTG+SimSun" w:hAnsi="LKVDTG+SimSun" w:cs="LKVDTG+SimSun"/>
          <w:color w:val="000000"/>
          <w:spacing w:val="-1"/>
          <w:sz w:val="21"/>
        </w:rPr>
        <w:t>抗体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抗</w:t>
      </w:r>
      <w:r>
        <w:rPr>
          <w:rFonts w:ascii="Times New Roman"/>
          <w:color w:val="000000"/>
          <w:spacing w:val="2"/>
          <w:sz w:val="21"/>
        </w:rPr>
        <w:t xml:space="preserve"> </w:t>
      </w:r>
      <w:r>
        <w:rPr>
          <w:rFonts w:ascii="Calibri"/>
          <w:color w:val="000000"/>
          <w:spacing w:val="0"/>
          <w:sz w:val="21"/>
        </w:rPr>
        <w:t>SSA</w:t>
      </w:r>
      <w:r>
        <w:rPr>
          <w:rFonts w:ascii="Times New Roman"/>
          <w:color w:val="000000"/>
          <w:spacing w:val="-1"/>
          <w:sz w:val="21"/>
        </w:rPr>
        <w:t xml:space="preserve"> </w:t>
      </w:r>
      <w:r>
        <w:rPr>
          <w:rFonts w:ascii="LKVDTG+SimSun" w:hAnsi="LKVDTG+SimSun" w:cs="LKVDTG+SimSun"/>
          <w:color w:val="000000"/>
          <w:spacing w:val="-1"/>
          <w:sz w:val="21"/>
        </w:rPr>
        <w:t>抗体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抗心磷脂抗体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抗核抗体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9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84" o:spid="_x0000_s111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85" o:spid="_x0000_s111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原发性免疫缺陷病的治疗错误的是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补充免疫球蛋白</w:t>
      </w:r>
      <w:r>
        <w:rPr>
          <w:rFonts w:ascii="Times New Roman"/>
          <w:color w:val="000000"/>
          <w:spacing w:val="-1"/>
          <w:sz w:val="21"/>
        </w:rPr>
        <w:t xml:space="preserve"> </w:t>
      </w:r>
      <w:r>
        <w:rPr>
          <w:rFonts w:ascii="Calibri"/>
          <w:color w:val="000000"/>
          <w:spacing w:val="0"/>
          <w:sz w:val="21"/>
        </w:rPr>
        <w:t>IgG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骨髓移植治疗</w:t>
      </w:r>
      <w:r>
        <w:rPr>
          <w:rFonts w:ascii="Times New Roman"/>
          <w:color w:val="000000"/>
          <w:spacing w:val="-1"/>
          <w:sz w:val="21"/>
        </w:rPr>
        <w:t xml:space="preserve"> </w:t>
      </w:r>
      <w:r>
        <w:rPr>
          <w:rFonts w:ascii="Calibri"/>
          <w:color w:val="000000"/>
          <w:spacing w:val="-1"/>
          <w:sz w:val="21"/>
        </w:rPr>
        <w:t>SCID</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补充免疫球蛋白</w:t>
      </w:r>
      <w:r>
        <w:rPr>
          <w:rFonts w:ascii="Times New Roman"/>
          <w:color w:val="000000"/>
          <w:spacing w:val="2"/>
          <w:sz w:val="21"/>
        </w:rPr>
        <w:t xml:space="preserve"> </w:t>
      </w:r>
      <w:r>
        <w:rPr>
          <w:rFonts w:ascii="Calibri"/>
          <w:color w:val="000000"/>
          <w:spacing w:val="0"/>
          <w:sz w:val="21"/>
        </w:rPr>
        <w:t>IgA</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性联低丙球血症补充单一免疫球蛋白即有效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转基因治疗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临床常用的对抗</w:t>
      </w:r>
      <w:r>
        <w:rPr>
          <w:rFonts w:ascii="Times New Roman"/>
          <w:color w:val="000000"/>
          <w:spacing w:val="-1"/>
          <w:sz w:val="21"/>
        </w:rPr>
        <w:t xml:space="preserve"> </w:t>
      </w:r>
      <w:r>
        <w:rPr>
          <w:rFonts w:ascii="Calibri"/>
          <w:color w:val="000000"/>
          <w:spacing w:val="-1"/>
          <w:sz w:val="21"/>
        </w:rPr>
        <w:t>HIV</w:t>
      </w:r>
      <w:r>
        <w:rPr>
          <w:rFonts w:ascii="Times New Roman"/>
          <w:color w:val="000000"/>
          <w:spacing w:val="2"/>
          <w:sz w:val="21"/>
        </w:rPr>
        <w:t xml:space="preserve"> </w:t>
      </w:r>
      <w:r>
        <w:rPr>
          <w:rFonts w:ascii="LKVDTG+SimSun" w:hAnsi="LKVDTG+SimSun" w:cs="LKVDTG+SimSun"/>
          <w:color w:val="000000"/>
          <w:spacing w:val="0"/>
          <w:sz w:val="21"/>
        </w:rPr>
        <w:t>抗体进行初筛的检查方法是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免疫荧光法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放射免疫测定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免疫</w:t>
      </w:r>
      <w:r>
        <w:rPr>
          <w:rFonts w:ascii="Times New Roman"/>
          <w:color w:val="000000"/>
          <w:spacing w:val="3"/>
          <w:sz w:val="21"/>
        </w:rPr>
        <w:t xml:space="preserve"> </w:t>
      </w:r>
      <w:r>
        <w:rPr>
          <w:rFonts w:ascii="Calibri"/>
          <w:color w:val="000000"/>
          <w:spacing w:val="-1"/>
          <w:sz w:val="21"/>
        </w:rPr>
        <w:t>PCR</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免疫印迹法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E.ELISA</w:t>
      </w:r>
      <w:r>
        <w:rPr>
          <w:rFonts w:ascii="Times New Roman"/>
          <w:color w:val="000000"/>
          <w:spacing w:val="-1"/>
          <w:sz w:val="21"/>
        </w:rPr>
        <w:t xml:space="preserve"> </w:t>
      </w:r>
      <w:r>
        <w:rPr>
          <w:rFonts w:ascii="LKVDTG+SimSun" w:hAnsi="LKVDTG+SimSun" w:cs="LKVDTG+SimSun"/>
          <w:color w:val="000000"/>
          <w:spacing w:val="0"/>
          <w:sz w:val="21"/>
        </w:rPr>
        <w:t>法</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0"/>
          <w:sz w:val="21"/>
        </w:rPr>
        <w:t>)HIV</w:t>
      </w:r>
      <w:r>
        <w:rPr>
          <w:rFonts w:ascii="Times New Roman"/>
          <w:color w:val="000000"/>
          <w:spacing w:val="1"/>
          <w:sz w:val="21"/>
        </w:rPr>
        <w:t xml:space="preserve"> </w:t>
      </w:r>
      <w:r>
        <w:rPr>
          <w:rFonts w:ascii="LKVDTG+SimSun" w:hAnsi="LKVDTG+SimSun" w:cs="LKVDTG+SimSun"/>
          <w:color w:val="000000"/>
          <w:spacing w:val="0"/>
          <w:sz w:val="21"/>
        </w:rPr>
        <w:t>侵犯的主要靶细胞是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A.CD4+T</w:t>
      </w:r>
      <w:r>
        <w:rPr>
          <w:rFonts w:ascii="Times New Roman"/>
          <w:color w:val="000000"/>
          <w:spacing w:val="-1"/>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B.CD8+T</w:t>
      </w:r>
      <w:r>
        <w:rPr>
          <w:rFonts w:ascii="Times New Roman"/>
          <w:color w:val="000000"/>
          <w:spacing w:val="2"/>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红细胞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D.B</w:t>
      </w:r>
      <w:r>
        <w:rPr>
          <w:rFonts w:ascii="Times New Roman"/>
          <w:color w:val="000000"/>
          <w:spacing w:val="1"/>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浆细胞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w:t>
      </w:r>
      <w:r>
        <w:rPr>
          <w:rFonts w:ascii="Calibri"/>
          <w:color w:val="000000"/>
          <w:spacing w:val="-1"/>
          <w:sz w:val="21"/>
        </w:rPr>
        <w:t>HIV</w:t>
      </w:r>
      <w:r>
        <w:rPr>
          <w:rFonts w:ascii="Times New Roman"/>
          <w:color w:val="000000"/>
          <w:spacing w:val="2"/>
          <w:sz w:val="21"/>
        </w:rPr>
        <w:t xml:space="preserve"> </w:t>
      </w:r>
      <w:r>
        <w:rPr>
          <w:rFonts w:ascii="LKVDTG+SimSun" w:hAnsi="LKVDTG+SimSun" w:cs="LKVDTG+SimSun"/>
          <w:color w:val="000000"/>
          <w:spacing w:val="1"/>
          <w:sz w:val="21"/>
        </w:rPr>
        <w:t>主要侵犯人体的</w:t>
      </w:r>
      <w:r>
        <w:rPr>
          <w:rFonts w:ascii="Times New Roman"/>
          <w:color w:val="000000"/>
          <w:spacing w:val="3"/>
          <w:sz w:val="21"/>
        </w:rPr>
        <w:t xml:space="preserve"> </w:t>
      </w:r>
      <w:r>
        <w:rPr>
          <w:rFonts w:ascii="Calibri"/>
          <w:color w:val="000000"/>
          <w:spacing w:val="1"/>
          <w:sz w:val="21"/>
        </w:rPr>
        <w:t>CD4</w:t>
      </w:r>
      <w:r>
        <w:rPr>
          <w:rFonts w:ascii="LKVDTG+SimSun" w:hAnsi="LKVDTG+SimSun" w:cs="LKVDTG+SimSun"/>
          <w:color w:val="000000"/>
          <w:spacing w:val="1"/>
          <w:sz w:val="21"/>
        </w:rPr>
        <w:t>＋</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1"/>
          <w:sz w:val="21"/>
        </w:rPr>
        <w:t>淋巴细胞和巨噬细胞，其感染过程包括病毒的吸附、侵</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入、反转录、基因组的整合、表达及释放等过程。</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关于肿瘤抗原的正确叙述是</w:t>
      </w:r>
    </w:p>
    <w:p>
      <w:pPr>
        <w:spacing w:before="47" w:after="0" w:line="242" w:lineRule="exact"/>
        <w:ind w:left="0" w:right="0" w:firstLine="0"/>
        <w:jc w:val="left"/>
        <w:rPr>
          <w:rFonts w:ascii="Times New Roman"/>
          <w:color w:val="000000"/>
          <w:spacing w:val="0"/>
          <w:sz w:val="21"/>
        </w:rPr>
      </w:pPr>
      <w:r>
        <w:rPr>
          <w:rFonts w:ascii="Calibri"/>
          <w:color w:val="000000"/>
          <w:spacing w:val="-7"/>
          <w:sz w:val="21"/>
        </w:rPr>
        <w:t>A.TAA</w:t>
      </w:r>
      <w:r>
        <w:rPr>
          <w:rFonts w:ascii="Times New Roman"/>
          <w:color w:val="000000"/>
          <w:spacing w:val="4"/>
          <w:sz w:val="21"/>
        </w:rPr>
        <w:t xml:space="preserve"> </w:t>
      </w:r>
      <w:r>
        <w:rPr>
          <w:rFonts w:ascii="LKVDTG+SimSun" w:hAnsi="LKVDTG+SimSun" w:cs="LKVDTG+SimSun"/>
          <w:color w:val="000000"/>
          <w:spacing w:val="0"/>
          <w:sz w:val="21"/>
        </w:rPr>
        <w:t>诱导的免疫应答具有典型的特异性和记忆性</w:t>
      </w:r>
    </w:p>
    <w:p>
      <w:pPr>
        <w:spacing w:before="47" w:after="0" w:line="242" w:lineRule="exact"/>
        <w:ind w:left="0" w:right="0" w:firstLine="0"/>
        <w:jc w:val="left"/>
        <w:rPr>
          <w:rFonts w:ascii="Times New Roman"/>
          <w:color w:val="000000"/>
          <w:spacing w:val="0"/>
          <w:sz w:val="21"/>
        </w:rPr>
      </w:pPr>
      <w:r>
        <w:rPr>
          <w:rFonts w:ascii="Calibri"/>
          <w:color w:val="000000"/>
          <w:spacing w:val="-5"/>
          <w:sz w:val="21"/>
        </w:rPr>
        <w:t>B.TSA</w:t>
      </w:r>
      <w:r>
        <w:rPr>
          <w:rFonts w:ascii="Times New Roman"/>
          <w:color w:val="000000"/>
          <w:spacing w:val="3"/>
          <w:sz w:val="21"/>
        </w:rPr>
        <w:t xml:space="preserve"> </w:t>
      </w:r>
      <w:r>
        <w:rPr>
          <w:rFonts w:ascii="LKVDTG+SimSun" w:hAnsi="LKVDTG+SimSun" w:cs="LKVDTG+SimSun"/>
          <w:color w:val="000000"/>
          <w:spacing w:val="0"/>
          <w:sz w:val="21"/>
        </w:rPr>
        <w:t>不能成为抗体识别和清除恶变细胞的抗原成分</w:t>
      </w:r>
    </w:p>
    <w:p>
      <w:pPr>
        <w:spacing w:before="47" w:after="0" w:line="242" w:lineRule="exact"/>
        <w:ind w:left="0" w:right="0" w:firstLine="0"/>
        <w:jc w:val="left"/>
        <w:rPr>
          <w:rFonts w:ascii="Times New Roman"/>
          <w:color w:val="000000"/>
          <w:spacing w:val="0"/>
          <w:sz w:val="21"/>
        </w:rPr>
      </w:pPr>
      <w:r>
        <w:rPr>
          <w:rFonts w:ascii="Calibri"/>
          <w:color w:val="000000"/>
          <w:spacing w:val="-8"/>
          <w:sz w:val="21"/>
        </w:rPr>
        <w:t>C.TAA</w:t>
      </w:r>
      <w:r>
        <w:rPr>
          <w:rFonts w:ascii="Times New Roman"/>
          <w:color w:val="000000"/>
          <w:spacing w:val="7"/>
          <w:sz w:val="21"/>
        </w:rPr>
        <w:t xml:space="preserve"> </w:t>
      </w:r>
      <w:r>
        <w:rPr>
          <w:rFonts w:ascii="LKVDTG+SimSun" w:hAnsi="LKVDTG+SimSun" w:cs="LKVDTG+SimSun"/>
          <w:color w:val="000000"/>
          <w:spacing w:val="0"/>
          <w:sz w:val="21"/>
        </w:rPr>
        <w:t>被宿主识别的过程具有</w:t>
      </w:r>
      <w:r>
        <w:rPr>
          <w:rFonts w:ascii="Times New Roman"/>
          <w:color w:val="000000"/>
          <w:spacing w:val="2"/>
          <w:sz w:val="21"/>
        </w:rPr>
        <w:t xml:space="preserve"> </w:t>
      </w:r>
      <w:r>
        <w:rPr>
          <w:rFonts w:ascii="Calibri"/>
          <w:color w:val="000000"/>
          <w:spacing w:val="0"/>
          <w:sz w:val="21"/>
        </w:rPr>
        <w:t>MHC</w:t>
      </w:r>
      <w:r>
        <w:rPr>
          <w:rFonts w:ascii="Times New Roman"/>
          <w:color w:val="000000"/>
          <w:spacing w:val="2"/>
          <w:sz w:val="21"/>
        </w:rPr>
        <w:t xml:space="preserve"> </w:t>
      </w:r>
      <w:r>
        <w:rPr>
          <w:rFonts w:ascii="LKVDTG+SimSun" w:hAnsi="LKVDTG+SimSun" w:cs="LKVDTG+SimSun"/>
          <w:color w:val="000000"/>
          <w:spacing w:val="0"/>
          <w:sz w:val="21"/>
        </w:rPr>
        <w:t>限制性</w:t>
      </w:r>
    </w:p>
    <w:p>
      <w:pPr>
        <w:spacing w:before="47" w:after="0" w:line="242" w:lineRule="exact"/>
        <w:ind w:left="0" w:right="0" w:firstLine="0"/>
        <w:jc w:val="left"/>
        <w:rPr>
          <w:rFonts w:ascii="Times New Roman"/>
          <w:color w:val="000000"/>
          <w:spacing w:val="0"/>
          <w:sz w:val="21"/>
        </w:rPr>
      </w:pPr>
      <w:r>
        <w:rPr>
          <w:rFonts w:ascii="Calibri"/>
          <w:color w:val="000000"/>
          <w:spacing w:val="-5"/>
          <w:sz w:val="21"/>
        </w:rPr>
        <w:t>D.TSA</w:t>
      </w:r>
      <w:r>
        <w:rPr>
          <w:rFonts w:ascii="Times New Roman"/>
          <w:color w:val="000000"/>
          <w:spacing w:val="2"/>
          <w:sz w:val="21"/>
        </w:rPr>
        <w:t xml:space="preserve"> </w:t>
      </w:r>
      <w:r>
        <w:rPr>
          <w:rFonts w:ascii="LKVDTG+SimSun" w:hAnsi="LKVDTG+SimSun" w:cs="LKVDTG+SimSun"/>
          <w:color w:val="000000"/>
          <w:spacing w:val="0"/>
          <w:sz w:val="21"/>
        </w:rPr>
        <w:t>抗原性较弱，难以刺激机体产生抗肿瘤免疫应答</w:t>
      </w:r>
    </w:p>
    <w:p>
      <w:pPr>
        <w:spacing w:before="47" w:after="0" w:line="242" w:lineRule="exact"/>
        <w:ind w:left="0" w:right="0" w:firstLine="0"/>
        <w:jc w:val="left"/>
        <w:rPr>
          <w:rFonts w:ascii="Times New Roman"/>
          <w:color w:val="000000"/>
          <w:spacing w:val="0"/>
          <w:sz w:val="21"/>
        </w:rPr>
      </w:pPr>
      <w:r>
        <w:rPr>
          <w:rFonts w:ascii="Calibri"/>
          <w:color w:val="000000"/>
          <w:spacing w:val="-4"/>
          <w:sz w:val="21"/>
        </w:rPr>
        <w:t>E.TSA</w:t>
      </w:r>
      <w:r>
        <w:rPr>
          <w:rFonts w:ascii="Times New Roman"/>
          <w:color w:val="000000"/>
          <w:spacing w:val="0"/>
          <w:sz w:val="21"/>
        </w:rPr>
        <w:t xml:space="preserve"> </w:t>
      </w:r>
      <w:r>
        <w:rPr>
          <w:rFonts w:ascii="LKVDTG+SimSun" w:hAnsi="LKVDTG+SimSun" w:cs="LKVDTG+SimSun"/>
          <w:color w:val="000000"/>
          <w:spacing w:val="0"/>
          <w:sz w:val="21"/>
        </w:rPr>
        <w:t>是肿瘤免疫诊断及治疗的有效靶点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177.(A2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某一细胞群体杀伤肿瘤细胞机制为①通过其</w:t>
      </w:r>
      <w:r>
        <w:rPr>
          <w:rFonts w:ascii="Times New Roman"/>
          <w:color w:val="000000"/>
          <w:spacing w:val="-1"/>
          <w:sz w:val="21"/>
        </w:rPr>
        <w:t xml:space="preserve"> </w:t>
      </w:r>
      <w:r>
        <w:rPr>
          <w:rFonts w:ascii="Calibri"/>
          <w:color w:val="000000"/>
          <w:spacing w:val="-2"/>
          <w:sz w:val="21"/>
        </w:rPr>
        <w:t>Ag</w:t>
      </w:r>
      <w:r>
        <w:rPr>
          <w:rFonts w:ascii="Times New Roman"/>
          <w:color w:val="000000"/>
          <w:spacing w:val="4"/>
          <w:sz w:val="21"/>
        </w:rPr>
        <w:t xml:space="preserve"> </w:t>
      </w:r>
      <w:r>
        <w:rPr>
          <w:rFonts w:ascii="LKVDTG+SimSun" w:hAnsi="LKVDTG+SimSun" w:cs="LKVDTG+SimSun"/>
          <w:color w:val="000000"/>
          <w:spacing w:val="0"/>
          <w:sz w:val="21"/>
        </w:rPr>
        <w:t>受体识别肿瘤细胞特异</w:t>
      </w:r>
      <w:r>
        <w:rPr>
          <w:rFonts w:ascii="Times New Roman"/>
          <w:color w:val="000000"/>
          <w:spacing w:val="1"/>
          <w:sz w:val="21"/>
        </w:rPr>
        <w:t xml:space="preserve"> </w:t>
      </w:r>
      <w:r>
        <w:rPr>
          <w:rFonts w:ascii="Calibri"/>
          <w:color w:val="000000"/>
          <w:spacing w:val="0"/>
          <w:sz w:val="21"/>
        </w:rPr>
        <w:t>Ag</w:t>
      </w:r>
      <w:r>
        <w:rPr>
          <w:rFonts w:ascii="LKVDTG+SimSun" w:hAnsi="LKVDTG+SimSun" w:cs="LKVDTG+SimSun"/>
          <w:color w:val="000000"/>
          <w:spacing w:val="-1"/>
          <w:sz w:val="21"/>
        </w:rPr>
        <w:t>，在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Th</w:t>
      </w:r>
      <w:r>
        <w:rPr>
          <w:rFonts w:ascii="Times New Roman"/>
          <w:color w:val="000000"/>
          <w:spacing w:val="7"/>
          <w:sz w:val="21"/>
        </w:rPr>
        <w:t xml:space="preserve"> </w:t>
      </w:r>
      <w:r>
        <w:rPr>
          <w:rFonts w:ascii="LKVDTG+SimSun" w:hAnsi="LKVDTG+SimSun" w:cs="LKVDTG+SimSun"/>
          <w:color w:val="000000"/>
          <w:spacing w:val="3"/>
          <w:sz w:val="21"/>
        </w:rPr>
        <w:t>辅助下直接杀伤肿瘤细胞；②该细胞活化后。分泌</w:t>
      </w:r>
      <w:r>
        <w:rPr>
          <w:rFonts w:ascii="Times New Roman"/>
          <w:color w:val="000000"/>
          <w:spacing w:val="-1"/>
          <w:sz w:val="21"/>
        </w:rPr>
        <w:t xml:space="preserve"> </w:t>
      </w:r>
      <w:r>
        <w:rPr>
          <w:rFonts w:ascii="Calibri"/>
          <w:color w:val="000000"/>
          <w:spacing w:val="1"/>
          <w:sz w:val="21"/>
        </w:rPr>
        <w:t>IFN-</w:t>
      </w:r>
      <w:r>
        <w:rPr>
          <w:rFonts w:ascii="LKVDTG+SimSun" w:hAnsi="LKVDTG+SimSun" w:cs="LKVDTG+SimSun"/>
          <w:color w:val="000000"/>
          <w:spacing w:val="4"/>
          <w:sz w:val="21"/>
        </w:rPr>
        <w:t>γ，</w:t>
      </w:r>
      <w:r>
        <w:rPr>
          <w:rFonts w:ascii="Calibri"/>
          <w:color w:val="000000"/>
          <w:spacing w:val="1"/>
          <w:sz w:val="21"/>
        </w:rPr>
        <w:t>TNF-</w:t>
      </w:r>
      <w:r>
        <w:rPr>
          <w:rFonts w:ascii="LKVDTG+SimSun" w:hAnsi="LKVDTG+SimSun" w:cs="LKVDTG+SimSun"/>
          <w:color w:val="000000"/>
          <w:spacing w:val="3"/>
          <w:sz w:val="21"/>
        </w:rPr>
        <w:t>β等细胞因子间接杀伤</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肿瘤细胞，该细胞是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A.M</w:t>
      </w:r>
      <w:r>
        <w:rPr>
          <w:rFonts w:ascii="LKVDTG+SimSun" w:hAnsi="LKVDTG+SimSun" w:cs="LKVDTG+SimSun"/>
          <w:color w:val="000000"/>
          <w:spacing w:val="0"/>
          <w:sz w:val="21"/>
        </w:rPr>
        <w:t>φ</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B.NK</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86" o:spid="_x0000_s111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87" o:spid="_x0000_s111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5"/>
          <w:sz w:val="21"/>
        </w:rPr>
        <w:t>C.TC</w:t>
      </w:r>
    </w:p>
    <w:p>
      <w:pPr>
        <w:spacing w:before="93" w:after="0" w:line="219" w:lineRule="exact"/>
        <w:ind w:left="0" w:right="0" w:firstLine="0"/>
        <w:jc w:val="left"/>
        <w:rPr>
          <w:rFonts w:ascii="Times New Roman"/>
          <w:color w:val="000000"/>
          <w:spacing w:val="0"/>
          <w:sz w:val="21"/>
        </w:rPr>
      </w:pPr>
      <w:r>
        <w:rPr>
          <w:rFonts w:ascii="Calibri"/>
          <w:color w:val="000000"/>
          <w:spacing w:val="-5"/>
          <w:sz w:val="21"/>
        </w:rPr>
        <w:t>D.TIL</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178.(B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与原发性肝癌有关</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A.EBV</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人乳头瘤病毒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乙型肝炎病毒</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D.HIV</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人嗜</w:t>
      </w:r>
      <w:r>
        <w:rPr>
          <w:rFonts w:ascii="Times New Roman"/>
          <w:color w:val="000000"/>
          <w:spacing w:val="3"/>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淋巴细胞病毒</w:t>
      </w:r>
      <w:r>
        <w:rPr>
          <w:rFonts w:ascii="Calibri"/>
          <w:color w:val="000000"/>
          <w:spacing w:val="1"/>
          <w:sz w:val="21"/>
        </w:rPr>
        <w:t>-1</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标记技术中最敏感的方法是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荧光标记法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酶标记法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放射性核素标记法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化学发光测定法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胶体金标记法</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细胞水平检测抗体形成能力的方法是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A.Coomb</w:t>
      </w:r>
      <w:r>
        <w:rPr>
          <w:rFonts w:ascii="LKVDTG+SimSun" w:hAnsi="LKVDTG+SimSun" w:cs="LKVDTG+SimSun"/>
          <w:color w:val="000000"/>
          <w:spacing w:val="1"/>
          <w:sz w:val="21"/>
        </w:rPr>
        <w:t>‘</w:t>
      </w:r>
      <w:r>
        <w:rPr>
          <w:rFonts w:ascii="Calibri"/>
          <w:color w:val="000000"/>
          <w:spacing w:val="0"/>
          <w:sz w:val="21"/>
        </w:rPr>
        <w:t>s</w:t>
      </w:r>
      <w:r>
        <w:rPr>
          <w:rFonts w:ascii="Times New Roman"/>
          <w:color w:val="000000"/>
          <w:spacing w:val="0"/>
          <w:sz w:val="21"/>
        </w:rPr>
        <w:t xml:space="preserve"> </w:t>
      </w:r>
      <w:r>
        <w:rPr>
          <w:rFonts w:ascii="LKVDTG+SimSun" w:hAnsi="LKVDTG+SimSun" w:cs="LKVDTG+SimSun"/>
          <w:color w:val="000000"/>
          <w:spacing w:val="-1"/>
          <w:sz w:val="21"/>
        </w:rPr>
        <w:t>试验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B.E</w:t>
      </w:r>
      <w:r>
        <w:rPr>
          <w:rFonts w:ascii="Times New Roman"/>
          <w:color w:val="000000"/>
          <w:spacing w:val="2"/>
          <w:sz w:val="21"/>
        </w:rPr>
        <w:t xml:space="preserve"> </w:t>
      </w:r>
      <w:r>
        <w:rPr>
          <w:rFonts w:ascii="LKVDTG+SimSun" w:hAnsi="LKVDTG+SimSun" w:cs="LKVDTG+SimSun"/>
          <w:color w:val="000000"/>
          <w:spacing w:val="0"/>
          <w:sz w:val="21"/>
        </w:rPr>
        <w:t>花环试验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凝集反应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淋巴细胞转化试验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溶血空斑试验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属于直接凝集反应的是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肥达反应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单向琼脂扩散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双向琼脂扩散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对流免疫电泳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抗</w:t>
      </w:r>
      <w:r>
        <w:rPr>
          <w:rFonts w:ascii="Calibri"/>
          <w:color w:val="000000"/>
          <w:spacing w:val="0"/>
          <w:sz w:val="21"/>
        </w:rPr>
        <w:t>"O"</w:t>
      </w:r>
      <w:r>
        <w:rPr>
          <w:rFonts w:ascii="LKVDTG+SimSun" w:hAnsi="LKVDTG+SimSun" w:cs="LKVDTG+SimSun"/>
          <w:color w:val="000000"/>
          <w:spacing w:val="-1"/>
          <w:sz w:val="21"/>
        </w:rPr>
        <w:t>试验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下列哪种不是疫苗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亚单位疫苗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基因工程疫苗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9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88" o:spid="_x0000_s111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89" o:spid="_x0000_s111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0"/>
          <w:sz w:val="21"/>
        </w:rPr>
        <w:t>合成肽疫苗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人免疫球蛋白制剂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E.DNA</w:t>
      </w:r>
      <w:r>
        <w:rPr>
          <w:rFonts w:ascii="Times New Roman"/>
          <w:color w:val="000000"/>
          <w:spacing w:val="-1"/>
          <w:sz w:val="21"/>
        </w:rPr>
        <w:t xml:space="preserve"> </w:t>
      </w:r>
      <w:r>
        <w:rPr>
          <w:rFonts w:ascii="LKVDTG+SimSun" w:hAnsi="LKVDTG+SimSun" w:cs="LKVDTG+SimSun"/>
          <w:color w:val="000000"/>
          <w:spacing w:val="-1"/>
          <w:sz w:val="21"/>
        </w:rPr>
        <w:t>疫苗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下列哪种是死疫苗</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A.BCG</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小儿麻痹糖丸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麻疹疫苗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鼠疫疫苗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伤寒疫苗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将坏死组织被肉芽组织取代的结局称为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肉芽组织化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机化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纤维化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骨化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瘢痕化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下列病变哪一项是正确的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慢性肝淤血晚期，脂肪变性主要位于肝小叶周围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磷中毒时肝脂肪变性主要位于小叶中心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白喉杆菌外毒素引起心肌脂肪变性，乳头肌常呈红黄相间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贫血时心肌脂肪变呈弥散分布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脂性肾病时，远曲小管上皮脂肪变最明显</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细胞坏死镜下主要形态表现是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核浓缩，核膜破裂，胞浆浓缩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核溶解，胞浆浓缩，核膜破裂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核破裂，胞浆浓缩，胞核破裂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核浓缩，核碎裂，核溶解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核碎裂，胞浆浓缩，核膜破裂</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充血是指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静脉血回流受阻，血液淤积于毛细血管和小静脉内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0" o:spid="_x0000_s111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91" o:spid="_x0000_s111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炎症时血管扩张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动脉输入血量增多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静脉输入血量增多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局部组织血管内血液含量增多</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解析：局部组织血管内血液含量的增多称为充血，是一主动过程，表现为局部组织或器官小</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动脉和毛细血管扩张，血液输入量增加。故本题只有</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符合答案。</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下列哪个器官的梗死灶常为地图形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肺脏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心脏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肝脏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脾脏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肠管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减压病引起的栓塞为</w:t>
      </w:r>
      <w:r>
        <w:rPr>
          <w:rFonts w:ascii="Times New Roman"/>
          <w:color w:val="000000"/>
          <w:spacing w:val="-1"/>
          <w:sz w:val="21"/>
        </w:rPr>
        <w:t xml:space="preserve"> </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气体栓塞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血栓栓塞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羊水栓塞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脂肪栓塞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异物栓塞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解析：减压病是气体栓塞的一种。减压是指人体从高气压环境迅速进入常压或低气压的环境，</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使原来溶于血液，组织液和脂肪组织的气体迅速游离形成气泡，导致在血液和组织内形成很</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多微气泡或融合成大气泡，继而引起栓塞。故选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炎症过程中最早出现的血管反应是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中动脉收缩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细动脉收缩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细动脉扩张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毛细血管扩张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细动脉和毛细血管扩张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浆液性炎时，其浆液内所含蛋白主要是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纤维蛋白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球蛋白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白蛋白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脂蛋白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补体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92" o:spid="_x0000_s111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93" o:spid="_x0000_s111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192.(A2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尸检发现肾脏肿大，包膜易剥，表面光滑，呈红色，可见小出血点，切面皮质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增厚，皮髓分界尚清，该肾病变最可能是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变质性炎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渗出性炎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出血性炎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增生性炎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纤维素性炎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不能依靠脱落细胞学方法进行肿瘤诊断的部位是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支气管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食管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阴道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结肠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属于常染色体显性遗传的肿瘤综合征是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A.Bloom</w:t>
      </w:r>
      <w:r>
        <w:rPr>
          <w:rFonts w:ascii="Times New Roman"/>
          <w:color w:val="000000"/>
          <w:spacing w:val="0"/>
          <w:sz w:val="21"/>
        </w:rPr>
        <w:t xml:space="preserve"> </w:t>
      </w:r>
      <w:r>
        <w:rPr>
          <w:rFonts w:ascii="LKVDTG+SimSun" w:hAnsi="LKVDTG+SimSun" w:cs="LKVDTG+SimSun"/>
          <w:color w:val="000000"/>
          <w:spacing w:val="0"/>
          <w:sz w:val="21"/>
        </w:rPr>
        <w:t>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着色性干皮病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C.Fanconi</w:t>
      </w:r>
      <w:r>
        <w:rPr>
          <w:rFonts w:ascii="Times New Roman"/>
          <w:color w:val="000000"/>
          <w:spacing w:val="1"/>
          <w:sz w:val="21"/>
        </w:rPr>
        <w:t xml:space="preserve"> </w:t>
      </w:r>
      <w:r>
        <w:rPr>
          <w:rFonts w:ascii="LKVDTG+SimSun" w:hAnsi="LKVDTG+SimSun" w:cs="LKVDTG+SimSun"/>
          <w:color w:val="000000"/>
          <w:spacing w:val="-1"/>
          <w:sz w:val="21"/>
        </w:rPr>
        <w:t>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神经纤维瘤病Ⅰ型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毛细血管扩张性共济失调症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交界性或临界性肿瘤是指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良性肿瘤位于两个脏器交界处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良性肿瘤来源于两种组织者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形态属良性，但浸润性生长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良性肿瘤位于重要器官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有内分泌功能的良性肿瘤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解析：根据肿瘤的形态学和肿瘤对机体的影响（即肿瘤的生物学行为），肿瘤可分为良性和</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恶性两大类。在临床上，除了良性和恶性肿瘤两大类外，少数肿瘤形态上属良性，但常浸润</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生长，切除后易复发，甚至可以转移，从生物学行为上显示良性和恶性之间的类型，称为交</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界性或临界性肿瘤，故选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左心衰竭首先引起的病变是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槟榔肝</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4" o:spid="_x0000_s112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95" o:spid="_x0000_s112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腹壁静脉曲张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脾瘀血、肿大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脑瘀血、水肿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肺瘀血、水肿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解析：左心衰竭最先引起肺淤血及水肿，从而导致呼吸困难。呼吸困难左心衰竭的最早和最</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常见的症状。槟榔肝是右心衰的表现，腹壁静脉曲张和脾淤血肿大是门脉高压症的表现。脑</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淤血水肿多为脑外伤所致，故选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有关风湿病的描述，错误的是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属于变态反应性疾病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与溶血性链球菌感染有关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心脏病变的后果最为严重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可累及全身结缔组织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风湿性关节炎常导致关节畸形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198.(A2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有一农村年青妇女，婚后出现心悸二年，</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1"/>
          <w:sz w:val="21"/>
        </w:rPr>
        <w:t>个月前牙痛拔牙后，开始发热，全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身乏力，检查，皮肤有出血点，脾大，心尖区可闻及双期杂音。本患者最大可能的疾病是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风湿病活动期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感冒肺部轻微感染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亚急性细菌性心内膜炎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风湿性心瓣膜病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流行性出血热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199.(A2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4"/>
          <w:sz w:val="21"/>
        </w:rPr>
        <w:t>有一名患者近年来劳累时，心前区经常疼痛，并向左肩部放射，因病情不缓解，</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住院治疗。入院后病情逐渐加重，心电图显示系统性心肌缺血，血中</w:t>
      </w:r>
      <w:r>
        <w:rPr>
          <w:rFonts w:ascii="Times New Roman"/>
          <w:color w:val="000000"/>
          <w:spacing w:val="1"/>
          <w:sz w:val="21"/>
        </w:rPr>
        <w:t xml:space="preserve"> </w:t>
      </w:r>
      <w:r>
        <w:rPr>
          <w:rFonts w:ascii="Calibri"/>
          <w:color w:val="000000"/>
          <w:spacing w:val="-1"/>
          <w:sz w:val="21"/>
        </w:rPr>
        <w:t>CPK</w:t>
      </w:r>
      <w:r>
        <w:rPr>
          <w:rFonts w:ascii="Times New Roman"/>
          <w:color w:val="000000"/>
          <w:spacing w:val="5"/>
          <w:sz w:val="21"/>
        </w:rPr>
        <w:t xml:space="preserve"> </w:t>
      </w:r>
      <w:r>
        <w:rPr>
          <w:rFonts w:ascii="LKVDTG+SimSun" w:hAnsi="LKVDTG+SimSun" w:cs="LKVDTG+SimSun"/>
          <w:color w:val="000000"/>
          <w:spacing w:val="3"/>
          <w:sz w:val="21"/>
        </w:rPr>
        <w:t>增高，夜间突然</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死亡。该患者死亡原因最可能是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冠心病合并心肌梗死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心肌硬化合并心衰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心肌病合并心衰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高血压心脏病合并心衰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心肌炎合并心衰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肺癌的肉眼所见不包括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肺门巨大肿块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肺膜下界限清晰球形结节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散在两肺多发结节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整个大叶实变</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6" o:spid="_x0000_s112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97" o:spid="_x0000_s112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厚壁空洞形成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关于大叶性肺炎，下列哪项错误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主要是由肺炎球菌引起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造成整个大叶破坏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纤维素性炎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咳铁锈色痰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多见于青壮年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硅肺的特征性病变是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类上皮肉芽肿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胸膜呈斑状增厚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硅肺空洞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硅结节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肺间质纤维化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203.(A2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一肝炎患者作肝穿刺活检，镜下见肝细胞点状坏死，汇管区见少量淋巴细胞浸</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润及轻度纤维组织增生，肝小叶结构完整。上述病变符合</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急性普通型肝炎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轻度慢性肝炎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中度慢性肝炎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重度慢性肝炎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早期肝硬化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解析：轻度慢性肝炎的病理特征是肝细胞变性，点灶状坏死或凋亡小体，偶见轻度碎片状坏</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7"/>
          <w:sz w:val="21"/>
        </w:rPr>
        <w:t>死，汇管区周围纤维增生，肝小叶结构完整</w:t>
      </w:r>
      <w:r>
        <w:rPr>
          <w:rFonts w:ascii="Calibri"/>
          <w:color w:val="000000"/>
          <w:spacing w:val="0"/>
          <w:sz w:val="21"/>
        </w:rPr>
        <w:t>,</w:t>
      </w:r>
      <w:r>
        <w:rPr>
          <w:rFonts w:ascii="LKVDTG+SimSun" w:hAnsi="LKVDTG+SimSun" w:cs="LKVDTG+SimSun"/>
          <w:color w:val="000000"/>
          <w:spacing w:val="1"/>
          <w:sz w:val="21"/>
        </w:rPr>
        <w:t>故选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4"/>
          <w:sz w:val="21"/>
        </w:rPr>
        <w:t>。急性普通型肝炎病理为广泛肝细胞变性，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肝小叶内散在点状坏死，并有少量炎细胞浸润，纤维支架没有塌陷，故不选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2"/>
          <w:sz w:val="21"/>
        </w:rPr>
        <w:t>中度慢性肝</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炎是肝细胞碎片状坏死和桥接坏死，纤维间隔形成，不选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重度慢性肝炎表现为重度碎片状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坏死，桥接坏死广泛，纤维间隔增生，不选</w:t>
      </w:r>
      <w:r>
        <w:rPr>
          <w:rFonts w:ascii="Times New Roman"/>
          <w:color w:val="000000"/>
          <w:spacing w:val="-1"/>
          <w:sz w:val="21"/>
        </w:rPr>
        <w:t xml:space="preserve"> </w:t>
      </w:r>
      <w:r>
        <w:rPr>
          <w:rFonts w:ascii="Calibri"/>
          <w:color w:val="000000"/>
          <w:spacing w:val="1"/>
          <w:sz w:val="21"/>
        </w:rPr>
        <w:t>D;</w:t>
      </w:r>
      <w:r>
        <w:rPr>
          <w:rFonts w:ascii="LKVDTG+SimSun" w:hAnsi="LKVDTG+SimSun" w:cs="LKVDTG+SimSun"/>
          <w:color w:val="000000"/>
          <w:spacing w:val="2"/>
          <w:sz w:val="21"/>
        </w:rPr>
        <w:t>早期肝硬化表现为肝细胞弥漫性坏死，继而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出现纤维组织增生和肝细胞结节状再生，故不选</w:t>
      </w:r>
      <w:r>
        <w:rPr>
          <w:rFonts w:ascii="Times New Roman"/>
          <w:color w:val="000000"/>
          <w:spacing w:val="-1"/>
          <w:sz w:val="21"/>
        </w:rPr>
        <w:t xml:space="preserve"> </w:t>
      </w:r>
      <w:r>
        <w:rPr>
          <w:rFonts w:ascii="Calibri"/>
          <w:color w:val="000000"/>
          <w:spacing w:val="-2"/>
          <w:sz w:val="21"/>
        </w:rPr>
        <w:t>E.</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204.(A2</w:t>
      </w:r>
      <w:r>
        <w:rPr>
          <w:rFonts w:ascii="Times New Roman"/>
          <w:color w:val="000000"/>
          <w:spacing w:val="2"/>
          <w:sz w:val="21"/>
        </w:rPr>
        <w:t xml:space="preserve"> </w:t>
      </w:r>
      <w:r>
        <w:rPr>
          <w:rFonts w:ascii="LKVDTG+SimSun" w:hAnsi="LKVDTG+SimSun" w:cs="LKVDTG+SimSun"/>
          <w:color w:val="000000"/>
          <w:spacing w:val="2"/>
          <w:sz w:val="21"/>
        </w:rPr>
        <w:t>型题</w:t>
      </w:r>
      <w:r>
        <w:rPr>
          <w:rFonts w:ascii="Calibri"/>
          <w:color w:val="000000"/>
          <w:spacing w:val="1"/>
          <w:sz w:val="21"/>
        </w:rPr>
        <w:t>)</w:t>
      </w:r>
      <w:r>
        <w:rPr>
          <w:rFonts w:ascii="LKVDTG+SimSun" w:hAnsi="LKVDTG+SimSun" w:cs="LKVDTG+SimSun"/>
          <w:color w:val="000000"/>
          <w:spacing w:val="2"/>
          <w:sz w:val="21"/>
        </w:rPr>
        <w:t>男，</w:t>
      </w:r>
      <w:r>
        <w:rPr>
          <w:rFonts w:ascii="Calibri"/>
          <w:color w:val="000000"/>
          <w:spacing w:val="-1"/>
          <w:sz w:val="21"/>
        </w:rPr>
        <w:t>46</w:t>
      </w:r>
      <w:r>
        <w:rPr>
          <w:rFonts w:ascii="Times New Roman"/>
          <w:color w:val="000000"/>
          <w:spacing w:val="3"/>
          <w:sz w:val="21"/>
        </w:rPr>
        <w:t xml:space="preserve"> </w:t>
      </w:r>
      <w:r>
        <w:rPr>
          <w:rFonts w:ascii="LKVDTG+SimSun" w:hAnsi="LKVDTG+SimSun" w:cs="LKVDTG+SimSun"/>
          <w:color w:val="000000"/>
          <w:spacing w:val="2"/>
          <w:sz w:val="21"/>
        </w:rPr>
        <w:t>岁，湖北农民。肝功能反复异常</w:t>
      </w:r>
      <w:r>
        <w:rPr>
          <w:rFonts w:ascii="Times New Roman"/>
          <w:color w:val="000000"/>
          <w:spacing w:val="2"/>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2"/>
          <w:sz w:val="21"/>
        </w:rPr>
        <w:t>余年，</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2"/>
          <w:sz w:val="21"/>
        </w:rPr>
        <w:t>个月来出现腹胀、尿黄。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查体：面色晦暗，巩膜黄染，见肝掌及蜘蛛痣，腹水症（＋）。实验室检查：</w:t>
      </w:r>
      <w:r>
        <w:rPr>
          <w:rFonts w:ascii="Calibri"/>
          <w:color w:val="000000"/>
          <w:spacing w:val="-1"/>
          <w:sz w:val="21"/>
        </w:rPr>
        <w:t>ALT180U/L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TBil37umol/L</w:t>
      </w:r>
      <w:r>
        <w:rPr>
          <w:rFonts w:ascii="LKVDTG+SimSun" w:hAnsi="LKVDTG+SimSun" w:cs="LKVDTG+SimSun"/>
          <w:color w:val="000000"/>
          <w:spacing w:val="-1"/>
          <w:sz w:val="21"/>
        </w:rPr>
        <w:t>，</w:t>
      </w:r>
      <w:r>
        <w:rPr>
          <w:rFonts w:ascii="Calibri"/>
          <w:color w:val="000000"/>
          <w:spacing w:val="-3"/>
          <w:sz w:val="21"/>
        </w:rPr>
        <w:t>PTA60</w:t>
      </w:r>
      <w:r>
        <w:rPr>
          <w:rFonts w:ascii="LKVDTG+SimSun" w:hAnsi="LKVDTG+SimSun" w:cs="LKVDTG+SimSun"/>
          <w:color w:val="000000"/>
          <w:spacing w:val="0"/>
          <w:sz w:val="21"/>
        </w:rPr>
        <w:t>％，</w:t>
      </w:r>
      <w:r>
        <w:rPr>
          <w:rFonts w:ascii="Calibri"/>
          <w:color w:val="000000"/>
          <w:spacing w:val="0"/>
          <w:sz w:val="21"/>
        </w:rPr>
        <w:t>HBsAg</w:t>
      </w:r>
      <w:r>
        <w:rPr>
          <w:rFonts w:ascii="LKVDTG+SimSun" w:hAnsi="LKVDTG+SimSun" w:cs="LKVDTG+SimSun"/>
          <w:color w:val="000000"/>
          <w:spacing w:val="1"/>
          <w:sz w:val="21"/>
        </w:rPr>
        <w:t>（</w:t>
      </w:r>
      <w:r>
        <w:rPr>
          <w:rFonts w:ascii="Calibri"/>
          <w:color w:val="000000"/>
          <w:spacing w:val="-2"/>
          <w:sz w:val="21"/>
        </w:rPr>
        <w:t>-</w:t>
      </w:r>
      <w:r>
        <w:rPr>
          <w:rFonts w:ascii="LKVDTG+SimSun" w:hAnsi="LKVDTG+SimSun" w:cs="LKVDTG+SimSun"/>
          <w:color w:val="000000"/>
          <w:spacing w:val="-35"/>
          <w:sz w:val="21"/>
        </w:rPr>
        <w:t>），抗</w:t>
      </w:r>
      <w:r>
        <w:rPr>
          <w:rFonts w:ascii="Times New Roman"/>
          <w:color w:val="000000"/>
          <w:spacing w:val="37"/>
          <w:sz w:val="21"/>
        </w:rPr>
        <w:t xml:space="preserve"> </w:t>
      </w:r>
      <w:r>
        <w:rPr>
          <w:rFonts w:ascii="Calibri"/>
          <w:color w:val="000000"/>
          <w:spacing w:val="0"/>
          <w:sz w:val="21"/>
        </w:rPr>
        <w:t>HCV</w:t>
      </w:r>
      <w:r>
        <w:rPr>
          <w:rFonts w:ascii="LKVDTG+SimSun" w:hAnsi="LKVDTG+SimSun" w:cs="LKVDTG+SimSun"/>
          <w:color w:val="000000"/>
          <w:spacing w:val="-1"/>
          <w:sz w:val="21"/>
        </w:rPr>
        <w:t>（</w:t>
      </w:r>
      <w:r>
        <w:rPr>
          <w:rFonts w:ascii="Calibri"/>
          <w:color w:val="000000"/>
          <w:spacing w:val="1"/>
          <w:sz w:val="21"/>
        </w:rPr>
        <w:t>-</w:t>
      </w:r>
      <w:r>
        <w:rPr>
          <w:rFonts w:ascii="LKVDTG+SimSun" w:hAnsi="LKVDTG+SimSun" w:cs="LKVDTG+SimSun"/>
          <w:color w:val="000000"/>
          <w:spacing w:val="-8"/>
          <w:sz w:val="21"/>
        </w:rPr>
        <w:t>）。肝脏最可能的病理变化是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肝脏呈干线状纤维化，肝脏表面有大小不等的结节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肝细胞水肿，有大量炎症细胞浸润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肝细胞亚大块坏死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肝细胞大块坏死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8" o:spid="_x0000_s112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99" o:spid="_x0000_s112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肝细胞水肿，假小叶形成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205.(A2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患者男，</w:t>
      </w:r>
      <w:r>
        <w:rPr>
          <w:rFonts w:ascii="Calibri"/>
          <w:color w:val="000000"/>
          <w:spacing w:val="-1"/>
          <w:sz w:val="21"/>
        </w:rPr>
        <w:t>56</w:t>
      </w:r>
      <w:r>
        <w:rPr>
          <w:rFonts w:ascii="Times New Roman"/>
          <w:color w:val="000000"/>
          <w:spacing w:val="3"/>
          <w:sz w:val="21"/>
        </w:rPr>
        <w:t xml:space="preserve"> </w:t>
      </w:r>
      <w:r>
        <w:rPr>
          <w:rFonts w:ascii="LKVDTG+SimSun" w:hAnsi="LKVDTG+SimSun" w:cs="LKVDTG+SimSun"/>
          <w:color w:val="000000"/>
          <w:spacing w:val="-8"/>
          <w:sz w:val="21"/>
        </w:rPr>
        <w:t>岁。吞咽困难</w:t>
      </w:r>
      <w:r>
        <w:rPr>
          <w:rFonts w:ascii="Times New Roman"/>
          <w:color w:val="000000"/>
          <w:spacing w:val="7"/>
          <w:sz w:val="21"/>
        </w:rPr>
        <w:t xml:space="preserve"> </w:t>
      </w:r>
      <w:r>
        <w:rPr>
          <w:rFonts w:ascii="Calibri"/>
          <w:color w:val="000000"/>
          <w:spacing w:val="0"/>
          <w:sz w:val="21"/>
        </w:rPr>
        <w:t>5</w:t>
      </w:r>
      <w:r>
        <w:rPr>
          <w:rFonts w:ascii="Times New Roman"/>
          <w:color w:val="000000"/>
          <w:spacing w:val="2"/>
          <w:sz w:val="21"/>
        </w:rPr>
        <w:t xml:space="preserve"> </w:t>
      </w:r>
      <w:r>
        <w:rPr>
          <w:rFonts w:ascii="LKVDTG+SimSun" w:hAnsi="LKVDTG+SimSun" w:cs="LKVDTG+SimSun"/>
          <w:color w:val="000000"/>
          <w:spacing w:val="-4"/>
          <w:sz w:val="21"/>
        </w:rPr>
        <w:t>个月。胃镜检查见食管中断隆起伴溃疡，宫腔狭窄，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管壁僵硬，管壁僵硬。粘膜活检最可能的病理改变是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腺癌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淋巴瘤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非干酪样肉芽肿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鳞癌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干酪样肉芽肿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解析：患者出现食管中断隆起伴溃疡，官腔狭窄，管壁僵硬，食管癌考虑为食管癌，绝大多</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数食管癌是鳞癌。故选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206.(B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急性重型肝炎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点状坏死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桥接坏死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溶解坏死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凝固坏死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羽毛状坏死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207.(A2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男性患者</w:t>
      </w:r>
      <w:r>
        <w:rPr>
          <w:rFonts w:ascii="Times New Roman"/>
          <w:color w:val="000000"/>
          <w:spacing w:val="1"/>
          <w:sz w:val="21"/>
        </w:rPr>
        <w:t xml:space="preserve"> </w:t>
      </w:r>
      <w:r>
        <w:rPr>
          <w:rFonts w:ascii="Calibri"/>
          <w:color w:val="000000"/>
          <w:spacing w:val="-1"/>
          <w:sz w:val="21"/>
        </w:rPr>
        <w:t>28</w:t>
      </w:r>
      <w:r>
        <w:rPr>
          <w:rFonts w:ascii="Times New Roman"/>
          <w:color w:val="000000"/>
          <w:spacing w:val="3"/>
          <w:sz w:val="21"/>
        </w:rPr>
        <w:t xml:space="preserve"> </w:t>
      </w:r>
      <w:r>
        <w:rPr>
          <w:rFonts w:ascii="LKVDTG+SimSun" w:hAnsi="LKVDTG+SimSun" w:cs="LKVDTG+SimSun"/>
          <w:color w:val="000000"/>
          <w:spacing w:val="-2"/>
          <w:sz w:val="21"/>
        </w:rPr>
        <w:t>岁，面部及下肢水肿，尿蛋白</w:t>
      </w:r>
      <w:r>
        <w:rPr>
          <w:rFonts w:ascii="Calibri"/>
          <w:color w:val="000000"/>
          <w:spacing w:val="1"/>
          <w:sz w:val="21"/>
        </w:rPr>
        <w:t>+++</w:t>
      </w:r>
      <w:r>
        <w:rPr>
          <w:rFonts w:ascii="LKVDTG+SimSun" w:hAnsi="LKVDTG+SimSun" w:cs="LKVDTG+SimSun"/>
          <w:color w:val="000000"/>
          <w:spacing w:val="-5"/>
          <w:sz w:val="21"/>
        </w:rPr>
        <w:t>，血压：</w:t>
      </w:r>
      <w:r>
        <w:rPr>
          <w:rFonts w:ascii="Calibri"/>
          <w:color w:val="000000"/>
          <w:spacing w:val="0"/>
          <w:sz w:val="21"/>
        </w:rPr>
        <w:t>150/100mmHg</w:t>
      </w:r>
      <w:r>
        <w:rPr>
          <w:rFonts w:ascii="LKVDTG+SimSun" w:hAnsi="LKVDTG+SimSun" w:cs="LKVDTG+SimSun"/>
          <w:color w:val="000000"/>
          <w:spacing w:val="-4"/>
          <w:sz w:val="21"/>
        </w:rPr>
        <w:t>，肾穿刺</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活检：肾小球体积增大，电镜见脏层上皮与基底膜之间有驼峰样致密沉积物。本例肾炎属于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膜性肾炎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膜性增生性肾炎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毛细血管内增生性肾炎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轻微病变型肾炎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E.IgA</w:t>
      </w:r>
      <w:r>
        <w:rPr>
          <w:rFonts w:ascii="Times New Roman"/>
          <w:color w:val="000000"/>
          <w:spacing w:val="-1"/>
          <w:sz w:val="21"/>
        </w:rPr>
        <w:t xml:space="preserve"> </w:t>
      </w:r>
      <w:r>
        <w:rPr>
          <w:rFonts w:ascii="LKVDTG+SimSun" w:hAnsi="LKVDTG+SimSun" w:cs="LKVDTG+SimSun"/>
          <w:color w:val="000000"/>
          <w:spacing w:val="-1"/>
          <w:sz w:val="21"/>
        </w:rPr>
        <w:t>肾病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208.(A2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2"/>
          <w:sz w:val="21"/>
        </w:rPr>
        <w:t>患者，女性，</w:t>
      </w:r>
      <w:r>
        <w:rPr>
          <w:rFonts w:ascii="Calibri"/>
          <w:color w:val="000000"/>
          <w:spacing w:val="-1"/>
          <w:sz w:val="21"/>
        </w:rPr>
        <w:t>48</w:t>
      </w:r>
      <w:r>
        <w:rPr>
          <w:rFonts w:ascii="Times New Roman"/>
          <w:color w:val="000000"/>
          <w:spacing w:val="0"/>
          <w:sz w:val="21"/>
        </w:rPr>
        <w:t xml:space="preserve"> </w:t>
      </w:r>
      <w:r>
        <w:rPr>
          <w:rFonts w:ascii="LKVDTG+SimSun" w:hAnsi="LKVDTG+SimSun" w:cs="LKVDTG+SimSun"/>
          <w:color w:val="000000"/>
          <w:spacing w:val="-1"/>
          <w:sz w:val="21"/>
        </w:rPr>
        <w:t>岁。近一段时间长有咳嗽，胸闷，偶尔咳嗽伴血丝。</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0"/>
          <w:sz w:val="21"/>
        </w:rPr>
        <w:t>线片肺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无占位等病变。尿常规：尿蛋白</w:t>
      </w:r>
      <w:r>
        <w:rPr>
          <w:rFonts w:ascii="Calibri"/>
          <w:color w:val="000000"/>
          <w:spacing w:val="1"/>
          <w:sz w:val="21"/>
        </w:rPr>
        <w:t>+</w:t>
      </w:r>
      <w:r>
        <w:rPr>
          <w:rFonts w:ascii="LKVDTG+SimSun" w:hAnsi="LKVDTG+SimSun" w:cs="LKVDTG+SimSun"/>
          <w:color w:val="000000"/>
          <w:spacing w:val="2"/>
          <w:sz w:val="21"/>
        </w:rPr>
        <w:t>，红细胞</w:t>
      </w:r>
      <w:r>
        <w:rPr>
          <w:rFonts w:ascii="Calibri"/>
          <w:color w:val="000000"/>
          <w:spacing w:val="1"/>
          <w:sz w:val="21"/>
        </w:rPr>
        <w:t>(++)</w:t>
      </w:r>
      <w:r>
        <w:rPr>
          <w:rFonts w:ascii="LKVDTG+SimSun" w:hAnsi="LKVDTG+SimSun" w:cs="LKVDTG+SimSun"/>
          <w:color w:val="000000"/>
          <w:spacing w:val="3"/>
          <w:sz w:val="21"/>
        </w:rPr>
        <w:t>，少量管型。肾活检的荧光检查，肾小球出</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现典型的线状荧光，可能的肾脏病变是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膜性肾病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B.IgA</w:t>
      </w:r>
      <w:r>
        <w:rPr>
          <w:rFonts w:ascii="Times New Roman"/>
          <w:color w:val="000000"/>
          <w:spacing w:val="2"/>
          <w:sz w:val="21"/>
        </w:rPr>
        <w:t xml:space="preserve"> </w:t>
      </w:r>
      <w:r>
        <w:rPr>
          <w:rFonts w:ascii="LKVDTG+SimSun" w:hAnsi="LKVDTG+SimSun" w:cs="LKVDTG+SimSun"/>
          <w:color w:val="000000"/>
          <w:spacing w:val="-1"/>
          <w:sz w:val="21"/>
        </w:rPr>
        <w:t>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脂性肾病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肺出血</w:t>
      </w:r>
      <w:r>
        <w:rPr>
          <w:rFonts w:ascii="Calibri"/>
          <w:color w:val="000000"/>
          <w:spacing w:val="0"/>
          <w:sz w:val="21"/>
        </w:rPr>
        <w:t>-</w:t>
      </w:r>
      <w:r>
        <w:rPr>
          <w:rFonts w:ascii="LKVDTG+SimSun" w:hAnsi="LKVDTG+SimSun" w:cs="LKVDTG+SimSun"/>
          <w:color w:val="000000"/>
          <w:spacing w:val="0"/>
          <w:sz w:val="21"/>
        </w:rPr>
        <w:t>肾病综合征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系膜增生性肾小球肾炎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0" o:spid="_x0000_s112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01" o:spid="_x0000_s112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209.(B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基底膜呈虫蚀状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新月体性肾炎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膜性肾炎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膜性增生性肾炎</w:t>
      </w:r>
      <w:r>
        <w:rPr>
          <w:rFonts w:ascii="Calibri"/>
          <w:color w:val="000000"/>
          <w:spacing w:val="-1"/>
          <w:sz w:val="21"/>
        </w:rPr>
        <w:t>(I</w:t>
      </w:r>
      <w:r>
        <w:rPr>
          <w:rFonts w:ascii="Times New Roman"/>
          <w:color w:val="000000"/>
          <w:spacing w:val="4"/>
          <w:sz w:val="21"/>
        </w:rPr>
        <w:t xml:space="preserve"> </w:t>
      </w:r>
      <w:r>
        <w:rPr>
          <w:rFonts w:ascii="LKVDTG+SimSun" w:hAnsi="LKVDTG+SimSun" w:cs="LKVDTG+SimSun"/>
          <w:color w:val="000000"/>
          <w:spacing w:val="-1"/>
          <w:sz w:val="21"/>
        </w:rPr>
        <w:t>型</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轻微病变性肾炎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膜性增生性肾炎</w:t>
      </w:r>
      <w:r>
        <w:rPr>
          <w:rFonts w:ascii="Calibri"/>
          <w:color w:val="000000"/>
          <w:spacing w:val="-1"/>
          <w:sz w:val="21"/>
        </w:rPr>
        <w:t>(II</w:t>
      </w:r>
      <w:r>
        <w:rPr>
          <w:rFonts w:ascii="Times New Roman"/>
          <w:color w:val="000000"/>
          <w:spacing w:val="3"/>
          <w:sz w:val="21"/>
        </w:rPr>
        <w:t xml:space="preserve"> </w:t>
      </w:r>
      <w:r>
        <w:rPr>
          <w:rFonts w:ascii="LKVDTG+SimSun" w:hAnsi="LKVDTG+SimSun" w:cs="LKVDTG+SimSun"/>
          <w:color w:val="000000"/>
          <w:spacing w:val="-1"/>
          <w:sz w:val="21"/>
        </w:rPr>
        <w:t>型</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210.(B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结节性甲状腺肿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甲状腺内有</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LKVDTG+SimSun" w:hAnsi="LKVDTG+SimSun" w:cs="LKVDTG+SimSun"/>
          <w:color w:val="000000"/>
          <w:spacing w:val="0"/>
          <w:sz w:val="21"/>
        </w:rPr>
        <w:t>个以上的结节，结节包膜不完整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甲状腺内大量淋巴细胞浸润，可有淋巴滤泡形成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甲状腺内单个包膜完整的结节，结节内组织异型性小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甲状腺内纤维组织广泛浸润、玻璃样变，淋巴细胞少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甲状腺组织中可见肉芽肿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解析：甲状腺腺瘤起源于甲状腺滤泡细胞的甲状腺良性肿瘤，一般均有完整的包膜，组织一</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般无异型性。第题选</w:t>
      </w:r>
      <w:r>
        <w:rPr>
          <w:rFonts w:ascii="Times New Roman"/>
          <w:color w:val="000000"/>
          <w:spacing w:val="0"/>
          <w:sz w:val="21"/>
        </w:rPr>
        <w:t xml:space="preserve"> </w:t>
      </w:r>
      <w:r>
        <w:rPr>
          <w:rFonts w:ascii="Calibri"/>
          <w:color w:val="000000"/>
          <w:spacing w:val="1"/>
          <w:sz w:val="21"/>
        </w:rPr>
        <w:t>C</w:t>
      </w:r>
      <w:r>
        <w:rPr>
          <w:rFonts w:ascii="LKVDTG+SimSun" w:hAnsi="LKVDTG+SimSun" w:cs="LKVDTG+SimSun"/>
          <w:color w:val="000000"/>
          <w:spacing w:val="-1"/>
          <w:sz w:val="21"/>
        </w:rPr>
        <w:t>。结节性甲状腺肿表现为部分腺体可发生坏死、出血、囊性变、纤维</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化或钙化，甲状腺体积增大，且有大小不等、质地不一的结节。甲状腺结构和功能的异质性，</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一定程度功能上的自主性是本病后期的特征。第题选</w:t>
      </w:r>
      <w:r>
        <w:rPr>
          <w:rFonts w:ascii="Times New Roman"/>
          <w:color w:val="000000"/>
          <w:spacing w:val="3"/>
          <w:sz w:val="21"/>
        </w:rPr>
        <w:t xml:space="preserve"> </w:t>
      </w:r>
      <w:r>
        <w:rPr>
          <w:rFonts w:ascii="Calibri"/>
          <w:color w:val="000000"/>
          <w:spacing w:val="-2"/>
          <w:sz w:val="21"/>
        </w:rPr>
        <w:t>A</w:t>
      </w:r>
      <w:r>
        <w:rPr>
          <w:rFonts w:ascii="LKVDTG+SimSun" w:hAnsi="LKVDTG+SimSun" w:cs="LKVDTG+SimSun"/>
          <w:color w:val="000000"/>
          <w:spacing w:val="-2"/>
          <w:sz w:val="21"/>
        </w:rPr>
        <w:t>。桥本病又称慢性淋巴细胞性甲状腺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炎，其病理变化为甲状腺内大量淋巴细胞浸润，可有淋巴滤泡形成。第题选</w:t>
      </w:r>
      <w:r>
        <w:rPr>
          <w:rFonts w:ascii="Times New Roman"/>
          <w:color w:val="000000"/>
          <w:spacing w:val="0"/>
          <w:sz w:val="21"/>
        </w:rPr>
        <w:t xml:space="preserve"> </w:t>
      </w:r>
      <w:r>
        <w:rPr>
          <w:rFonts w:ascii="Calibri"/>
          <w:color w:val="000000"/>
          <w:spacing w:val="1"/>
          <w:sz w:val="21"/>
        </w:rPr>
        <w:t>B</w:t>
      </w:r>
      <w:r>
        <w:rPr>
          <w:rFonts w:ascii="LKVDTG+SimSun" w:hAnsi="LKVDTG+SimSun" w:cs="LKVDTG+SimSun"/>
          <w:color w:val="000000"/>
          <w:spacing w:val="-3"/>
          <w:sz w:val="21"/>
        </w:rPr>
        <w:t>。纤维性甲状</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腺炎较为少见，以正常的甲状腺组织被大量致密的纤维组织所替代为特征。大量纤维组织增</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5"/>
          <w:sz w:val="21"/>
        </w:rPr>
        <w:t>生、玻璃样变。第题选</w:t>
      </w:r>
      <w:r>
        <w:rPr>
          <w:rFonts w:ascii="Times New Roman"/>
          <w:color w:val="000000"/>
          <w:spacing w:val="4"/>
          <w:sz w:val="21"/>
        </w:rPr>
        <w:t xml:space="preserve"> </w:t>
      </w:r>
      <w:r>
        <w:rPr>
          <w:rFonts w:ascii="Calibri"/>
          <w:color w:val="000000"/>
          <w:spacing w:val="0"/>
          <w:sz w:val="21"/>
        </w:rPr>
        <w:t>D</w:t>
      </w:r>
      <w:r>
        <w:rPr>
          <w:rFonts w:ascii="LKVDTG+SimSun" w:hAnsi="LKVDTG+SimSun" w:cs="LKVDTG+SimSun"/>
          <w:color w:val="000000"/>
          <w:spacing w:val="-1"/>
          <w:sz w:val="21"/>
        </w:rPr>
        <w:t>。亚急性甲状腺炎细针穿刺细胞病理显示可见大量的多核巨细胞和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肉芽肿改变。第题选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211.(B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结节性甲状腺肿增生期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砂粒体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淀粉样物质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滤泡高度扩张，内含大量的胶质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滤泡增生，无胶质成分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瘤细胞侵入被膜和血管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212.(B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LKVDTG+SimSun" w:hAnsi="LKVDTG+SimSun" w:cs="LKVDTG+SimSun"/>
          <w:color w:val="000000"/>
          <w:spacing w:val="0"/>
          <w:sz w:val="21"/>
        </w:rPr>
        <w:t>型糖尿病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产生降钙素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胰岛素绝对分泌不足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胰岛素相对分泌不足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缺碘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基础代谢率亢进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2" o:spid="_x0000_s112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03" o:spid="_x0000_s112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213.(A1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乳腺橘皮样外观最常见于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导管内原位癌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小叶原位癌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浸润性导管癌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浸润性小叶癌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黏液癌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乳腺癌的起源部位主要是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导管上皮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腺泡上皮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真皮汗腺上皮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纤维囊性乳腺病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纤维腺瘤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215.(A2</w:t>
      </w:r>
      <w:r>
        <w:rPr>
          <w:rFonts w:ascii="Times New Roman"/>
          <w:color w:val="000000"/>
          <w:spacing w:val="2"/>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1"/>
          <w:sz w:val="21"/>
        </w:rPr>
        <w:t>女，</w:t>
      </w:r>
      <w:r>
        <w:rPr>
          <w:rFonts w:ascii="Calibri"/>
          <w:color w:val="000000"/>
          <w:spacing w:val="-1"/>
          <w:sz w:val="21"/>
        </w:rPr>
        <w:t>33</w:t>
      </w:r>
      <w:r>
        <w:rPr>
          <w:rFonts w:ascii="Times New Roman"/>
          <w:color w:val="000000"/>
          <w:spacing w:val="5"/>
          <w:sz w:val="21"/>
        </w:rPr>
        <w:t xml:space="preserve"> </w:t>
      </w:r>
      <w:r>
        <w:rPr>
          <w:rFonts w:ascii="LKVDTG+SimSun" w:hAnsi="LKVDTG+SimSun" w:cs="LKVDTG+SimSun"/>
          <w:color w:val="000000"/>
          <w:spacing w:val="2"/>
          <w:sz w:val="21"/>
        </w:rPr>
        <w:t>岁。</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2"/>
          <w:sz w:val="21"/>
        </w:rPr>
        <w:t>超检查在左乳房外上象限发现</w:t>
      </w:r>
      <w:r>
        <w:rPr>
          <w:rFonts w:ascii="Times New Roman"/>
          <w:color w:val="000000"/>
          <w:spacing w:val="2"/>
          <w:sz w:val="21"/>
        </w:rPr>
        <w:t xml:space="preserve"> </w:t>
      </w:r>
      <w:r>
        <w:rPr>
          <w:rFonts w:ascii="Calibri"/>
          <w:color w:val="000000"/>
          <w:spacing w:val="1"/>
          <w:sz w:val="21"/>
        </w:rPr>
        <w:t>0.3cm</w:t>
      </w:r>
      <w:r>
        <w:rPr>
          <w:rFonts w:ascii="LKVDTG+SimSun" w:hAnsi="LKVDTG+SimSun" w:cs="LKVDTG+SimSun"/>
          <w:color w:val="000000"/>
          <w:spacing w:val="1"/>
          <w:sz w:val="21"/>
        </w:rPr>
        <w:t>×</w:t>
      </w:r>
      <w:r>
        <w:rPr>
          <w:rFonts w:ascii="Calibri"/>
          <w:color w:val="000000"/>
          <w:spacing w:val="0"/>
          <w:sz w:val="21"/>
        </w:rPr>
        <w:t>0.2cm</w:t>
      </w:r>
      <w:r>
        <w:rPr>
          <w:rFonts w:ascii="Times New Roman"/>
          <w:color w:val="000000"/>
          <w:spacing w:val="6"/>
          <w:sz w:val="21"/>
        </w:rPr>
        <w:t xml:space="preserve"> </w:t>
      </w:r>
      <w:r>
        <w:rPr>
          <w:rFonts w:ascii="LKVDTG+SimSun" w:hAnsi="LKVDTG+SimSun" w:cs="LKVDTG+SimSun"/>
          <w:color w:val="000000"/>
          <w:spacing w:val="2"/>
          <w:sz w:val="21"/>
        </w:rPr>
        <w:t>大小的结节。局部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切除送病理检查。结节内查见癌细胞，累及上皮全层，但未侵破基底膜。正确的病理诊断是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原位癌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早期浸润癌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重度非典型增生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上皮内瘤变Ⅱ级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上皮内瘤变Ⅰ级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216.(A2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33</w:t>
      </w:r>
      <w:r>
        <w:rPr>
          <w:rFonts w:ascii="Times New Roman"/>
          <w:color w:val="000000"/>
          <w:spacing w:val="3"/>
          <w:sz w:val="21"/>
        </w:rPr>
        <w:t xml:space="preserve"> </w:t>
      </w:r>
      <w:r>
        <w:rPr>
          <w:rFonts w:ascii="LKVDTG+SimSun" w:hAnsi="LKVDTG+SimSun" w:cs="LKVDTG+SimSun"/>
          <w:color w:val="000000"/>
          <w:spacing w:val="-5"/>
          <w:sz w:val="21"/>
        </w:rPr>
        <w:t>岁。左乳肿块</w:t>
      </w:r>
      <w:r>
        <w:rPr>
          <w:rFonts w:ascii="Times New Roman"/>
          <w:color w:val="000000"/>
          <w:spacing w:val="6"/>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2"/>
          <w:sz w:val="21"/>
        </w:rPr>
        <w:t>个月。手术中切除活检，见肿瘤剖面较多乳腺导管的断</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端有黄白色膏样物质溢出。显微镜下：癌细胞分布于乳腺导管内，未突破基底膜并有坏死物</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质积聚于乳腺导管内。病理诊断应是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乳腺浸润性导管癌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湿疹样乳腺癌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乳腺粉刺癌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乳腺黏液癌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乳腺浸润性小叶癌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肠结核溃疡的肉眼形态是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椭圆形，溃疡的长轴与肠的长轴平行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口小底大烧瓶状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不规则地图状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呈带状，其长径与肠长轴垂直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4" o:spid="_x0000_s113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05" o:spid="_x0000_s113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火山喷口状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解析：肠结核溃疡的肉眼形态是呈带状，其长径与肠长轴垂直；肠伤寒溃疡呈椭圆形，长轴</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与肠的长轴平行；细菌性痢疾溃疡呈不规则地图状；肠阿米巴以形成口小底大的烧瓶状溃疡</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为特点。</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结核病的基本病变属于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急性增生性炎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纤维索性炎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化脓性炎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变质性炎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特殊性炎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伤寒病主要累及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呼吸系统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消化系统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循环系统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泌尿系统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单核</w:t>
      </w:r>
      <w:r>
        <w:rPr>
          <w:rFonts w:ascii="Calibri"/>
          <w:color w:val="000000"/>
          <w:spacing w:val="-2"/>
          <w:sz w:val="21"/>
        </w:rPr>
        <w:t>-</w:t>
      </w:r>
      <w:r>
        <w:rPr>
          <w:rFonts w:ascii="LKVDTG+SimSun" w:hAnsi="LKVDTG+SimSun" w:cs="LKVDTG+SimSun"/>
          <w:color w:val="000000"/>
          <w:spacing w:val="0"/>
          <w:sz w:val="21"/>
        </w:rPr>
        <w:t>吞噬细胞系统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我国女性中居首位的性传播疾病是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淋病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尖锐湿疣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生殖器疱疹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艾滋病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解析：我国规定性病检测病种包括：淋病、梅毒、尖锐湿疣、生殖道衣原体感染、生殖器疱</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疹、软下疳、艾滋病。阴道念珠菌病是念珠菌（假丝酵母菌）侵犯外阴和阴道浅表上皮细胞</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所致的炎症，不属于重点监测的性传播疾病，故本题答案为</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221.(A2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6"/>
          <w:sz w:val="21"/>
        </w:rPr>
        <w:t>患者，男性，</w:t>
      </w:r>
      <w:r>
        <w:rPr>
          <w:rFonts w:ascii="Calibri"/>
          <w:color w:val="000000"/>
          <w:spacing w:val="-1"/>
          <w:sz w:val="21"/>
        </w:rPr>
        <w:t>23</w:t>
      </w:r>
      <w:r>
        <w:rPr>
          <w:rFonts w:ascii="Times New Roman"/>
          <w:color w:val="000000"/>
          <w:spacing w:val="3"/>
          <w:sz w:val="21"/>
        </w:rPr>
        <w:t xml:space="preserve"> </w:t>
      </w:r>
      <w:r>
        <w:rPr>
          <w:rFonts w:ascii="LKVDTG+SimSun" w:hAnsi="LKVDTG+SimSun" w:cs="LKVDTG+SimSun"/>
          <w:color w:val="000000"/>
          <w:spacing w:val="-2"/>
          <w:sz w:val="21"/>
        </w:rPr>
        <w:t>岁。近几天来时常出现尿痛、尿频，最近几天发现尿道口流出</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白色黏液样脓性物，时有排尿困难。检查发现前列腺肿大，有压痛。该患者可能患有：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尿道炎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尿路感染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前列腺炎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前列腺增生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淋病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6" o:spid="_x0000_s113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07" o:spid="_x0000_s113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222.(B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0"/>
          <w:sz w:val="21"/>
        </w:rPr>
        <w:t>)AIDS</w:t>
      </w:r>
      <w:r>
        <w:rPr>
          <w:rFonts w:ascii="Times New Roman"/>
          <w:color w:val="000000"/>
          <w:spacing w:val="0"/>
          <w:sz w:val="21"/>
        </w:rPr>
        <w:t xml:space="preserve"> </w:t>
      </w:r>
      <w:r>
        <w:rPr>
          <w:rFonts w:ascii="LKVDTG+SimSun" w:hAnsi="LKVDTG+SimSun" w:cs="LKVDTG+SimSun"/>
          <w:color w:val="000000"/>
          <w:spacing w:val="-1"/>
          <w:sz w:val="21"/>
        </w:rPr>
        <w:t>是由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淋球菌所引起的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单纯疱疹病毒感染所引起的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C.HPV</w:t>
      </w:r>
      <w:r>
        <w:rPr>
          <w:rFonts w:ascii="Times New Roman"/>
          <w:color w:val="000000"/>
          <w:spacing w:val="-1"/>
          <w:sz w:val="21"/>
        </w:rPr>
        <w:t xml:space="preserve"> </w:t>
      </w:r>
      <w:r>
        <w:rPr>
          <w:rFonts w:ascii="LKVDTG+SimSun" w:hAnsi="LKVDTG+SimSun" w:cs="LKVDTG+SimSun"/>
          <w:color w:val="000000"/>
          <w:spacing w:val="0"/>
          <w:sz w:val="21"/>
        </w:rPr>
        <w:t>感染所引起的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D.HIV</w:t>
      </w:r>
      <w:r>
        <w:rPr>
          <w:rFonts w:ascii="Times New Roman"/>
          <w:color w:val="000000"/>
          <w:spacing w:val="3"/>
          <w:sz w:val="21"/>
        </w:rPr>
        <w:t xml:space="preserve"> </w:t>
      </w:r>
      <w:r>
        <w:rPr>
          <w:rFonts w:ascii="LKVDTG+SimSun" w:hAnsi="LKVDTG+SimSun" w:cs="LKVDTG+SimSun"/>
          <w:color w:val="000000"/>
          <w:spacing w:val="0"/>
          <w:sz w:val="21"/>
        </w:rPr>
        <w:t>感染所引起的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梅毒螺旋体所引起的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0"/>
          <w:sz w:val="21"/>
        </w:rPr>
        <w:t>)HIV</w:t>
      </w:r>
      <w:r>
        <w:rPr>
          <w:rFonts w:ascii="Times New Roman"/>
          <w:color w:val="000000"/>
          <w:spacing w:val="1"/>
          <w:sz w:val="21"/>
        </w:rPr>
        <w:t xml:space="preserve"> </w:t>
      </w:r>
      <w:r>
        <w:rPr>
          <w:rFonts w:ascii="LKVDTG+SimSun" w:hAnsi="LKVDTG+SimSun" w:cs="LKVDTG+SimSun"/>
          <w:color w:val="000000"/>
          <w:spacing w:val="-1"/>
          <w:sz w:val="21"/>
        </w:rPr>
        <w:t>入侵</w:t>
      </w:r>
      <w:r>
        <w:rPr>
          <w:rFonts w:ascii="Times New Roman"/>
          <w:color w:val="000000"/>
          <w:spacing w:val="3"/>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细胞的主要门户是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A.CD3</w:t>
      </w:r>
      <w:r>
        <w:rPr>
          <w:rFonts w:ascii="Times New Roman"/>
          <w:color w:val="000000"/>
          <w:spacing w:val="0"/>
          <w:sz w:val="21"/>
        </w:rPr>
        <w:t xml:space="preserve"> </w:t>
      </w:r>
      <w:r>
        <w:rPr>
          <w:rFonts w:ascii="LKVDTG+SimSun" w:hAnsi="LKVDTG+SimSun" w:cs="LKVDTG+SimSun"/>
          <w:color w:val="000000"/>
          <w:spacing w:val="-1"/>
          <w:sz w:val="21"/>
        </w:rPr>
        <w:t>分子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B.CD43</w:t>
      </w:r>
      <w:r>
        <w:rPr>
          <w:rFonts w:ascii="Times New Roman"/>
          <w:color w:val="000000"/>
          <w:spacing w:val="0"/>
          <w:sz w:val="21"/>
        </w:rPr>
        <w:t xml:space="preserve"> </w:t>
      </w:r>
      <w:r>
        <w:rPr>
          <w:rFonts w:ascii="LKVDTG+SimSun" w:hAnsi="LKVDTG+SimSun" w:cs="LKVDTG+SimSun"/>
          <w:color w:val="000000"/>
          <w:spacing w:val="-1"/>
          <w:sz w:val="21"/>
        </w:rPr>
        <w:t>分子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C.CD45</w:t>
      </w:r>
      <w:r>
        <w:rPr>
          <w:rFonts w:ascii="Times New Roman"/>
          <w:color w:val="000000"/>
          <w:spacing w:val="0"/>
          <w:sz w:val="21"/>
        </w:rPr>
        <w:t xml:space="preserve"> </w:t>
      </w:r>
      <w:r>
        <w:rPr>
          <w:rFonts w:ascii="LKVDTG+SimSun" w:hAnsi="LKVDTG+SimSun" w:cs="LKVDTG+SimSun"/>
          <w:color w:val="000000"/>
          <w:spacing w:val="-1"/>
          <w:sz w:val="21"/>
        </w:rPr>
        <w:t>分子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D.CD4</w:t>
      </w:r>
      <w:r>
        <w:rPr>
          <w:rFonts w:ascii="Times New Roman"/>
          <w:color w:val="000000"/>
          <w:spacing w:val="2"/>
          <w:sz w:val="21"/>
        </w:rPr>
        <w:t xml:space="preserve"> </w:t>
      </w:r>
      <w:r>
        <w:rPr>
          <w:rFonts w:ascii="LKVDTG+SimSun" w:hAnsi="LKVDTG+SimSun" w:cs="LKVDTG+SimSun"/>
          <w:color w:val="000000"/>
          <w:spacing w:val="-1"/>
          <w:sz w:val="21"/>
        </w:rPr>
        <w:t>分子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E.CD8</w:t>
      </w:r>
      <w:r>
        <w:rPr>
          <w:rFonts w:ascii="Times New Roman"/>
          <w:color w:val="000000"/>
          <w:spacing w:val="0"/>
          <w:sz w:val="21"/>
        </w:rPr>
        <w:t xml:space="preserve"> </w:t>
      </w:r>
      <w:r>
        <w:rPr>
          <w:rFonts w:ascii="LKVDTG+SimSun" w:hAnsi="LKVDTG+SimSun" w:cs="LKVDTG+SimSun"/>
          <w:color w:val="000000"/>
          <w:spacing w:val="-1"/>
          <w:sz w:val="21"/>
        </w:rPr>
        <w:t>分子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移植排斥反应的强弱主要取决于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受者免疫功能状态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B.HLA</w:t>
      </w:r>
      <w:r>
        <w:rPr>
          <w:rFonts w:ascii="Times New Roman"/>
          <w:color w:val="000000"/>
          <w:spacing w:val="-1"/>
          <w:sz w:val="21"/>
        </w:rPr>
        <w:t xml:space="preserve"> </w:t>
      </w:r>
      <w:r>
        <w:rPr>
          <w:rFonts w:ascii="LKVDTG+SimSun" w:hAnsi="LKVDTG+SimSun" w:cs="LKVDTG+SimSun"/>
          <w:color w:val="000000"/>
          <w:spacing w:val="0"/>
          <w:sz w:val="21"/>
        </w:rPr>
        <w:t>的差异程度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性染色体抗原的差异程度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供体内免疫活性细胞的数量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不成熟树突状细胞的数量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Ⅲ型变态反应引起组织损伤的主要环节是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A.IgA</w:t>
      </w:r>
      <w:r>
        <w:rPr>
          <w:rFonts w:ascii="Times New Roman"/>
          <w:color w:val="000000"/>
          <w:spacing w:val="1"/>
          <w:sz w:val="21"/>
        </w:rPr>
        <w:t xml:space="preserve"> </w:t>
      </w:r>
      <w:r>
        <w:rPr>
          <w:rFonts w:ascii="LKVDTG+SimSun" w:hAnsi="LKVDTG+SimSun" w:cs="LKVDTG+SimSun"/>
          <w:color w:val="000000"/>
          <w:spacing w:val="0"/>
          <w:sz w:val="21"/>
        </w:rPr>
        <w:t>结合于靶细胞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B.IgD</w:t>
      </w:r>
      <w:r>
        <w:rPr>
          <w:rFonts w:ascii="Times New Roman"/>
          <w:color w:val="000000"/>
          <w:spacing w:val="1"/>
          <w:sz w:val="21"/>
        </w:rPr>
        <w:t xml:space="preserve"> </w:t>
      </w:r>
      <w:r>
        <w:rPr>
          <w:rFonts w:ascii="LKVDTG+SimSun" w:hAnsi="LKVDTG+SimSun" w:cs="LKVDTG+SimSun"/>
          <w:color w:val="000000"/>
          <w:spacing w:val="0"/>
          <w:sz w:val="21"/>
        </w:rPr>
        <w:t>结合于靶细胞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C.IgM</w:t>
      </w:r>
      <w:r>
        <w:rPr>
          <w:rFonts w:ascii="Times New Roman"/>
          <w:color w:val="000000"/>
          <w:spacing w:val="1"/>
          <w:sz w:val="21"/>
        </w:rPr>
        <w:t xml:space="preserve"> </w:t>
      </w:r>
      <w:r>
        <w:rPr>
          <w:rFonts w:ascii="LKVDTG+SimSun" w:hAnsi="LKVDTG+SimSun" w:cs="LKVDTG+SimSun"/>
          <w:color w:val="000000"/>
          <w:spacing w:val="0"/>
          <w:sz w:val="21"/>
        </w:rPr>
        <w:t>结合于靶细胞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D.IgE</w:t>
      </w:r>
      <w:r>
        <w:rPr>
          <w:rFonts w:ascii="Times New Roman"/>
          <w:color w:val="000000"/>
          <w:spacing w:val="2"/>
          <w:sz w:val="21"/>
        </w:rPr>
        <w:t xml:space="preserve"> </w:t>
      </w:r>
      <w:r>
        <w:rPr>
          <w:rFonts w:ascii="LKVDTG+SimSun" w:hAnsi="LKVDTG+SimSun" w:cs="LKVDTG+SimSun"/>
          <w:color w:val="000000"/>
          <w:spacing w:val="0"/>
          <w:sz w:val="21"/>
        </w:rPr>
        <w:t>结合于靶细胞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补体的激活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226.(B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淋巴细胞为主型霍奇金淋巴瘤较多见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免疫母细胞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陷窝细胞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w:t>
      </w:r>
      <w:r>
        <w:rPr>
          <w:rFonts w:ascii="LKVDTG+SimSun" w:hAnsi="LKVDTG+SimSun" w:cs="LKVDTG+SimSun"/>
          <w:color w:val="000000"/>
          <w:spacing w:val="0"/>
          <w:sz w:val="21"/>
        </w:rPr>
        <w:t>爆米花</w:t>
      </w:r>
      <w:r>
        <w:rPr>
          <w:rFonts w:ascii="Calibri"/>
          <w:color w:val="000000"/>
          <w:spacing w:val="0"/>
          <w:sz w:val="21"/>
        </w:rPr>
        <w:t>"</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典型的</w:t>
      </w:r>
      <w:r>
        <w:rPr>
          <w:rFonts w:ascii="Times New Roman"/>
          <w:color w:val="000000"/>
          <w:spacing w:val="-1"/>
          <w:sz w:val="21"/>
        </w:rPr>
        <w:t xml:space="preserve"> </w:t>
      </w:r>
      <w:r>
        <w:rPr>
          <w:rFonts w:ascii="Calibri"/>
          <w:color w:val="000000"/>
          <w:spacing w:val="0"/>
          <w:sz w:val="21"/>
        </w:rPr>
        <w:t>R-S</w:t>
      </w:r>
      <w:r>
        <w:rPr>
          <w:rFonts w:ascii="Times New Roman"/>
          <w:color w:val="000000"/>
          <w:spacing w:val="3"/>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多形性</w:t>
      </w:r>
      <w:r>
        <w:rPr>
          <w:rFonts w:ascii="Times New Roman"/>
          <w:color w:val="000000"/>
          <w:spacing w:val="-1"/>
          <w:sz w:val="21"/>
        </w:rPr>
        <w:t xml:space="preserve"> </w:t>
      </w:r>
      <w:r>
        <w:rPr>
          <w:rFonts w:ascii="Calibri"/>
          <w:color w:val="000000"/>
          <w:spacing w:val="0"/>
          <w:sz w:val="21"/>
        </w:rPr>
        <w:t>R-S</w:t>
      </w:r>
      <w:r>
        <w:rPr>
          <w:rFonts w:ascii="Times New Roman"/>
          <w:color w:val="000000"/>
          <w:spacing w:val="0"/>
          <w:sz w:val="21"/>
        </w:rPr>
        <w:t xml:space="preserve"> </w:t>
      </w:r>
      <w:r>
        <w:rPr>
          <w:rFonts w:ascii="LKVDTG+SimSun" w:hAnsi="LKVDTG+SimSun" w:cs="LKVDTG+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08" o:spid="_x0000_s113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09" o:spid="_x0000_s113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227.(B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以</w:t>
      </w:r>
      <w:r>
        <w:rPr>
          <w:rFonts w:ascii="Calibri"/>
          <w:color w:val="000000"/>
          <w:spacing w:val="0"/>
          <w:sz w:val="21"/>
        </w:rPr>
        <w:t>"</w:t>
      </w:r>
      <w:r>
        <w:rPr>
          <w:rFonts w:ascii="LKVDTG+SimSun" w:hAnsi="LKVDTG+SimSun" w:cs="LKVDTG+SimSun"/>
          <w:color w:val="000000"/>
          <w:spacing w:val="0"/>
          <w:sz w:val="21"/>
        </w:rPr>
        <w:t>满天星</w:t>
      </w:r>
      <w:r>
        <w:rPr>
          <w:rFonts w:ascii="Calibri"/>
          <w:color w:val="000000"/>
          <w:spacing w:val="0"/>
          <w:sz w:val="21"/>
        </w:rPr>
        <w:t>"</w:t>
      </w:r>
      <w:r>
        <w:rPr>
          <w:rFonts w:ascii="LKVDTG+SimSun" w:hAnsi="LKVDTG+SimSun" w:cs="LKVDTG+SimSun"/>
          <w:color w:val="000000"/>
          <w:spacing w:val="0"/>
          <w:sz w:val="21"/>
        </w:rPr>
        <w:t>图象为特点的疾病是</w:t>
      </w:r>
    </w:p>
    <w:p>
      <w:pPr>
        <w:spacing w:before="47" w:after="0" w:line="242" w:lineRule="exact"/>
        <w:ind w:left="0" w:right="0" w:firstLine="0"/>
        <w:jc w:val="left"/>
        <w:rPr>
          <w:rFonts w:ascii="Times New Roman"/>
          <w:color w:val="000000"/>
          <w:spacing w:val="0"/>
          <w:sz w:val="21"/>
        </w:rPr>
      </w:pPr>
      <w:r>
        <w:rPr>
          <w:rFonts w:ascii="Calibri"/>
          <w:color w:val="000000"/>
          <w:spacing w:val="-6"/>
          <w:sz w:val="21"/>
        </w:rPr>
        <w:t>A.T</w:t>
      </w:r>
      <w:r>
        <w:rPr>
          <w:rFonts w:ascii="Times New Roman"/>
          <w:color w:val="000000"/>
          <w:spacing w:val="2"/>
          <w:sz w:val="21"/>
        </w:rPr>
        <w:t xml:space="preserve"> </w:t>
      </w:r>
      <w:r>
        <w:rPr>
          <w:rFonts w:ascii="LKVDTG+SimSun" w:hAnsi="LKVDTG+SimSun" w:cs="LKVDTG+SimSun"/>
          <w:color w:val="000000"/>
          <w:spacing w:val="0"/>
          <w:sz w:val="21"/>
        </w:rPr>
        <w:t>细胞性淋巴瘤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霍奇金淋巴瘤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C.B</w:t>
      </w:r>
      <w:r>
        <w:rPr>
          <w:rFonts w:ascii="Times New Roman"/>
          <w:color w:val="000000"/>
          <w:spacing w:val="2"/>
          <w:sz w:val="21"/>
        </w:rPr>
        <w:t xml:space="preserve"> </w:t>
      </w:r>
      <w:r>
        <w:rPr>
          <w:rFonts w:ascii="LKVDTG+SimSun" w:hAnsi="LKVDTG+SimSun" w:cs="LKVDTG+SimSun"/>
          <w:color w:val="000000"/>
          <w:spacing w:val="0"/>
          <w:sz w:val="21"/>
        </w:rPr>
        <w:t>细胞性淋巴瘤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组织细胞性淋巴瘤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E.Burkitt</w:t>
      </w:r>
      <w:r>
        <w:rPr>
          <w:rFonts w:ascii="Times New Roman"/>
          <w:color w:val="000000"/>
          <w:spacing w:val="0"/>
          <w:sz w:val="21"/>
        </w:rPr>
        <w:t xml:space="preserve"> </w:t>
      </w:r>
      <w:r>
        <w:rPr>
          <w:rFonts w:ascii="LKVDTG+SimSun" w:hAnsi="LKVDTG+SimSun" w:cs="LKVDTG+SimSun"/>
          <w:color w:val="000000"/>
          <w:spacing w:val="0"/>
          <w:sz w:val="21"/>
        </w:rPr>
        <w:t>淋巴瘤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短时记忆存储的信息量，为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w:t>
      </w:r>
      <w:r>
        <w:rPr>
          <w:rFonts w:ascii="LKVDTG+SimSun" w:hAnsi="LKVDTG+SimSun" w:cs="LKVDTG+SimSun"/>
          <w:color w:val="000000"/>
          <w:spacing w:val="1"/>
          <w:sz w:val="21"/>
        </w:rPr>
        <w:t>±</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B.5</w:t>
      </w:r>
      <w:r>
        <w:rPr>
          <w:rFonts w:ascii="LKVDTG+SimSun" w:hAnsi="LKVDTG+SimSun" w:cs="LKVDTG+SimSun"/>
          <w:color w:val="000000"/>
          <w:spacing w:val="-1"/>
          <w:sz w:val="21"/>
        </w:rPr>
        <w:t>±</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C.7</w:t>
      </w:r>
      <w:r>
        <w:rPr>
          <w:rFonts w:ascii="LKVDTG+SimSun" w:hAnsi="LKVDTG+SimSun" w:cs="LKVDTG+SimSun"/>
          <w:color w:val="000000"/>
          <w:spacing w:val="-1"/>
          <w:sz w:val="21"/>
        </w:rPr>
        <w:t>±</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D.9</w:t>
      </w:r>
      <w:r>
        <w:rPr>
          <w:rFonts w:ascii="LKVDTG+SimSun" w:hAnsi="LKVDTG+SimSun" w:cs="LKVDTG+SimSun"/>
          <w:color w:val="000000"/>
          <w:spacing w:val="-1"/>
          <w:sz w:val="21"/>
        </w:rPr>
        <w:t>±</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E.11</w:t>
      </w:r>
      <w:r>
        <w:rPr>
          <w:rFonts w:ascii="LKVDTG+SimSun" w:hAnsi="LKVDTG+SimSun" w:cs="LKVDTG+SimSun"/>
          <w:color w:val="000000"/>
          <w:spacing w:val="1"/>
          <w:sz w:val="21"/>
        </w:rPr>
        <w:t>±</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解析：短时记忆：指一分钟以内的记忆。短时记忆的容量很小。短时记忆的广度一般来说是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0"/>
          <w:sz w:val="21"/>
        </w:rPr>
        <w:t>个，可以是</w:t>
      </w:r>
      <w:r>
        <w:rPr>
          <w:rFonts w:ascii="Times New Roman"/>
          <w:color w:val="000000"/>
          <w:spacing w:val="-1"/>
          <w:sz w:val="21"/>
        </w:rPr>
        <w:t xml:space="preserve"> </w:t>
      </w:r>
      <w:r>
        <w:rPr>
          <w:rFonts w:ascii="Calibri"/>
          <w:color w:val="000000"/>
          <w:spacing w:val="0"/>
          <w:sz w:val="21"/>
        </w:rPr>
        <w:t>7</w:t>
      </w:r>
      <w:r>
        <w:rPr>
          <w:rFonts w:ascii="Times New Roman"/>
          <w:color w:val="000000"/>
          <w:spacing w:val="2"/>
          <w:sz w:val="21"/>
        </w:rPr>
        <w:t xml:space="preserve"> </w:t>
      </w:r>
      <w:r>
        <w:rPr>
          <w:rFonts w:ascii="LKVDTG+SimSun" w:hAnsi="LKVDTG+SimSun" w:cs="LKVDTG+SimSun"/>
          <w:color w:val="000000"/>
          <w:spacing w:val="0"/>
          <w:sz w:val="21"/>
        </w:rPr>
        <w:t>个无意义的音节，</w:t>
      </w: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0"/>
          <w:sz w:val="21"/>
        </w:rPr>
        <w:t>个毫无关联的字、词等等，单位可以不同。本题选</w:t>
      </w:r>
      <w:r>
        <w:rPr>
          <w:rFonts w:ascii="Times New Roman"/>
          <w:color w:val="000000"/>
          <w:spacing w:val="2"/>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胆汁质气质的人，其高级神经活动类型属于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强、均衡而灵活的活泼型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强、均衡而不灵活的安静型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强、不均衡而灵活的兴奋型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弱、不均衡、不灵活的抑制型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弱、均衡、灵活的灵活型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解析：四种气质类型的特点：</w:t>
      </w:r>
      <w:r>
        <w:rPr>
          <w:rFonts w:ascii="Calibri"/>
          <w:color w:val="000000"/>
          <w:spacing w:val="-1"/>
          <w:sz w:val="21"/>
        </w:rPr>
        <w:t>1.</w:t>
      </w:r>
      <w:r>
        <w:rPr>
          <w:rFonts w:ascii="LKVDTG+SimSun" w:hAnsi="LKVDTG+SimSun" w:cs="LKVDTG+SimSun"/>
          <w:color w:val="000000"/>
          <w:spacing w:val="-12"/>
          <w:sz w:val="21"/>
        </w:rPr>
        <w:t>多血质（活泼型）：强而平衡，灵活性高；</w:t>
      </w:r>
      <w:r>
        <w:rPr>
          <w:rFonts w:ascii="Calibri"/>
          <w:color w:val="000000"/>
          <w:spacing w:val="-1"/>
          <w:sz w:val="21"/>
        </w:rPr>
        <w:t>2.</w:t>
      </w:r>
      <w:r>
        <w:rPr>
          <w:rFonts w:ascii="LKVDTG+SimSun" w:hAnsi="LKVDTG+SimSun" w:cs="LKVDTG+SimSun"/>
          <w:color w:val="000000"/>
          <w:spacing w:val="-17"/>
          <w:sz w:val="21"/>
        </w:rPr>
        <w:t>胆汁质（兴奋型）：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强而不平衡，灵活的兴奋型；</w:t>
      </w:r>
      <w:r>
        <w:rPr>
          <w:rFonts w:ascii="Calibri"/>
          <w:color w:val="000000"/>
          <w:spacing w:val="-1"/>
          <w:sz w:val="21"/>
        </w:rPr>
        <w:t>3.</w:t>
      </w:r>
      <w:r>
        <w:rPr>
          <w:rFonts w:ascii="LKVDTG+SimSun" w:hAnsi="LKVDTG+SimSun" w:cs="LKVDTG+SimSun"/>
          <w:color w:val="000000"/>
          <w:spacing w:val="-12"/>
          <w:sz w:val="21"/>
        </w:rPr>
        <w:t>粘液质（安静型）：强而平衡，灵活性低；</w:t>
      </w:r>
      <w:r>
        <w:rPr>
          <w:rFonts w:ascii="Calibri"/>
          <w:color w:val="000000"/>
          <w:spacing w:val="-1"/>
          <w:sz w:val="21"/>
        </w:rPr>
        <w:t>4.</w:t>
      </w:r>
      <w:r>
        <w:rPr>
          <w:rFonts w:ascii="LKVDTG+SimSun" w:hAnsi="LKVDTG+SimSun" w:cs="LKVDTG+SimSun"/>
          <w:color w:val="000000"/>
          <w:spacing w:val="-17"/>
          <w:sz w:val="21"/>
        </w:rPr>
        <w:t>抑郁质（抑制型）：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弱性，易抑制。故本题选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心理过程包括哪</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0"/>
          <w:sz w:val="21"/>
        </w:rPr>
        <w:t>个过程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气质、性格和能力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动力、活动和评价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认识、情绪和意志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认识、人格和活动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动力、情绪和意志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解析：认知过程、情绪过程和意志过程等心理活动过程是每个人都具有的心理现象，三者相</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互联系，彼此制约而构成了人的整个心理过程。故选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心理卫生又称为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心理健康</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0" o:spid="_x0000_s113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11" o:spid="_x0000_s113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心理和谐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心理宽容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心理调节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心理平衡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解析：心理卫生也称心理健康，是指以积极的、有效的心理活动，平稳的、正常的心理状态，</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对当前和发展着的社会、自然环境以及自我内环境的变化具有良好的适应能力，并由此不断</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地发展健全的人格，提高生活质量，保持旺盛的精力和愉快的情绪。答案选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价值观形成和发展的关键期是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幼儿期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儿童期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青少年期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中年期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老年期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按照心身医学的观点，下列疾病中属于心身疾病的是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精神分裂症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抑郁症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消化性溃疡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大叶性肺炎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精神发育迟滞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解析：心身疾病或称心理生理疾患，是介于躯体疾病与神经症之间的一类疾病。目前，心身</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疾病有狭义和广义两种理解。①狭义心身疾病：指心理社会因素在发病、发展过程中起重要</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作用的躯体器质性疾病，例如原发性高血压、溃疡病。至于心理社会因素在发病、发展过程</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中起重要作用的躯体功能性障碍，则被称为心身障碍，例如神经性呕吐、偏头痛。②广义心</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身疾病：指心理社会因素在发病、发展过程中起重要作用的躯体器质性疾病和躯体功能性障</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碍。广义的心身疾病包括了狭义的心身疾病和狭义的心身障碍。本题所有选项只有选项</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下列哪一项与心身疾病的诊断无关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根据临床症状、体征和特殊检查明确器质性改变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疾病的发生有相平行的心理社会因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排除神经症和精神疾病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单纯的生物医学疗法收效甚微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由某种躯体疾病引发心理障碍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人们在遇到压力、痛苦、困境时，引起自杀的主要原因是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逃避应激源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排除应激源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2" o:spid="_x0000_s113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13" o:spid="_x0000_s113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0"/>
          <w:sz w:val="21"/>
        </w:rPr>
        <w:t>难以应对应激源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没意识到应激源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想超越应激源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目前最常用的智力高低表示法是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比率智商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离差智商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百分位数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智力年龄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项目数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用</w:t>
      </w:r>
      <w:r>
        <w:rPr>
          <w:rFonts w:ascii="Times New Roman"/>
          <w:color w:val="000000"/>
          <w:spacing w:val="-1"/>
          <w:sz w:val="21"/>
        </w:rPr>
        <w:t xml:space="preserve"> </w:t>
      </w:r>
      <w:r>
        <w:rPr>
          <w:rFonts w:ascii="Calibri"/>
          <w:color w:val="000000"/>
          <w:spacing w:val="-1"/>
          <w:sz w:val="21"/>
        </w:rPr>
        <w:t>16</w:t>
      </w:r>
      <w:r>
        <w:rPr>
          <w:rFonts w:ascii="Times New Roman"/>
          <w:color w:val="000000"/>
          <w:spacing w:val="3"/>
          <w:sz w:val="21"/>
        </w:rPr>
        <w:t xml:space="preserve"> </w:t>
      </w:r>
      <w:r>
        <w:rPr>
          <w:rFonts w:ascii="LKVDTG+SimSun" w:hAnsi="LKVDTG+SimSun" w:cs="LKVDTG+SimSun"/>
          <w:color w:val="000000"/>
          <w:spacing w:val="0"/>
          <w:sz w:val="21"/>
        </w:rPr>
        <w:t>种人格因素测验量表（</w:t>
      </w:r>
      <w:r>
        <w:rPr>
          <w:rFonts w:ascii="Calibri"/>
          <w:color w:val="000000"/>
          <w:spacing w:val="0"/>
          <w:sz w:val="21"/>
        </w:rPr>
        <w:t>16PF</w:t>
      </w:r>
      <w:r>
        <w:rPr>
          <w:rFonts w:ascii="LKVDTG+SimSun" w:hAnsi="LKVDTG+SimSun" w:cs="LKVDTG+SimSun"/>
          <w:color w:val="000000"/>
          <w:spacing w:val="0"/>
          <w:sz w:val="21"/>
        </w:rPr>
        <w:t>）测验某人的人格特征，这一方法是依据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弗洛伊德人格理论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卡特尔人格理论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罗杰斯的人格理论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斯金纳的人格理论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艾森克人格理论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解析：人格测验主要分为两大类：</w:t>
      </w:r>
      <w:r>
        <w:rPr>
          <w:rFonts w:ascii="Calibri"/>
          <w:color w:val="000000"/>
          <w:spacing w:val="-1"/>
          <w:sz w:val="21"/>
        </w:rPr>
        <w:t>1.</w:t>
      </w:r>
      <w:r>
        <w:rPr>
          <w:rFonts w:ascii="LKVDTG+SimSun" w:hAnsi="LKVDTG+SimSun" w:cs="LKVDTG+SimSun"/>
          <w:color w:val="000000"/>
          <w:spacing w:val="-1"/>
          <w:sz w:val="21"/>
        </w:rPr>
        <w:t>结构明确的自陈量表：如爱德华个人偏好量表（</w:t>
      </w:r>
      <w:r>
        <w:rPr>
          <w:rFonts w:ascii="Calibri"/>
          <w:color w:val="000000"/>
          <w:spacing w:val="0"/>
          <w:sz w:val="21"/>
        </w:rPr>
        <w:t>EPPS</w:t>
      </w:r>
      <w:r>
        <w:rPr>
          <w:rFonts w:ascii="LKVDTG+SimSun" w:hAnsi="LKVDTG+SimSun" w:cs="LKVDTG+SimSun"/>
          <w:color w:val="000000"/>
          <w:spacing w:val="-104"/>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詹金斯活动调查表（</w:t>
      </w:r>
      <w:r>
        <w:rPr>
          <w:rFonts w:ascii="Calibri"/>
          <w:color w:val="000000"/>
          <w:spacing w:val="-1"/>
          <w:sz w:val="21"/>
        </w:rPr>
        <w:t>JAS</w:t>
      </w:r>
      <w:r>
        <w:rPr>
          <w:rFonts w:ascii="LKVDTG+SimSun" w:hAnsi="LKVDTG+SimSun" w:cs="LKVDTG+SimSun"/>
          <w:color w:val="000000"/>
          <w:spacing w:val="-10"/>
          <w:sz w:val="21"/>
        </w:rPr>
        <w:t>）、显性焦虑量表（</w:t>
      </w:r>
      <w:r>
        <w:rPr>
          <w:rFonts w:ascii="Calibri"/>
          <w:color w:val="000000"/>
          <w:spacing w:val="0"/>
          <w:sz w:val="21"/>
        </w:rPr>
        <w:t>MAS</w:t>
      </w:r>
      <w:r>
        <w:rPr>
          <w:rFonts w:ascii="LKVDTG+SimSun" w:hAnsi="LKVDTG+SimSun" w:cs="LKVDTG+SimSun"/>
          <w:color w:val="000000"/>
          <w:spacing w:val="-19"/>
          <w:sz w:val="21"/>
        </w:rPr>
        <w:t>）、卡特尔</w:t>
      </w:r>
      <w:r>
        <w:rPr>
          <w:rFonts w:ascii="Times New Roman"/>
          <w:color w:val="000000"/>
          <w:spacing w:val="21"/>
          <w:sz w:val="21"/>
        </w:rPr>
        <w:t xml:space="preserve"> </w:t>
      </w:r>
      <w:r>
        <w:rPr>
          <w:rFonts w:ascii="Calibri"/>
          <w:color w:val="000000"/>
          <w:spacing w:val="-1"/>
          <w:sz w:val="21"/>
        </w:rPr>
        <w:t>16</w:t>
      </w:r>
      <w:r>
        <w:rPr>
          <w:rFonts w:ascii="Times New Roman"/>
          <w:color w:val="000000"/>
          <w:spacing w:val="5"/>
          <w:sz w:val="21"/>
        </w:rPr>
        <w:t xml:space="preserve"> </w:t>
      </w:r>
      <w:r>
        <w:rPr>
          <w:rFonts w:ascii="LKVDTG+SimSun" w:hAnsi="LKVDTG+SimSun" w:cs="LKVDTG+SimSun"/>
          <w:color w:val="000000"/>
          <w:spacing w:val="2"/>
          <w:sz w:val="21"/>
        </w:rPr>
        <w:t>种人格因素测验（</w:t>
      </w:r>
      <w:r>
        <w:rPr>
          <w:rFonts w:ascii="Calibri"/>
          <w:color w:val="000000"/>
          <w:spacing w:val="1"/>
          <w:sz w:val="21"/>
        </w:rPr>
        <w:t>16PF</w:t>
      </w:r>
      <w:r>
        <w:rPr>
          <w:rFonts w:ascii="LKVDTG+SimSun" w:hAnsi="LKVDTG+SimSun" w:cs="LKVDTG+SimSun"/>
          <w:color w:val="000000"/>
          <w:spacing w:val="-34"/>
          <w:sz w:val="21"/>
        </w:rPr>
        <w:t>）、艾</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森克人格问卷（</w:t>
      </w:r>
      <w:r>
        <w:rPr>
          <w:rFonts w:ascii="Calibri"/>
          <w:color w:val="000000"/>
          <w:spacing w:val="1"/>
          <w:sz w:val="21"/>
        </w:rPr>
        <w:t>EPQ</w:t>
      </w:r>
      <w:r>
        <w:rPr>
          <w:rFonts w:ascii="LKVDTG+SimSun" w:hAnsi="LKVDTG+SimSun" w:cs="LKVDTG+SimSun"/>
          <w:color w:val="000000"/>
          <w:spacing w:val="-5"/>
          <w:sz w:val="21"/>
        </w:rPr>
        <w:t>）、明尼苏达多项人格调查表（</w:t>
      </w:r>
      <w:r>
        <w:rPr>
          <w:rFonts w:ascii="Calibri"/>
          <w:color w:val="000000"/>
          <w:spacing w:val="1"/>
          <w:sz w:val="21"/>
        </w:rPr>
        <w:t>MMPI</w:t>
      </w:r>
      <w:r>
        <w:rPr>
          <w:rFonts w:ascii="LKVDTG+SimSun" w:hAnsi="LKVDTG+SimSun" w:cs="LKVDTG+SimSun"/>
          <w:color w:val="000000"/>
          <w:spacing w:val="-8"/>
          <w:sz w:val="21"/>
        </w:rPr>
        <w:t>）、杰克逊人格问卷（</w:t>
      </w:r>
      <w:r>
        <w:rPr>
          <w:rFonts w:ascii="Calibri"/>
          <w:color w:val="000000"/>
          <w:spacing w:val="1"/>
          <w:sz w:val="21"/>
        </w:rPr>
        <w:t>JPI</w:t>
      </w:r>
      <w:r>
        <w:rPr>
          <w:rFonts w:ascii="LKVDTG+SimSun" w:hAnsi="LKVDTG+SimSun" w:cs="LKVDTG+SimSun"/>
          <w:color w:val="000000"/>
          <w:spacing w:val="4"/>
          <w:sz w:val="21"/>
        </w:rPr>
        <w:t>）等；</w:t>
      </w:r>
      <w:r>
        <w:rPr>
          <w:rFonts w:ascii="Calibri"/>
          <w:color w:val="000000"/>
          <w:spacing w:val="-1"/>
          <w:sz w:val="21"/>
        </w:rPr>
        <w:t>2.</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5"/>
          <w:sz w:val="21"/>
        </w:rPr>
        <w:t>结构不甚明确的投射技术：如容格的文字联想测验、罗夏的墨迹测验、主题统觉测验（</w:t>
      </w:r>
      <w:r>
        <w:rPr>
          <w:rFonts w:ascii="Calibri"/>
          <w:color w:val="000000"/>
          <w:spacing w:val="-10"/>
          <w:sz w:val="21"/>
        </w:rPr>
        <w:t>TAT</w:t>
      </w:r>
      <w:r>
        <w:rPr>
          <w:rFonts w:ascii="LKVDTG+SimSun" w:hAnsi="LKVDTG+SimSun" w:cs="LKVDTG+SimSun"/>
          <w:color w:val="000000"/>
          <w:spacing w:val="-107"/>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画人测验、视觉运动完形测验（</w:t>
      </w:r>
      <w:r>
        <w:rPr>
          <w:rFonts w:ascii="Calibri"/>
          <w:color w:val="000000"/>
          <w:spacing w:val="0"/>
          <w:sz w:val="21"/>
        </w:rPr>
        <w:t>BGT</w:t>
      </w:r>
      <w:r>
        <w:rPr>
          <w:rFonts w:ascii="LKVDTG+SimSun" w:hAnsi="LKVDTG+SimSun" w:cs="LKVDTG+SimSun"/>
          <w:color w:val="000000"/>
          <w:spacing w:val="-7"/>
          <w:sz w:val="21"/>
        </w:rPr>
        <w:t>）、语句完成测验等。故本题选</w:t>
      </w:r>
      <w:r>
        <w:rPr>
          <w:rFonts w:ascii="Times New Roman"/>
          <w:color w:val="000000"/>
          <w:spacing w:val="7"/>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轻度智力低下的</w:t>
      </w:r>
      <w:r>
        <w:rPr>
          <w:rFonts w:ascii="Times New Roman"/>
          <w:color w:val="000000"/>
          <w:spacing w:val="-1"/>
          <w:sz w:val="21"/>
        </w:rPr>
        <w:t xml:space="preserve"> </w:t>
      </w:r>
      <w:r>
        <w:rPr>
          <w:rFonts w:ascii="Calibri"/>
          <w:color w:val="000000"/>
          <w:spacing w:val="0"/>
          <w:sz w:val="21"/>
        </w:rPr>
        <w:t>IQ</w:t>
      </w:r>
      <w:r>
        <w:rPr>
          <w:rFonts w:ascii="Times New Roman"/>
          <w:color w:val="000000"/>
          <w:spacing w:val="1"/>
          <w:sz w:val="21"/>
        </w:rPr>
        <w:t xml:space="preserve"> </w:t>
      </w:r>
      <w:r>
        <w:rPr>
          <w:rFonts w:ascii="LKVDTG+SimSun" w:hAnsi="LKVDTG+SimSun" w:cs="LKVDTG+SimSun"/>
          <w:color w:val="000000"/>
          <w:spacing w:val="0"/>
          <w:sz w:val="21"/>
        </w:rPr>
        <w:t>值范围为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A.55</w:t>
      </w:r>
      <w:r>
        <w:rPr>
          <w:rFonts w:ascii="LKVDTG+SimSun" w:hAnsi="LKVDTG+SimSun" w:cs="LKVDTG+SimSun"/>
          <w:color w:val="000000"/>
          <w:spacing w:val="-1"/>
          <w:sz w:val="21"/>
        </w:rPr>
        <w:t>～</w:t>
      </w:r>
      <w:r>
        <w:rPr>
          <w:rFonts w:ascii="Calibri"/>
          <w:color w:val="000000"/>
          <w:spacing w:val="-1"/>
          <w:sz w:val="21"/>
        </w:rPr>
        <w:t>69</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B.45</w:t>
      </w:r>
      <w:r>
        <w:rPr>
          <w:rFonts w:ascii="LKVDTG+SimSun" w:hAnsi="LKVDTG+SimSun" w:cs="LKVDTG+SimSun"/>
          <w:color w:val="000000"/>
          <w:spacing w:val="1"/>
          <w:sz w:val="21"/>
        </w:rPr>
        <w:t>～</w:t>
      </w:r>
      <w:r>
        <w:rPr>
          <w:rFonts w:ascii="Calibri"/>
          <w:color w:val="000000"/>
          <w:spacing w:val="-1"/>
          <w:sz w:val="21"/>
        </w:rPr>
        <w:t>59</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C.35</w:t>
      </w:r>
      <w:r>
        <w:rPr>
          <w:rFonts w:ascii="LKVDTG+SimSun" w:hAnsi="LKVDTG+SimSun" w:cs="LKVDTG+SimSun"/>
          <w:color w:val="000000"/>
          <w:spacing w:val="1"/>
          <w:sz w:val="21"/>
        </w:rPr>
        <w:t>～</w:t>
      </w:r>
      <w:r>
        <w:rPr>
          <w:rFonts w:ascii="Calibri"/>
          <w:color w:val="000000"/>
          <w:spacing w:val="-1"/>
          <w:sz w:val="21"/>
        </w:rPr>
        <w:t>49</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D.25</w:t>
      </w:r>
      <w:r>
        <w:rPr>
          <w:rFonts w:ascii="LKVDTG+SimSun" w:hAnsi="LKVDTG+SimSun" w:cs="LKVDTG+SimSun"/>
          <w:color w:val="000000"/>
          <w:spacing w:val="1"/>
          <w:sz w:val="21"/>
        </w:rPr>
        <w:t>～</w:t>
      </w:r>
      <w:r>
        <w:rPr>
          <w:rFonts w:ascii="Calibri"/>
          <w:color w:val="000000"/>
          <w:spacing w:val="-1"/>
          <w:sz w:val="21"/>
        </w:rPr>
        <w:t>39</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w:t>
      </w:r>
      <w:r>
        <w:rPr>
          <w:rFonts w:ascii="Calibri"/>
          <w:color w:val="000000"/>
          <w:spacing w:val="-1"/>
          <w:sz w:val="21"/>
        </w:rPr>
        <w:t>25</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解析：精神发育迟滞的</w:t>
      </w:r>
      <w:r>
        <w:rPr>
          <w:rFonts w:ascii="Times New Roman"/>
          <w:color w:val="000000"/>
          <w:spacing w:val="-1"/>
          <w:sz w:val="21"/>
        </w:rPr>
        <w:t xml:space="preserve"> </w:t>
      </w:r>
      <w:r>
        <w:rPr>
          <w:rFonts w:ascii="Calibri"/>
          <w:color w:val="000000"/>
          <w:spacing w:val="0"/>
          <w:sz w:val="21"/>
        </w:rPr>
        <w:t>IQ</w:t>
      </w:r>
      <w:r>
        <w:rPr>
          <w:rFonts w:ascii="Times New Roman"/>
          <w:color w:val="000000"/>
          <w:spacing w:val="1"/>
          <w:sz w:val="21"/>
        </w:rPr>
        <w:t xml:space="preserve"> </w:t>
      </w:r>
      <w:r>
        <w:rPr>
          <w:rFonts w:ascii="LKVDTG+SimSun" w:hAnsi="LKVDTG+SimSun" w:cs="LKVDTG+SimSun"/>
          <w:color w:val="000000"/>
          <w:spacing w:val="1"/>
          <w:sz w:val="21"/>
        </w:rPr>
        <w:t>值范围为：轻度</w:t>
      </w:r>
      <w:r>
        <w:rPr>
          <w:rFonts w:ascii="Calibri"/>
          <w:color w:val="000000"/>
          <w:spacing w:val="1"/>
          <w:sz w:val="21"/>
        </w:rPr>
        <w:t>(</w:t>
      </w:r>
      <w:r>
        <w:rPr>
          <w:rFonts w:ascii="LKVDTG+SimSun" w:hAnsi="LKVDTG+SimSun" w:cs="LKVDTG+SimSun"/>
          <w:color w:val="000000"/>
          <w:spacing w:val="0"/>
          <w:sz w:val="21"/>
        </w:rPr>
        <w:t>智商为</w:t>
      </w:r>
      <w:r>
        <w:rPr>
          <w:rFonts w:ascii="Times New Roman"/>
          <w:color w:val="000000"/>
          <w:spacing w:val="2"/>
          <w:sz w:val="21"/>
        </w:rPr>
        <w:t xml:space="preserve"> </w:t>
      </w:r>
      <w:r>
        <w:rPr>
          <w:rFonts w:ascii="Calibri"/>
          <w:color w:val="000000"/>
          <w:spacing w:val="0"/>
          <w:sz w:val="21"/>
        </w:rPr>
        <w:t>50</w:t>
      </w:r>
      <w:r>
        <w:rPr>
          <w:rFonts w:ascii="LKVDTG+SimSun" w:hAnsi="LKVDTG+SimSun" w:cs="LKVDTG+SimSun"/>
          <w:color w:val="000000"/>
          <w:spacing w:val="1"/>
          <w:sz w:val="21"/>
        </w:rPr>
        <w:t>～</w:t>
      </w:r>
      <w:r>
        <w:rPr>
          <w:rFonts w:ascii="Calibri"/>
          <w:color w:val="000000"/>
          <w:spacing w:val="0"/>
          <w:sz w:val="21"/>
        </w:rPr>
        <w:t>70)</w:t>
      </w:r>
      <w:r>
        <w:rPr>
          <w:rFonts w:ascii="LKVDTG+SimSun" w:hAnsi="LKVDTG+SimSun" w:cs="LKVDTG+SimSun"/>
          <w:color w:val="000000"/>
          <w:spacing w:val="0"/>
          <w:sz w:val="21"/>
        </w:rPr>
        <w:t>；中度</w:t>
      </w:r>
      <w:r>
        <w:rPr>
          <w:rFonts w:ascii="Calibri"/>
          <w:color w:val="000000"/>
          <w:spacing w:val="1"/>
          <w:sz w:val="21"/>
        </w:rPr>
        <w:t>(</w:t>
      </w:r>
      <w:r>
        <w:rPr>
          <w:rFonts w:ascii="LKVDTG+SimSun" w:hAnsi="LKVDTG+SimSun" w:cs="LKVDTG+SimSun"/>
          <w:color w:val="000000"/>
          <w:spacing w:val="0"/>
          <w:sz w:val="21"/>
        </w:rPr>
        <w:t>智商为</w:t>
      </w:r>
      <w:r>
        <w:rPr>
          <w:rFonts w:ascii="Times New Roman"/>
          <w:color w:val="000000"/>
          <w:spacing w:val="2"/>
          <w:sz w:val="21"/>
        </w:rPr>
        <w:t xml:space="preserve"> </w:t>
      </w:r>
      <w:r>
        <w:rPr>
          <w:rFonts w:ascii="Calibri"/>
          <w:color w:val="000000"/>
          <w:spacing w:val="0"/>
          <w:sz w:val="21"/>
        </w:rPr>
        <w:t>35</w:t>
      </w:r>
      <w:r>
        <w:rPr>
          <w:rFonts w:ascii="LKVDTG+SimSun" w:hAnsi="LKVDTG+SimSun" w:cs="LKVDTG+SimSun"/>
          <w:color w:val="000000"/>
          <w:spacing w:val="1"/>
          <w:sz w:val="21"/>
        </w:rPr>
        <w:t>～</w:t>
      </w:r>
      <w:r>
        <w:rPr>
          <w:rFonts w:ascii="Calibri"/>
          <w:color w:val="000000"/>
          <w:spacing w:val="0"/>
          <w:sz w:val="21"/>
        </w:rPr>
        <w:t>49)</w:t>
      </w:r>
      <w:r>
        <w:rPr>
          <w:rFonts w:ascii="LKVDTG+SimSun" w:hAnsi="LKVDTG+SimSun" w:cs="LKVDTG+SimSun"/>
          <w:color w:val="000000"/>
          <w:spacing w:val="0"/>
          <w:sz w:val="21"/>
        </w:rPr>
        <w:t>；重度</w:t>
      </w:r>
      <w:r>
        <w:rPr>
          <w:rFonts w:ascii="Calibri"/>
          <w:color w:val="000000"/>
          <w:spacing w:val="1"/>
          <w:sz w:val="21"/>
        </w:rPr>
        <w:t>(</w:t>
      </w:r>
      <w:r>
        <w:rPr>
          <w:rFonts w:ascii="LKVDTG+SimSun" w:hAnsi="LKVDTG+SimSun" w:cs="LKVDTG+SimSun"/>
          <w:color w:val="000000"/>
          <w:spacing w:val="0"/>
          <w:sz w:val="21"/>
        </w:rPr>
        <w:t>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商为</w:t>
      </w:r>
      <w:r>
        <w:rPr>
          <w:rFonts w:ascii="Times New Roman"/>
          <w:color w:val="000000"/>
          <w:spacing w:val="3"/>
          <w:sz w:val="21"/>
        </w:rPr>
        <w:t xml:space="preserve"> </w:t>
      </w:r>
      <w:r>
        <w:rPr>
          <w:rFonts w:ascii="Calibri"/>
          <w:color w:val="000000"/>
          <w:spacing w:val="-1"/>
          <w:sz w:val="21"/>
        </w:rPr>
        <w:t>20</w:t>
      </w:r>
      <w:r>
        <w:rPr>
          <w:rFonts w:ascii="LKVDTG+SimSun" w:hAnsi="LKVDTG+SimSun" w:cs="LKVDTG+SimSun"/>
          <w:color w:val="000000"/>
          <w:spacing w:val="1"/>
          <w:sz w:val="21"/>
        </w:rPr>
        <w:t>～</w:t>
      </w:r>
      <w:r>
        <w:rPr>
          <w:rFonts w:ascii="Calibri"/>
          <w:color w:val="000000"/>
          <w:spacing w:val="0"/>
          <w:sz w:val="21"/>
        </w:rPr>
        <w:t>34)</w:t>
      </w:r>
      <w:r>
        <w:rPr>
          <w:rFonts w:ascii="LKVDTG+SimSun" w:hAnsi="LKVDTG+SimSun" w:cs="LKVDTG+SimSun"/>
          <w:color w:val="000000"/>
          <w:spacing w:val="0"/>
          <w:sz w:val="21"/>
        </w:rPr>
        <w:t>；极重度</w:t>
      </w:r>
      <w:r>
        <w:rPr>
          <w:rFonts w:ascii="Calibri"/>
          <w:color w:val="000000"/>
          <w:spacing w:val="1"/>
          <w:sz w:val="21"/>
        </w:rPr>
        <w:t>(</w:t>
      </w:r>
      <w:r>
        <w:rPr>
          <w:rFonts w:ascii="LKVDTG+SimSun" w:hAnsi="LKVDTG+SimSun" w:cs="LKVDTG+SimSun"/>
          <w:color w:val="000000"/>
          <w:spacing w:val="0"/>
          <w:sz w:val="21"/>
        </w:rPr>
        <w:t>智商为在</w:t>
      </w:r>
      <w:r>
        <w:rPr>
          <w:rFonts w:ascii="Times New Roman"/>
          <w:color w:val="000000"/>
          <w:spacing w:val="2"/>
          <w:sz w:val="21"/>
        </w:rPr>
        <w:t xml:space="preserve"> </w:t>
      </w:r>
      <w:r>
        <w:rPr>
          <w:rFonts w:ascii="Calibri"/>
          <w:color w:val="000000"/>
          <w:spacing w:val="-1"/>
          <w:sz w:val="21"/>
        </w:rPr>
        <w:t>20</w:t>
      </w:r>
      <w:r>
        <w:rPr>
          <w:rFonts w:ascii="Times New Roman"/>
          <w:color w:val="000000"/>
          <w:spacing w:val="0"/>
          <w:sz w:val="21"/>
        </w:rPr>
        <w:t xml:space="preserve"> </w:t>
      </w:r>
      <w:r>
        <w:rPr>
          <w:rFonts w:ascii="LKVDTG+SimSun" w:hAnsi="LKVDTG+SimSun" w:cs="LKVDTG+SimSun"/>
          <w:color w:val="000000"/>
          <w:spacing w:val="0"/>
          <w:sz w:val="21"/>
        </w:rPr>
        <w:t>以下</w:t>
      </w:r>
      <w:r>
        <w:rPr>
          <w:rFonts w:ascii="Calibri"/>
          <w:color w:val="000000"/>
          <w:spacing w:val="1"/>
          <w:sz w:val="21"/>
        </w:rPr>
        <w:t>)</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4"/>
          <w:sz w:val="21"/>
        </w:rPr>
        <w:t>某单位职工，男性，</w:t>
      </w:r>
      <w:r>
        <w:rPr>
          <w:rFonts w:ascii="Calibri"/>
          <w:color w:val="000000"/>
          <w:spacing w:val="-1"/>
          <w:sz w:val="21"/>
        </w:rPr>
        <w:t>48</w:t>
      </w:r>
      <w:r>
        <w:rPr>
          <w:rFonts w:ascii="Times New Roman"/>
          <w:color w:val="000000"/>
          <w:spacing w:val="3"/>
          <w:sz w:val="21"/>
        </w:rPr>
        <w:t xml:space="preserve"> </w:t>
      </w:r>
      <w:r>
        <w:rPr>
          <w:rFonts w:ascii="LKVDTG+SimSun" w:hAnsi="LKVDTG+SimSun" w:cs="LKVDTG+SimSun"/>
          <w:color w:val="000000"/>
          <w:spacing w:val="-2"/>
          <w:sz w:val="21"/>
        </w:rPr>
        <w:t>岁，平时性情怪异，与同事相处甚难，某同事想让其就</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诊心理咨询，但该职工坚决反对，心理医师也不主张这样的人来门诊治疗，是因为心理治疗</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的性质有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学习性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自主性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实效性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4" o:spid="_x0000_s114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15" o:spid="_x0000_s114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应用性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操作性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解析：心理治疗要完成对人的思维、行为以至人格的改造与纠正</w:t>
      </w:r>
      <w:r>
        <w:rPr>
          <w:rFonts w:ascii="Calibri"/>
          <w:color w:val="000000"/>
          <w:spacing w:val="0"/>
          <w:sz w:val="21"/>
        </w:rPr>
        <w:t>,</w:t>
      </w:r>
      <w:r>
        <w:rPr>
          <w:rFonts w:ascii="LKVDTG+SimSun" w:hAnsi="LKVDTG+SimSun" w:cs="LKVDTG+SimSun"/>
          <w:color w:val="000000"/>
          <w:spacing w:val="2"/>
          <w:sz w:val="21"/>
        </w:rPr>
        <w:t>其治疗过程是不同传统的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医学治疗的。主要的治疗过程具有自主性和学习型的特点，自主性是指心理治疗的关键是帮</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助病人自己改变自己，要求病人的主动和配合，病人从一开始就承担主动的作用，否则无法</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达到治疗最佳效果。故本题选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240.(A2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某病人，</w:t>
      </w:r>
      <w:r>
        <w:rPr>
          <w:rFonts w:ascii="Calibri"/>
          <w:color w:val="000000"/>
          <w:spacing w:val="-1"/>
          <w:sz w:val="21"/>
        </w:rPr>
        <w:t>13</w:t>
      </w:r>
      <w:r>
        <w:rPr>
          <w:rFonts w:ascii="Times New Roman"/>
          <w:color w:val="000000"/>
          <w:spacing w:val="3"/>
          <w:sz w:val="21"/>
        </w:rPr>
        <w:t xml:space="preserve"> </w:t>
      </w:r>
      <w:r>
        <w:rPr>
          <w:rFonts w:ascii="LKVDTG+SimSun" w:hAnsi="LKVDTG+SimSun" w:cs="LKVDTG+SimSun"/>
          <w:color w:val="000000"/>
          <w:spacing w:val="-2"/>
          <w:sz w:val="21"/>
        </w:rPr>
        <w:t>岁。在生活中养成不良的抽烟习惯，父母非常恼火，心理医生建议</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其采取的较有效的行为治疗是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条件刺激和非条件刺激相结合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环境因素和操作动作相结合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厌恶刺激与不良行为相结合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通过对不良行为的认识来矫正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用转变注意力的方法来矫正</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241.(A2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32</w:t>
      </w:r>
      <w:r>
        <w:rPr>
          <w:rFonts w:ascii="Times New Roman"/>
          <w:color w:val="000000"/>
          <w:spacing w:val="3"/>
          <w:sz w:val="21"/>
        </w:rPr>
        <w:t xml:space="preserve"> </w:t>
      </w:r>
      <w:r>
        <w:rPr>
          <w:rFonts w:ascii="LKVDTG+SimSun" w:hAnsi="LKVDTG+SimSun" w:cs="LKVDTG+SimSun"/>
          <w:color w:val="000000"/>
          <w:spacing w:val="-2"/>
          <w:sz w:val="21"/>
        </w:rPr>
        <w:t>岁。接受精神分析治疗，舒适的躺在沙发上，把进入头脑中的一切都讲</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出来，不论其如何微不足道，荒诞不经，都如实的报告出来，这种方法是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移情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自由联想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释梦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阻抗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自我宣泄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解析：自由联想：每次会谈让病人选择自己想谈的题目，如生活、家庭关系、工作、与人交</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往、受好或发病经过等。总之随着脑中所涌现的念头脱口而出，不管说出来的事情彼此有无</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关联，是否合乎逻辑或幼稚可笑。故选</w:t>
      </w:r>
      <w:r>
        <w:rPr>
          <w:rFonts w:ascii="Times New Roman"/>
          <w:color w:val="000000"/>
          <w:spacing w:val="0"/>
          <w:sz w:val="21"/>
        </w:rPr>
        <w:t xml:space="preserve"> </w:t>
      </w:r>
      <w:r>
        <w:rPr>
          <w:rFonts w:ascii="Calibri"/>
          <w:color w:val="000000"/>
          <w:spacing w:val="1"/>
          <w:sz w:val="21"/>
        </w:rPr>
        <w:t>B</w:t>
      </w:r>
      <w:r>
        <w:rPr>
          <w:rFonts w:ascii="LKVDTG+SimSun" w:hAnsi="LKVDTG+SimSun" w:cs="LKVDTG+SimSun"/>
          <w:color w:val="000000"/>
          <w:spacing w:val="-6"/>
          <w:sz w:val="21"/>
        </w:rPr>
        <w:t>。</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0"/>
          <w:sz w:val="21"/>
        </w:rPr>
        <w:t>为把过去与父母的病态关系转移到与治疗者的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关系上。</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对治疗者的梦进行解析。</w:t>
      </w:r>
      <w:r>
        <w:rPr>
          <w:rFonts w:ascii="Calibri"/>
          <w:color w:val="000000"/>
          <w:spacing w:val="0"/>
          <w:sz w:val="21"/>
        </w:rPr>
        <w:t>D</w:t>
      </w:r>
      <w:r>
        <w:rPr>
          <w:rFonts w:ascii="Times New Roman"/>
          <w:color w:val="000000"/>
          <w:spacing w:val="1"/>
          <w:sz w:val="21"/>
        </w:rPr>
        <w:t xml:space="preserve"> </w:t>
      </w:r>
      <w:r>
        <w:rPr>
          <w:rFonts w:ascii="LKVDTG+SimSun" w:hAnsi="LKVDTG+SimSun" w:cs="LKVDTG+SimSun"/>
          <w:color w:val="000000"/>
          <w:spacing w:val="0"/>
          <w:sz w:val="21"/>
        </w:rPr>
        <w:t>为病人谈到某些关键时刻所表现出来的自由联想困难。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让病人自由的表达被压印的情绪。</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共同参与型的医患关系模式最适合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急性病人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绝症病人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慢性病人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重症病人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精神病人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7"/>
          <w:sz w:val="21"/>
        </w:rPr>
        <w:t>男，</w:t>
      </w:r>
      <w:r>
        <w:rPr>
          <w:rFonts w:ascii="Calibri"/>
          <w:color w:val="000000"/>
          <w:spacing w:val="-1"/>
          <w:sz w:val="21"/>
        </w:rPr>
        <w:t>55</w:t>
      </w:r>
      <w:r>
        <w:rPr>
          <w:rFonts w:ascii="Times New Roman"/>
          <w:color w:val="000000"/>
          <w:spacing w:val="3"/>
          <w:sz w:val="21"/>
        </w:rPr>
        <w:t xml:space="preserve"> </w:t>
      </w:r>
      <w:r>
        <w:rPr>
          <w:rFonts w:ascii="LKVDTG+SimSun" w:hAnsi="LKVDTG+SimSun" w:cs="LKVDTG+SimSun"/>
          <w:color w:val="000000"/>
          <w:spacing w:val="-2"/>
          <w:sz w:val="21"/>
        </w:rPr>
        <w:t>岁。机关干部。患胃溃疡多年，本次因胃出血入院，手术治疗后，病情</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平稳。此时，医患关系模式为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共同参与型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6" o:spid="_x0000_s114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17" o:spid="_x0000_s114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指导</w:t>
      </w:r>
      <w:r>
        <w:rPr>
          <w:rFonts w:ascii="Calibri"/>
          <w:color w:val="000000"/>
          <w:spacing w:val="-2"/>
          <w:sz w:val="21"/>
        </w:rPr>
        <w:t>-</w:t>
      </w:r>
      <w:r>
        <w:rPr>
          <w:rFonts w:ascii="LKVDTG+SimSun" w:hAnsi="LKVDTG+SimSun" w:cs="LKVDTG+SimSun"/>
          <w:color w:val="000000"/>
          <w:spacing w:val="0"/>
          <w:sz w:val="21"/>
        </w:rPr>
        <w:t>合作型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被动</w:t>
      </w:r>
      <w:r>
        <w:rPr>
          <w:rFonts w:ascii="Calibri"/>
          <w:color w:val="000000"/>
          <w:spacing w:val="1"/>
          <w:sz w:val="21"/>
        </w:rPr>
        <w:t>-</w:t>
      </w:r>
      <w:r>
        <w:rPr>
          <w:rFonts w:ascii="LKVDTG+SimSun" w:hAnsi="LKVDTG+SimSun" w:cs="LKVDTG+SimSun"/>
          <w:color w:val="000000"/>
          <w:spacing w:val="0"/>
          <w:sz w:val="21"/>
        </w:rPr>
        <w:t>主动型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主动</w:t>
      </w:r>
      <w:r>
        <w:rPr>
          <w:rFonts w:ascii="Calibri"/>
          <w:color w:val="000000"/>
          <w:spacing w:val="-2"/>
          <w:sz w:val="21"/>
        </w:rPr>
        <w:t>-</w:t>
      </w:r>
      <w:r>
        <w:rPr>
          <w:rFonts w:ascii="LKVDTG+SimSun" w:hAnsi="LKVDTG+SimSun" w:cs="LKVDTG+SimSun"/>
          <w:color w:val="000000"/>
          <w:spacing w:val="0"/>
          <w:sz w:val="21"/>
        </w:rPr>
        <w:t>主动型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主动</w:t>
      </w:r>
      <w:r>
        <w:rPr>
          <w:rFonts w:ascii="Calibri"/>
          <w:color w:val="000000"/>
          <w:spacing w:val="-2"/>
          <w:sz w:val="21"/>
        </w:rPr>
        <w:t>-</w:t>
      </w:r>
      <w:r>
        <w:rPr>
          <w:rFonts w:ascii="LKVDTG+SimSun" w:hAnsi="LKVDTG+SimSun" w:cs="LKVDTG+SimSun"/>
          <w:color w:val="000000"/>
          <w:spacing w:val="0"/>
          <w:sz w:val="21"/>
        </w:rPr>
        <w:t>被动型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244.(B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昏迷病人的求医行为属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主动型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被动型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强制型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参与型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合作型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解析：主动</w:t>
      </w:r>
      <w:r>
        <w:rPr>
          <w:rFonts w:ascii="Calibri"/>
          <w:color w:val="000000"/>
          <w:spacing w:val="1"/>
          <w:sz w:val="21"/>
        </w:rPr>
        <w:t>-</w:t>
      </w:r>
      <w:r>
        <w:rPr>
          <w:rFonts w:ascii="LKVDTG+SimSun" w:hAnsi="LKVDTG+SimSun" w:cs="LKVDTG+SimSun"/>
          <w:color w:val="000000"/>
          <w:spacing w:val="1"/>
          <w:sz w:val="21"/>
        </w:rPr>
        <w:t>被动型适用范围：①无意识或意识不清的病人②无自知力的病人③婴幼儿。不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足之处：不利于调动患者的主观能动性。指导</w:t>
      </w:r>
      <w:r>
        <w:rPr>
          <w:rFonts w:ascii="Calibri"/>
          <w:color w:val="000000"/>
          <w:spacing w:val="0"/>
          <w:sz w:val="21"/>
        </w:rPr>
        <w:t>-</w:t>
      </w:r>
      <w:r>
        <w:rPr>
          <w:rFonts w:ascii="LKVDTG+SimSun" w:hAnsi="LKVDTG+SimSun" w:cs="LKVDTG+SimSun"/>
          <w:color w:val="000000"/>
          <w:spacing w:val="1"/>
          <w:sz w:val="21"/>
        </w:rPr>
        <w:t>合作型适用范围：①病人清醒②病人愿意听</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从医生的指导与治疗③病人的康复几乎完全依赖于是否依从医生的指令，病人在医生的指导</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下，有限度的合作。共同参与型适用范围：①非急性疾病②患者愿意且能够起到积极作用。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条件：患者与医生在智力、知识、教育程度、一般经验等方面越相近越好。故本题选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目前医护人员称呼病人时用姓名，而不用床号，是为了满足病人的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安全需要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尊重的需要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爱的需要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获取信息的需要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康复的需要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246.(A2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患者在患病后变得以自我为中心、兴趣狭窄、依赖性增强，并过分关注自己的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机体功能，这种心理反应属于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猜疑加重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行为退化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感情淡漠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焦虑增强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情绪低落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247.(A2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52</w:t>
      </w:r>
      <w:r>
        <w:rPr>
          <w:rFonts w:ascii="Times New Roman"/>
          <w:color w:val="000000"/>
          <w:spacing w:val="3"/>
          <w:sz w:val="21"/>
        </w:rPr>
        <w:t xml:space="preserve"> </w:t>
      </w:r>
      <w:r>
        <w:rPr>
          <w:rFonts w:ascii="LKVDTG+SimSun" w:hAnsi="LKVDTG+SimSun" w:cs="LKVDTG+SimSun"/>
          <w:color w:val="000000"/>
          <w:spacing w:val="-2"/>
          <w:sz w:val="21"/>
        </w:rPr>
        <w:t>岁。患有恐惧症，看到锋利的刀具就会感到恐惧，脑海中总是呈现锋利</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物品的场景，她为此感到痛苦而不愿进厨房，但认为自己应该担当起主妇的责任，应该进厨</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房做饭，这种情况属于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角色行为冲突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角色行为减退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8" o:spid="_x0000_s114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19" o:spid="_x0000_s114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0"/>
          <w:sz w:val="21"/>
        </w:rPr>
        <w:t>角色行为缺如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角色行为强化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角色行为异常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传统医学模式向现代医学模式的转变是指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由经验医学转变为实验医学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由生物医学转变为生物一心理一社会医学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由自然哲学模式转变为生物医学模式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由临床医学转变为预防医学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由器官医学转变为基因医学</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市场经济条件下的医德建设，重点是纠正和防止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稀有卫生资源分配不公的现象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追求个人正当利益的现象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忽视卫生事业的福利性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强调医务人员的社会价值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片面追求经济效益的行为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最先提出“不伤害原则”的西方医学家是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希波克拉底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盖仑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维萨里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杰费逊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桑德斯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解析：希波克拉底（公元</w:t>
      </w:r>
      <w:r>
        <w:rPr>
          <w:rFonts w:ascii="Times New Roman"/>
          <w:color w:val="000000"/>
          <w:spacing w:val="-2"/>
          <w:sz w:val="21"/>
        </w:rPr>
        <w:t xml:space="preserve"> </w:t>
      </w:r>
      <w:r>
        <w:rPr>
          <w:rFonts w:ascii="Calibri"/>
          <w:color w:val="000000"/>
          <w:spacing w:val="1"/>
          <w:sz w:val="21"/>
        </w:rPr>
        <w:t>460</w:t>
      </w:r>
      <w:r>
        <w:rPr>
          <w:rFonts w:ascii="LKVDTG+SimSun" w:hAnsi="LKVDTG+SimSun" w:cs="LKVDTG+SimSun"/>
          <w:color w:val="000000"/>
          <w:spacing w:val="1"/>
          <w:sz w:val="21"/>
        </w:rPr>
        <w:t>～</w:t>
      </w:r>
      <w:r>
        <w:rPr>
          <w:rFonts w:ascii="Calibri"/>
          <w:color w:val="000000"/>
          <w:spacing w:val="1"/>
          <w:sz w:val="21"/>
        </w:rPr>
        <w:t>337</w:t>
      </w:r>
      <w:r>
        <w:rPr>
          <w:rFonts w:ascii="LKVDTG+SimSun" w:hAnsi="LKVDTG+SimSun" w:cs="LKVDTG+SimSun"/>
          <w:color w:val="000000"/>
          <w:spacing w:val="2"/>
          <w:sz w:val="21"/>
        </w:rPr>
        <w:t>）是古希腊医学家，西方医学的奠基人。他的主要著作</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《希波克拉底文集》中，有很多部分谈到了医学道德问题，其中</w:t>
      </w:r>
      <w:r>
        <w:rPr>
          <w:rFonts w:ascii="Calibri"/>
          <w:color w:val="000000"/>
          <w:spacing w:val="0"/>
          <w:sz w:val="21"/>
        </w:rPr>
        <w:t>"</w:t>
      </w:r>
      <w:r>
        <w:rPr>
          <w:rFonts w:ascii="LKVDTG+SimSun" w:hAnsi="LKVDTG+SimSun" w:cs="LKVDTG+SimSun"/>
          <w:color w:val="000000"/>
          <w:spacing w:val="0"/>
          <w:sz w:val="21"/>
        </w:rPr>
        <w:t>誓言</w:t>
      </w:r>
      <w:r>
        <w:rPr>
          <w:rFonts w:ascii="Calibri"/>
          <w:color w:val="000000"/>
          <w:spacing w:val="0"/>
          <w:sz w:val="21"/>
        </w:rPr>
        <w:t>"</w:t>
      </w:r>
      <w:r>
        <w:rPr>
          <w:rFonts w:ascii="LKVDTG+SimSun" w:hAnsi="LKVDTG+SimSun" w:cs="LKVDTG+SimSun"/>
          <w:color w:val="000000"/>
          <w:spacing w:val="0"/>
          <w:sz w:val="21"/>
        </w:rPr>
        <w:t>充分体现了希波克拉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底学派的道德理想，也反映出当时医学团体和行会组织的伦理准则。</w:t>
      </w:r>
      <w:r>
        <w:rPr>
          <w:rFonts w:ascii="Calibri"/>
          <w:color w:val="000000"/>
          <w:spacing w:val="0"/>
          <w:sz w:val="21"/>
        </w:rPr>
        <w:t>"</w:t>
      </w:r>
      <w:r>
        <w:rPr>
          <w:rFonts w:ascii="LKVDTG+SimSun" w:hAnsi="LKVDTG+SimSun" w:cs="LKVDTG+SimSun"/>
          <w:color w:val="000000"/>
          <w:spacing w:val="0"/>
          <w:sz w:val="21"/>
        </w:rPr>
        <w:t>誓言</w:t>
      </w:r>
      <w:r>
        <w:rPr>
          <w:rFonts w:ascii="Calibri"/>
          <w:color w:val="000000"/>
          <w:spacing w:val="0"/>
          <w:sz w:val="21"/>
        </w:rPr>
        <w:t>"</w:t>
      </w:r>
      <w:r>
        <w:rPr>
          <w:rFonts w:ascii="LKVDTG+SimSun" w:hAnsi="LKVDTG+SimSun" w:cs="LKVDTG+SimSun"/>
          <w:color w:val="000000"/>
          <w:spacing w:val="0"/>
          <w:sz w:val="21"/>
        </w:rPr>
        <w:t>中提出不伤害原</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则、为病人利益原则和保密原则，成为西方医学道德的传统和规范，对后世具有广泛影响，</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也成为后来学医者宣誓的誓词。故选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作为医学伦理学基本范畴的权利，其重点内容应该是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医师的权利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护士的权利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医院的权利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病人的权利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病人家属的权利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20" o:spid="_x0000_s114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21" o:spid="_x0000_s114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有关医德情感的各项提法，正确的是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同情感是医务人员应具有的最起码的医德情感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事业感不属于医德情感的范畴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医德情感是医务人员责任感的升华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人身安全不受侵犯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接受医学继续教育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解析：本题是一理解记忆型题。医德情感的内容包括同情感、责任感和事业感。同情感是医</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务人员最起码的医德情感、最基本的医德情感；责任感是起主导作用的医德情感；事业感是</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责任感的升华，是更高层次的医德情感。对照各选项，</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1"/>
          <w:sz w:val="21"/>
        </w:rPr>
        <w:t>是错误的，事业感属于医德情感的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范畴。</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是错误的，医务人员责任感升华的是事业感，不是医德情感，太笼统。</w:t>
      </w:r>
      <w:r>
        <w:rPr>
          <w:rFonts w:ascii="Calibri"/>
          <w:color w:val="000000"/>
          <w:spacing w:val="0"/>
          <w:sz w:val="21"/>
        </w:rPr>
        <w:t>D</w:t>
      </w:r>
      <w:r>
        <w:rPr>
          <w:rFonts w:ascii="Times New Roman"/>
          <w:color w:val="000000"/>
          <w:spacing w:val="1"/>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1"/>
          <w:sz w:val="21"/>
        </w:rPr>
        <w:t>不是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医德情感的内容，也是错误的。故选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各项中不属于医疗秘密的是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患者及其家属隐私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医师及其家庭隐私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患者独特的体征畸形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患者不愿让别人知晓的疾病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关于患者的不良诊断和预后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监测机构发现突发公共卫生事件，向所在地县级人民政府卫生行政部门报告的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时限是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E.6</w:t>
      </w:r>
      <w:r>
        <w:rPr>
          <w:rFonts w:ascii="Times New Roman"/>
          <w:color w:val="000000"/>
          <w:spacing w:val="3"/>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255.(A2</w:t>
      </w:r>
      <w:r>
        <w:rPr>
          <w:rFonts w:ascii="Times New Roman"/>
          <w:color w:val="000000"/>
          <w:spacing w:val="4"/>
          <w:sz w:val="21"/>
        </w:rPr>
        <w:t xml:space="preserve"> </w:t>
      </w:r>
      <w:r>
        <w:rPr>
          <w:rFonts w:ascii="LKVDTG+SimSun" w:hAnsi="LKVDTG+SimSun" w:cs="LKVDTG+SimSun"/>
          <w:color w:val="000000"/>
          <w:spacing w:val="2"/>
          <w:sz w:val="21"/>
        </w:rPr>
        <w:t>型题</w:t>
      </w:r>
      <w:r>
        <w:rPr>
          <w:rFonts w:ascii="Calibri"/>
          <w:color w:val="000000"/>
          <w:spacing w:val="0"/>
          <w:sz w:val="21"/>
        </w:rPr>
        <w:t>)2007</w:t>
      </w:r>
      <w:r>
        <w:rPr>
          <w:rFonts w:ascii="Times New Roman"/>
          <w:color w:val="000000"/>
          <w:spacing w:val="7"/>
          <w:sz w:val="21"/>
        </w:rPr>
        <w:t xml:space="preserve"> </w:t>
      </w:r>
      <w:r>
        <w:rPr>
          <w:rFonts w:ascii="LKVDTG+SimSun" w:hAnsi="LKVDTG+SimSun" w:cs="LKVDTG+SimSun"/>
          <w:color w:val="000000"/>
          <w:spacing w:val="3"/>
          <w:sz w:val="21"/>
        </w:rPr>
        <w:t>年，某省人民政府接到该省</w:t>
      </w:r>
      <w:r>
        <w:rPr>
          <w:rFonts w:ascii="Times New Roman"/>
          <w:color w:val="000000"/>
          <w:spacing w:val="-2"/>
          <w:sz w:val="21"/>
        </w:rPr>
        <w:t xml:space="preserve"> </w:t>
      </w:r>
      <w:r>
        <w:rPr>
          <w:rFonts w:ascii="Calibri"/>
          <w:color w:val="000000"/>
          <w:spacing w:val="0"/>
          <w:sz w:val="21"/>
        </w:rPr>
        <w:t>A</w:t>
      </w:r>
      <w:r>
        <w:rPr>
          <w:rFonts w:ascii="Times New Roman"/>
          <w:color w:val="000000"/>
          <w:spacing w:val="4"/>
          <w:sz w:val="21"/>
        </w:rPr>
        <w:t xml:space="preserve"> </w:t>
      </w:r>
      <w:r>
        <w:rPr>
          <w:rFonts w:ascii="LKVDTG+SimSun" w:hAnsi="LKVDTG+SimSun" w:cs="LKVDTG+SimSun"/>
          <w:color w:val="000000"/>
          <w:spacing w:val="3"/>
          <w:sz w:val="21"/>
        </w:rPr>
        <w:t>市发生不明原因的群体性疾病的报告，此</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时省级人民政府应当在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LKVDTG+SimSun" w:hAnsi="LKVDTG+SimSun" w:cs="LKVDTG+SimSun"/>
          <w:color w:val="000000"/>
          <w:spacing w:val="0"/>
          <w:sz w:val="21"/>
        </w:rPr>
        <w:t>小时内向国务院卫生行政主管部门报告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LKVDTG+SimSun" w:hAnsi="LKVDTG+SimSun" w:cs="LKVDTG+SimSun"/>
          <w:color w:val="000000"/>
          <w:spacing w:val="0"/>
          <w:sz w:val="21"/>
        </w:rPr>
        <w:t>小时内向国务院卫生行政部门报告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LKVDTG+SimSun" w:hAnsi="LKVDTG+SimSun" w:cs="LKVDTG+SimSun"/>
          <w:color w:val="000000"/>
          <w:spacing w:val="0"/>
          <w:sz w:val="21"/>
        </w:rPr>
        <w:t>小时内向国务院卫生行政部门报告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LKVDTG+SimSun" w:hAnsi="LKVDTG+SimSun" w:cs="LKVDTG+SimSun"/>
          <w:color w:val="000000"/>
          <w:spacing w:val="0"/>
          <w:sz w:val="21"/>
        </w:rPr>
        <w:t>小时内向国务院卫生行政部门报告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E.5</w:t>
      </w:r>
      <w:r>
        <w:rPr>
          <w:rFonts w:ascii="Times New Roman"/>
          <w:color w:val="000000"/>
          <w:spacing w:val="3"/>
          <w:sz w:val="21"/>
        </w:rPr>
        <w:t xml:space="preserve"> </w:t>
      </w:r>
      <w:r>
        <w:rPr>
          <w:rFonts w:ascii="LKVDTG+SimSun" w:hAnsi="LKVDTG+SimSun" w:cs="LKVDTG+SimSun"/>
          <w:color w:val="000000"/>
          <w:spacing w:val="0"/>
          <w:sz w:val="21"/>
        </w:rPr>
        <w:t>小时内向国务院卫生行政部门报告</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2" o:spid="_x0000_s114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23" o:spid="_x0000_s114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256.(A1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医疗机构从事药剂技术工作必须配备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保证制剂质量的设施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管理制度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检验仪器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相应的卫生条件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依法经过资格认定的药学技术人员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解析：根据《药品管理法》第四章医疗机构的药剂管理，第二十二条：医疗机构必须配备依</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法经过资格认定的药学技术人员。非药学技术人员不得直接从事药剂技术工作。故选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药品的生产企业给予使用其药品的医疗机构的负责人、医师等有关人员以财物，</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情节严重的，应当由哪个机构吊销其《药品生产许可证》</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卫生行政部门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药品监督管理部门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工商行政管理部门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劳动保障行政部门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药品的生产企业所在地的人民政府</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食品、食品添加剂、化妆品、油漆等非药品生产企业需要使用咖啡因作为原料</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的，应当经哪个部门批准，向定点批发企业或者定点生产企业购买</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所在地省、自治区、直辖市人民政府药品监督管理部门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国务院药品监督管理部门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所在地省、自治区、直辖市人民政府卫生行政部门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所在地省、自治区、直辖市人民政府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国务院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259.(B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麻醉药品处方至少保存几年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E.5</w:t>
      </w:r>
      <w:r>
        <w:rPr>
          <w:rFonts w:ascii="Times New Roman"/>
          <w:color w:val="000000"/>
          <w:spacing w:val="3"/>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解析：麻醉药品、精神药品处方管理规定，第十四条规定：麻醉药品处方至少保存</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8"/>
          <w:sz w:val="21"/>
        </w:rPr>
        <w:t>年，精</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神药品处方至少保存</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年。此题属于常规法律法规记忆，工作中应记忆，因此题选</w:t>
      </w:r>
      <w:r>
        <w:rPr>
          <w:rFonts w:ascii="Times New Roman"/>
          <w:color w:val="000000"/>
          <w:spacing w:val="0"/>
          <w:sz w:val="21"/>
        </w:rPr>
        <w:t xml:space="preserve"> </w:t>
      </w:r>
      <w:r>
        <w:rPr>
          <w:rFonts w:ascii="Calibri"/>
          <w:color w:val="000000"/>
          <w:spacing w:val="-2"/>
          <w:sz w:val="21"/>
        </w:rPr>
        <w:t>C</w:t>
      </w:r>
      <w:r>
        <w:rPr>
          <w:rFonts w:ascii="LKVDTG+SimSun" w:hAnsi="LKVDTG+SimSun" w:cs="LKVDTG+SimSun"/>
          <w:color w:val="000000"/>
          <w:spacing w:val="-6"/>
          <w:sz w:val="21"/>
        </w:rPr>
        <w:t>，题选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下列不符合处方书写规则的是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西药和中成药开具在一张处方上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中药饮片处方的书写，一般应当按照</w:t>
      </w:r>
      <w:r>
        <w:rPr>
          <w:rFonts w:ascii="Calibri"/>
          <w:color w:val="000000"/>
          <w:spacing w:val="0"/>
          <w:sz w:val="21"/>
        </w:rPr>
        <w:t>"</w:t>
      </w:r>
      <w:r>
        <w:rPr>
          <w:rFonts w:ascii="LKVDTG+SimSun" w:hAnsi="LKVDTG+SimSun" w:cs="LKVDTG+SimSun"/>
          <w:color w:val="000000"/>
          <w:spacing w:val="0"/>
          <w:sz w:val="21"/>
        </w:rPr>
        <w:t>君、臣、佐、使</w:t>
      </w:r>
      <w:r>
        <w:rPr>
          <w:rFonts w:ascii="Calibri"/>
          <w:color w:val="000000"/>
          <w:spacing w:val="0"/>
          <w:sz w:val="21"/>
        </w:rPr>
        <w:t>"</w:t>
      </w:r>
      <w:r>
        <w:rPr>
          <w:rFonts w:ascii="LKVDTG+SimSun" w:hAnsi="LKVDTG+SimSun" w:cs="LKVDTG+SimSun"/>
          <w:color w:val="000000"/>
          <w:spacing w:val="0"/>
          <w:sz w:val="21"/>
        </w:rPr>
        <w:t>的顺序排列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4" o:spid="_x0000_s115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25" o:spid="_x0000_s115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0"/>
          <w:sz w:val="21"/>
        </w:rPr>
        <w:t>处方有修改，并且在修改处签名并注明修改日期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患者年龄填写的是虚岁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西药和中药饮片分别开具处方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医疗机构限制处方权后，对仍连续几次以上出现超常处方且无正当理由的医师，</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进行的处罚是取消其处方权</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LKVDTG+SimSun" w:hAnsi="LKVDTG+SimSun" w:cs="LKVDT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LKVDTG+SimSun" w:hAnsi="LKVDTG+SimSun" w:cs="LKVDT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LKVDTG+SimSun" w:hAnsi="LKVDTG+SimSun" w:cs="LKVDT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LKVDTG+SimSun" w:hAnsi="LKVDTG+SimSun" w:cs="LKVDT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E.5</w:t>
      </w:r>
      <w:r>
        <w:rPr>
          <w:rFonts w:ascii="Times New Roman"/>
          <w:color w:val="000000"/>
          <w:spacing w:val="3"/>
          <w:sz w:val="21"/>
        </w:rPr>
        <w:t xml:space="preserve"> </w:t>
      </w:r>
      <w:r>
        <w:rPr>
          <w:rFonts w:ascii="LKVDTG+SimSun" w:hAnsi="LKVDTG+SimSun" w:cs="LKVDT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县级疾病预防控制机构可以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向疾病预防控制机构销售第二类疫苗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向个体诊所销售第二类疫苗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向接种单位销售第二类疫苗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向其他疫苗批发企业销售第二类疫苗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向定点零售企业销售第二类疫苗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医疗卫生人员在实施接种前应做哪些工作不包括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2"/>
          <w:sz w:val="21"/>
        </w:rPr>
        <w:t>医疗卫生人员发现预防接种异常反应、疑似预防接种异常反应或者接到相关报告的，应当</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依照预防接种工作规范及时处理，并立即报告所在地的疾病预防控制机构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对符合接种条件的受种者实施接种，并依照国务院卫生主管部门的规定，填写并保存接种</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1"/>
          <w:sz w:val="21"/>
        </w:rPr>
        <w:t>记录</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告知受种者或者其监护人所接种疫苗的品种、作用、禁忌、不良反应以及注意事项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询问受种者的健康状况以及是否有接种禁忌等情况，并如实记录告知和询问情况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对于因有接种禁忌而不能接种的受种者，医疗卫生人员应当对受种者或者其监护人提出医</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学建议</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关于第一类疫苗说法错误的是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是指政府免费向公民提供，公民应当依照政府的规定受种的疫苗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包括国家免疫规划确定的疫苗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省、自治区、直辖市人民政府在执行国家免疫规划时增加的疫苗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w:t>
      </w:r>
      <w:r>
        <w:rPr>
          <w:rFonts w:ascii="LKVDTG+SimSun" w:hAnsi="LKVDTG+SimSun" w:cs="LKVDTG+SimSun"/>
          <w:color w:val="000000"/>
          <w:spacing w:val="4"/>
          <w:sz w:val="21"/>
        </w:rPr>
        <w:t>省级以上人民政府或者其卫生主管部门组织的应急接种或者群体性预防接种所使用的疫</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苗</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县级以上人民政府卫生主管部门组织的应急接种或者群体性预防接种所使用的疫苗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6" o:spid="_x0000_s115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27" o:spid="_x0000_s115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制定医学参考值不必备下列哪项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选用适当的计算方法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选定适当的百分界值</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确定样本足够量的正常人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确定指标的单侧或双侧界值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算出抽样误差</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266.(A1</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为探讨儿童白血病的病因，选择</w:t>
      </w:r>
      <w:r>
        <w:rPr>
          <w:rFonts w:ascii="Times New Roman"/>
          <w:color w:val="000000"/>
          <w:spacing w:val="0"/>
          <w:sz w:val="21"/>
        </w:rPr>
        <w:t xml:space="preserve"> </w:t>
      </w:r>
      <w:r>
        <w:rPr>
          <w:rFonts w:ascii="Calibri"/>
          <w:color w:val="000000"/>
          <w:spacing w:val="-1"/>
          <w:sz w:val="21"/>
        </w:rPr>
        <w:t>200</w:t>
      </w:r>
      <w:r>
        <w:rPr>
          <w:rFonts w:ascii="Times New Roman"/>
          <w:color w:val="000000"/>
          <w:spacing w:val="3"/>
          <w:sz w:val="21"/>
        </w:rPr>
        <w:t xml:space="preserve"> </w:t>
      </w:r>
      <w:r>
        <w:rPr>
          <w:rFonts w:ascii="LKVDTG+SimSun" w:hAnsi="LKVDTG+SimSun" w:cs="LKVDTG+SimSun"/>
          <w:color w:val="000000"/>
          <w:spacing w:val="-1"/>
          <w:sz w:val="21"/>
        </w:rPr>
        <w:t>例确诊白血病的儿童，同时选择</w:t>
      </w:r>
      <w:r>
        <w:rPr>
          <w:rFonts w:ascii="Times New Roman"/>
          <w:color w:val="000000"/>
          <w:spacing w:val="3"/>
          <w:sz w:val="21"/>
        </w:rPr>
        <w:t xml:space="preserve"> </w:t>
      </w:r>
      <w:r>
        <w:rPr>
          <w:rFonts w:ascii="Calibri"/>
          <w:color w:val="000000"/>
          <w:spacing w:val="-1"/>
          <w:sz w:val="21"/>
        </w:rPr>
        <w:t>200</w:t>
      </w:r>
      <w:r>
        <w:rPr>
          <w:rFonts w:ascii="Times New Roman"/>
          <w:color w:val="000000"/>
          <w:spacing w:val="3"/>
          <w:sz w:val="21"/>
        </w:rPr>
        <w:t xml:space="preserve"> </w:t>
      </w:r>
      <w:r>
        <w:rPr>
          <w:rFonts w:ascii="LKVDTG+SimSun" w:hAnsi="LKVDTG+SimSun" w:cs="LKVDTG+SimSun"/>
          <w:color w:val="000000"/>
          <w:spacing w:val="1"/>
          <w:sz w:val="21"/>
        </w:rPr>
        <w:t>例同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期同医院无白血病的儿童，然后调查其母亲孕期</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线照射情况，此研究方法为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现况研究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病例对照研究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队列研究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回顾性前瞻研究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临床实验研究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解析：病例对照研究是以现在确诊的患有某特定疾病的病人作为病例，以不患有该病但具有</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可比性的个体作为对照，通过询问，实验室检查或复查病史，搜集既往各种可能的危险因素</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的暴露史，测量并比较病例组与对照组中各因素的暴露比例，经统计学检验，若两组差别有</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意义，则可认为因素与疾病之间存在着统计学上的关联。故本题选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对能够反映总人群某种基本流行状况的有代表性的人群进行检测，这属于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常规报告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被动检测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哨点监测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医院为基础的监测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主动监测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解析：疾病监测的方法有常规报告、被动监测、哨点监测、主动监测四种，医院为基础的监</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测不是疾病监测方法，排除</w:t>
      </w:r>
      <w:r>
        <w:rPr>
          <w:rFonts w:ascii="Times New Roman"/>
          <w:color w:val="000000"/>
          <w:spacing w:val="-1"/>
          <w:sz w:val="21"/>
        </w:rPr>
        <w:t xml:space="preserve"> </w:t>
      </w:r>
      <w:r>
        <w:rPr>
          <w:rFonts w:ascii="Calibri"/>
          <w:color w:val="000000"/>
          <w:spacing w:val="3"/>
          <w:sz w:val="21"/>
        </w:rPr>
        <w:t>D</w:t>
      </w:r>
      <w:r>
        <w:rPr>
          <w:rFonts w:ascii="LKVDTG+SimSun" w:hAnsi="LKVDTG+SimSun" w:cs="LKVDTG+SimSun"/>
          <w:color w:val="000000"/>
          <w:spacing w:val="-2"/>
          <w:sz w:val="21"/>
        </w:rPr>
        <w:t>。常规报告是指国家法定传染病报告系统，由法定报告人上报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传染病例，排除</w:t>
      </w:r>
      <w:r>
        <w:rPr>
          <w:rFonts w:ascii="Times New Roman"/>
          <w:color w:val="000000"/>
          <w:spacing w:val="0"/>
          <w:sz w:val="21"/>
        </w:rPr>
        <w:t xml:space="preserve"> </w:t>
      </w:r>
      <w:r>
        <w:rPr>
          <w:rFonts w:ascii="Calibri"/>
          <w:color w:val="000000"/>
          <w:spacing w:val="1"/>
          <w:sz w:val="21"/>
        </w:rPr>
        <w:t>A</w:t>
      </w:r>
      <w:r>
        <w:rPr>
          <w:rFonts w:ascii="LKVDTG+SimSun" w:hAnsi="LKVDTG+SimSun" w:cs="LKVDTG+SimSun"/>
          <w:color w:val="000000"/>
          <w:spacing w:val="-1"/>
          <w:sz w:val="21"/>
        </w:rPr>
        <w:t>。被动监测是指下级监测单位按照常规报告上报监测资料，而上级监测单</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位被动接受，排除</w:t>
      </w:r>
      <w:r>
        <w:rPr>
          <w:rFonts w:ascii="Times New Roman"/>
          <w:color w:val="000000"/>
          <w:spacing w:val="3"/>
          <w:sz w:val="21"/>
        </w:rPr>
        <w:t xml:space="preserve"> </w:t>
      </w:r>
      <w:r>
        <w:rPr>
          <w:rFonts w:ascii="Calibri"/>
          <w:color w:val="000000"/>
          <w:spacing w:val="1"/>
          <w:sz w:val="21"/>
        </w:rPr>
        <w:t>B</w:t>
      </w:r>
      <w:r>
        <w:rPr>
          <w:rFonts w:ascii="LKVDTG+SimSun" w:hAnsi="LKVDTG+SimSun" w:cs="LKVDTG+SimSun"/>
          <w:color w:val="000000"/>
          <w:spacing w:val="-1"/>
          <w:sz w:val="21"/>
        </w:rPr>
        <w:t>。主动监测是指上级监测单位专门组织调查或者要求下级监测单位严格</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按照规定收集资料，排除</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2"/>
          <w:sz w:val="21"/>
        </w:rPr>
        <w:t>项。哨点监测是指对能够反映总人群某种基本流行状况的有代表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性的人群进行检测，故选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不属于临床试验的设计原则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对照原则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随机原则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重复原则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编码原则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8" o:spid="_x0000_s115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29" o:spid="_x0000_s115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盲法原则</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269.(A1</w:t>
      </w:r>
      <w:r>
        <w:rPr>
          <w:rFonts w:ascii="Times New Roman"/>
          <w:color w:val="000000"/>
          <w:spacing w:val="4"/>
          <w:sz w:val="21"/>
        </w:rPr>
        <w:t xml:space="preserve"> </w:t>
      </w:r>
      <w:r>
        <w:rPr>
          <w:rFonts w:ascii="LKVDTG+SimSun" w:hAnsi="LKVDTG+SimSun" w:cs="LKVDTG+SimSun"/>
          <w:color w:val="000000"/>
          <w:spacing w:val="6"/>
          <w:sz w:val="21"/>
        </w:rPr>
        <w:t>型题</w:t>
      </w:r>
      <w:r>
        <w:rPr>
          <w:rFonts w:ascii="Calibri"/>
          <w:color w:val="000000"/>
          <w:spacing w:val="4"/>
          <w:sz w:val="21"/>
        </w:rPr>
        <w:t>)</w:t>
      </w:r>
      <w:r>
        <w:rPr>
          <w:rFonts w:ascii="LKVDTG+SimSun" w:hAnsi="LKVDTG+SimSun" w:cs="LKVDTG+SimSun"/>
          <w:color w:val="000000"/>
          <w:spacing w:val="5"/>
          <w:sz w:val="21"/>
        </w:rPr>
        <w:t>体力活动标准是指成人在一周的每一天或绝大部分天内都应累计中等强度的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体力活动达</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A.20</w:t>
      </w:r>
      <w:r>
        <w:rPr>
          <w:rFonts w:ascii="Times New Roman"/>
          <w:color w:val="000000"/>
          <w:spacing w:val="2"/>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B.30</w:t>
      </w:r>
      <w:r>
        <w:rPr>
          <w:rFonts w:ascii="Times New Roman"/>
          <w:color w:val="000000"/>
          <w:spacing w:val="-1"/>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C.40</w:t>
      </w:r>
      <w:r>
        <w:rPr>
          <w:rFonts w:ascii="Times New Roman"/>
          <w:color w:val="000000"/>
          <w:spacing w:val="0"/>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D.50</w:t>
      </w:r>
      <w:r>
        <w:rPr>
          <w:rFonts w:ascii="Times New Roman"/>
          <w:color w:val="000000"/>
          <w:spacing w:val="1"/>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E.60</w:t>
      </w:r>
      <w:r>
        <w:rPr>
          <w:rFonts w:ascii="Times New Roman"/>
          <w:color w:val="000000"/>
          <w:spacing w:val="0"/>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政府出资在社区安装各种运动器材属于健康促进活动领域的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发展个人技能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创造健康支持环境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开发社区资源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增强社区能力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社区健康干预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营养是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多摄入各种有利于健康的食物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机体从外界摄取食物为满足自身的生理需要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为了健康和生长发育而从外界获取能量的过程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机体摄取、消化、吸收、利用食物中的营养物质以满足机体生理需要的生物学过程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合理膳食，提高机体的免疫力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下列哪一项不是生活饮用水的基本卫生要求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饮水中不含有任何病原微生物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水量充足、使用方便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水中应含有机体所需的一切营养物质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感官性状良好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水中的化学组成对人有益而无害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含铁最多的食物是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大米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鸟蛋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0" o:spid="_x0000_s115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31" o:spid="_x0000_s115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1"/>
          <w:sz w:val="21"/>
        </w:rPr>
        <w:t>牛奶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豆类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动物肝脏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沿海地区比内陆地区高发的细菌性食物中毒是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副溶血性弧菌食物中毒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内毒杆菌食物中毒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致病性大肠杆菌食物中毒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沙门氏菌食物中毒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葡萄球菌食物中毒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目前，德国的医疗保险模式主要属于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国家医疗保险模式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社会医疗保险模式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商业医疗保险模式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储蓄医疗保险模式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社会医疗救助模式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276.(B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社会医疗保险的典型国家是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美国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德国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英国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新加坡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马来西亚</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确诊慢性阻塞性肺疾病</w:t>
      </w:r>
      <w:r>
        <w:rPr>
          <w:rFonts w:ascii="Calibri"/>
          <w:color w:val="000000"/>
          <w:spacing w:val="0"/>
          <w:sz w:val="21"/>
        </w:rPr>
        <w:t>(COPD)</w:t>
      </w:r>
      <w:r>
        <w:rPr>
          <w:rFonts w:ascii="LKVDTG+SimSun" w:hAnsi="LKVDTG+SimSun" w:cs="LKVDTG+SimSun"/>
          <w:color w:val="000000"/>
          <w:spacing w:val="0"/>
          <w:sz w:val="21"/>
        </w:rPr>
        <w:t>最主要的依据是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胸部</w:t>
      </w:r>
      <w:r>
        <w:rPr>
          <w:rFonts w:ascii="Times New Roman"/>
          <w:color w:val="000000"/>
          <w:spacing w:val="3"/>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血气分析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肺功能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典型的慢性咳嗽、咳痰症状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胸部检查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COPD</w:t>
      </w:r>
      <w:r>
        <w:rPr>
          <w:rFonts w:ascii="Times New Roman"/>
          <w:color w:val="000000"/>
          <w:spacing w:val="1"/>
          <w:sz w:val="21"/>
        </w:rPr>
        <w:t xml:space="preserve"> </w:t>
      </w:r>
      <w:r>
        <w:rPr>
          <w:rFonts w:ascii="LKVDTG+SimSun" w:hAnsi="LKVDTG+SimSun" w:cs="LKVDTG+SimSun"/>
          <w:color w:val="000000"/>
          <w:spacing w:val="0"/>
          <w:sz w:val="21"/>
        </w:rPr>
        <w:t>诊断主要根据吸烟等高危因素史、临床症状、体征及肺功能检查等综合分析可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确定。不完全可逆的气流受限是</w:t>
      </w:r>
      <w:r>
        <w:rPr>
          <w:rFonts w:ascii="Times New Roman"/>
          <w:color w:val="000000"/>
          <w:spacing w:val="2"/>
          <w:sz w:val="21"/>
        </w:rPr>
        <w:t xml:space="preserve"> </w:t>
      </w:r>
      <w:r>
        <w:rPr>
          <w:rFonts w:ascii="Calibri"/>
          <w:color w:val="000000"/>
          <w:spacing w:val="-1"/>
          <w:sz w:val="21"/>
        </w:rPr>
        <w:t>COPD</w:t>
      </w:r>
      <w:r>
        <w:rPr>
          <w:rFonts w:ascii="Times New Roman"/>
          <w:color w:val="000000"/>
          <w:spacing w:val="1"/>
          <w:sz w:val="21"/>
        </w:rPr>
        <w:t xml:space="preserve"> </w:t>
      </w:r>
      <w:r>
        <w:rPr>
          <w:rFonts w:ascii="LKVDTG+SimSun" w:hAnsi="LKVDTG+SimSun" w:cs="LKVDTG+SimSun"/>
          <w:color w:val="000000"/>
          <w:spacing w:val="0"/>
          <w:sz w:val="21"/>
        </w:rPr>
        <w:t>诊断的必备条件吸入支气管舒张药后</w:t>
      </w:r>
      <w:r>
        <w:rPr>
          <w:rFonts w:ascii="Times New Roman"/>
          <w:color w:val="000000"/>
          <w:spacing w:val="-1"/>
          <w:sz w:val="21"/>
        </w:rPr>
        <w:t xml:space="preserve"> </w:t>
      </w:r>
      <w:r>
        <w:rPr>
          <w:rFonts w:ascii="Calibri"/>
          <w:color w:val="000000"/>
          <w:spacing w:val="0"/>
          <w:sz w:val="21"/>
        </w:rPr>
        <w:t>FEV1/FVC</w:t>
      </w:r>
      <w:r>
        <w:rPr>
          <w:rFonts w:ascii="LKVDTG+SimSun" w:hAnsi="LKVDTG+SimSun" w:cs="LKVDTG+SimSun"/>
          <w:color w:val="000000"/>
          <w:spacing w:val="-1"/>
          <w:sz w:val="21"/>
        </w:rPr>
        <w:t>＜</w:t>
      </w:r>
      <w:r>
        <w:rPr>
          <w:rFonts w:ascii="Calibri"/>
          <w:color w:val="000000"/>
          <w:spacing w:val="-1"/>
          <w:sz w:val="21"/>
        </w:rPr>
        <w:t>70%</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及</w:t>
      </w:r>
      <w:r>
        <w:rPr>
          <w:rFonts w:ascii="Times New Roman"/>
          <w:color w:val="000000"/>
          <w:spacing w:val="-1"/>
          <w:sz w:val="21"/>
        </w:rPr>
        <w:t xml:space="preserve"> </w:t>
      </w:r>
      <w:r>
        <w:rPr>
          <w:rFonts w:ascii="Calibri"/>
          <w:color w:val="000000"/>
          <w:spacing w:val="0"/>
          <w:sz w:val="21"/>
        </w:rPr>
        <w:t>FEV1%</w:t>
      </w:r>
      <w:r>
        <w:rPr>
          <w:rFonts w:ascii="LKVDTG+SimSun" w:hAnsi="LKVDTG+SimSun" w:cs="LKVDTG+SimSun"/>
          <w:color w:val="000000"/>
          <w:spacing w:val="-1"/>
          <w:sz w:val="21"/>
        </w:rPr>
        <w:t>＜</w:t>
      </w:r>
      <w:r>
        <w:rPr>
          <w:rFonts w:ascii="Calibri"/>
          <w:color w:val="000000"/>
          <w:spacing w:val="0"/>
          <w:sz w:val="21"/>
        </w:rPr>
        <w:t>80%</w:t>
      </w:r>
      <w:r>
        <w:rPr>
          <w:rFonts w:ascii="LKVDTG+SimSun" w:hAnsi="LKVDTG+SimSun" w:cs="LKVDTG+SimSun"/>
          <w:color w:val="000000"/>
          <w:spacing w:val="-1"/>
          <w:sz w:val="21"/>
        </w:rPr>
        <w:t>预计值可确定为不完全可逆性气流受限。有少数患者无咳嗽、咳痰症状，仅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在肺功能检查时</w:t>
      </w:r>
      <w:r>
        <w:rPr>
          <w:rFonts w:ascii="Times New Roman"/>
          <w:color w:val="000000"/>
          <w:spacing w:val="0"/>
          <w:sz w:val="21"/>
        </w:rPr>
        <w:t xml:space="preserve"> </w:t>
      </w:r>
      <w:r>
        <w:rPr>
          <w:rFonts w:ascii="Calibri"/>
          <w:color w:val="000000"/>
          <w:spacing w:val="0"/>
          <w:sz w:val="21"/>
        </w:rPr>
        <w:t>FEV1/FVC</w:t>
      </w:r>
      <w:r>
        <w:rPr>
          <w:rFonts w:ascii="LKVDTG+SimSun" w:hAnsi="LKVDTG+SimSun" w:cs="LKVDTG+SimSun"/>
          <w:color w:val="000000"/>
          <w:spacing w:val="4"/>
          <w:sz w:val="21"/>
        </w:rPr>
        <w:t>＜</w:t>
      </w:r>
      <w:r>
        <w:rPr>
          <w:rFonts w:ascii="Calibri"/>
          <w:color w:val="000000"/>
          <w:spacing w:val="1"/>
          <w:sz w:val="21"/>
        </w:rPr>
        <w:t>70%</w:t>
      </w:r>
      <w:r>
        <w:rPr>
          <w:rFonts w:ascii="LKVDTG+SimSun" w:hAnsi="LKVDTG+SimSun" w:cs="LKVDTG+SimSun"/>
          <w:color w:val="000000"/>
          <w:spacing w:val="4"/>
          <w:sz w:val="21"/>
        </w:rPr>
        <w:t>，而</w:t>
      </w:r>
      <w:r>
        <w:rPr>
          <w:rFonts w:ascii="Times New Roman"/>
          <w:color w:val="000000"/>
          <w:spacing w:val="0"/>
          <w:sz w:val="21"/>
        </w:rPr>
        <w:t xml:space="preserve"> </w:t>
      </w:r>
      <w:r>
        <w:rPr>
          <w:rFonts w:ascii="Calibri"/>
          <w:color w:val="000000"/>
          <w:spacing w:val="1"/>
          <w:sz w:val="21"/>
        </w:rPr>
        <w:t>FEV1</w:t>
      </w:r>
      <w:r>
        <w:rPr>
          <w:rFonts w:ascii="LKVDTG+SimSun" w:hAnsi="LKVDTG+SimSun" w:cs="LKVDTG+SimSun"/>
          <w:color w:val="000000"/>
          <w:spacing w:val="6"/>
          <w:sz w:val="21"/>
        </w:rPr>
        <w:t>≥</w:t>
      </w:r>
      <w:r>
        <w:rPr>
          <w:rFonts w:ascii="Calibri"/>
          <w:color w:val="000000"/>
          <w:spacing w:val="1"/>
          <w:sz w:val="21"/>
        </w:rPr>
        <w:t>80%</w:t>
      </w:r>
      <w:r>
        <w:rPr>
          <w:rFonts w:ascii="LKVDTG+SimSun" w:hAnsi="LKVDTG+SimSun" w:cs="LKVDTG+SimSun"/>
          <w:color w:val="000000"/>
          <w:spacing w:val="4"/>
          <w:sz w:val="21"/>
        </w:rPr>
        <w:t>预计值，在除外其他疾病后，亦可诊断为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2" o:spid="_x0000_s115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33" o:spid="_x0000_s115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COPD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慢性阻塞性肺气肿其临床分型为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肺气肿型、支气管炎型、旁间隔型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肺气肿型、红喘型、混合型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支气管炎型、紫肿型、混合型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红喘型、紫肿型、混合型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红喘型、紫肿型、代偿型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279.(A2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患者男，</w:t>
      </w:r>
      <w:r>
        <w:rPr>
          <w:rFonts w:ascii="Calibri"/>
          <w:color w:val="000000"/>
          <w:spacing w:val="-1"/>
          <w:sz w:val="21"/>
        </w:rPr>
        <w:t>67</w:t>
      </w:r>
      <w:r>
        <w:rPr>
          <w:rFonts w:ascii="Times New Roman"/>
          <w:color w:val="000000"/>
          <w:spacing w:val="3"/>
          <w:sz w:val="21"/>
        </w:rPr>
        <w:t xml:space="preserve"> </w:t>
      </w:r>
      <w:r>
        <w:rPr>
          <w:rFonts w:ascii="LKVDTG+SimSun" w:hAnsi="LKVDTG+SimSun" w:cs="LKVDTG+SimSun"/>
          <w:color w:val="000000"/>
          <w:spacing w:val="-2"/>
          <w:sz w:val="21"/>
        </w:rPr>
        <w:t>岁。咳嗽、咳痰</w:t>
      </w:r>
      <w:r>
        <w:rPr>
          <w:rFonts w:ascii="Times New Roman"/>
          <w:color w:val="000000"/>
          <w:spacing w:val="1"/>
          <w:sz w:val="21"/>
        </w:rPr>
        <w:t xml:space="preserve"> </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0"/>
          <w:sz w:val="21"/>
        </w:rPr>
        <w:t>年，加重伴气短</w:t>
      </w:r>
      <w:r>
        <w:rPr>
          <w:rFonts w:ascii="Times New Roman"/>
          <w:color w:val="000000"/>
          <w:spacing w:val="0"/>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2"/>
          <w:sz w:val="21"/>
        </w:rPr>
        <w:t>周。查体：</w:t>
      </w:r>
      <w:r>
        <w:rPr>
          <w:rFonts w:ascii="Calibri"/>
          <w:color w:val="000000"/>
          <w:spacing w:val="0"/>
          <w:sz w:val="21"/>
        </w:rPr>
        <w:t>T36.8</w:t>
      </w:r>
      <w:r>
        <w:rPr>
          <w:rFonts w:ascii="LKVDTG+SimSun" w:hAnsi="LKVDTG+SimSun" w:cs="LKVDTG+SimSun"/>
          <w:color w:val="000000"/>
          <w:spacing w:val="-1"/>
          <w:sz w:val="21"/>
        </w:rPr>
        <w:t>℃，双肺呼</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吸音减弱，语音震颤减弱，叩诊呈过清音。该患者最可能的诊断是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气胸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心力衰竭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慢性阻塞性肺疾病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解析：肺张力减弱而含气量增多时，叩诊呈过清音。气胸叩诊呈清音，但是一般只见于一侧</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肺。心力衰极、支气管扩张和支气管哮喘都不会出现叩诊呈清音。患者有慢支</w:t>
      </w:r>
      <w:r>
        <w:rPr>
          <w:rFonts w:ascii="Times New Roman"/>
          <w:color w:val="000000"/>
          <w:spacing w:val="-1"/>
          <w:sz w:val="21"/>
        </w:rPr>
        <w:t xml:space="preserve"> </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0"/>
          <w:sz w:val="21"/>
        </w:rPr>
        <w:t>年，发展</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成</w:t>
      </w:r>
      <w:r>
        <w:rPr>
          <w:rFonts w:ascii="Times New Roman"/>
          <w:color w:val="000000"/>
          <w:spacing w:val="-1"/>
          <w:sz w:val="21"/>
        </w:rPr>
        <w:t xml:space="preserve"> </w:t>
      </w:r>
      <w:r>
        <w:rPr>
          <w:rFonts w:ascii="Calibri"/>
          <w:color w:val="000000"/>
          <w:spacing w:val="0"/>
          <w:sz w:val="21"/>
        </w:rPr>
        <w:t>COPD</w:t>
      </w:r>
      <w:r>
        <w:rPr>
          <w:rFonts w:ascii="LKVDTG+SimSun" w:hAnsi="LKVDTG+SimSun" w:cs="LKVDTG+SimSun"/>
          <w:color w:val="000000"/>
          <w:spacing w:val="0"/>
          <w:sz w:val="21"/>
        </w:rPr>
        <w:t>，故选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280.(A2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54</w:t>
      </w:r>
      <w:r>
        <w:rPr>
          <w:rFonts w:ascii="Times New Roman"/>
          <w:color w:val="000000"/>
          <w:spacing w:val="3"/>
          <w:sz w:val="21"/>
        </w:rPr>
        <w:t xml:space="preserve"> </w:t>
      </w:r>
      <w:r>
        <w:rPr>
          <w:rFonts w:ascii="LKVDTG+SimSun" w:hAnsi="LKVDTG+SimSun" w:cs="LKVDTG+SimSun"/>
          <w:color w:val="000000"/>
          <w:spacing w:val="0"/>
          <w:sz w:val="21"/>
        </w:rPr>
        <w:t>岁。因</w:t>
      </w:r>
      <w:r>
        <w:rPr>
          <w:rFonts w:ascii="Calibri"/>
          <w:color w:val="000000"/>
          <w:spacing w:val="0"/>
          <w:sz w:val="21"/>
        </w:rPr>
        <w:t>"</w:t>
      </w:r>
      <w:r>
        <w:rPr>
          <w:rFonts w:ascii="LKVDTG+SimSun" w:hAnsi="LKVDTG+SimSun" w:cs="LKVDTG+SimSun"/>
          <w:color w:val="000000"/>
          <w:spacing w:val="0"/>
          <w:sz w:val="21"/>
        </w:rPr>
        <w:t>进行性呼吸困难</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1"/>
          <w:sz w:val="21"/>
        </w:rPr>
        <w:t>年</w:t>
      </w:r>
      <w:r>
        <w:rPr>
          <w:rFonts w:ascii="Calibri"/>
          <w:color w:val="000000"/>
          <w:spacing w:val="0"/>
          <w:sz w:val="21"/>
        </w:rPr>
        <w:t>"</w:t>
      </w:r>
      <w:r>
        <w:rPr>
          <w:rFonts w:ascii="LKVDTG+SimSun" w:hAnsi="LKVDTG+SimSun" w:cs="LKVDTG+SimSun"/>
          <w:color w:val="000000"/>
          <w:spacing w:val="0"/>
          <w:sz w:val="21"/>
        </w:rPr>
        <w:t>就诊，既往体键。查体：口唇轻度发绀，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双肺呼吸音清晰，未闻及干湿啰音。心界无扩大，</w:t>
      </w:r>
      <w:r>
        <w:rPr>
          <w:rFonts w:ascii="Calibri"/>
          <w:color w:val="000000"/>
          <w:spacing w:val="0"/>
          <w:sz w:val="21"/>
        </w:rPr>
        <w:t>P2</w:t>
      </w:r>
      <w:r>
        <w:rPr>
          <w:rFonts w:ascii="Times New Roman"/>
          <w:color w:val="000000"/>
          <w:spacing w:val="5"/>
          <w:sz w:val="21"/>
        </w:rPr>
        <w:t xml:space="preserve"> </w:t>
      </w:r>
      <w:r>
        <w:rPr>
          <w:rFonts w:ascii="LKVDTG+SimSun" w:hAnsi="LKVDTG+SimSun" w:cs="LKVDTG+SimSun"/>
          <w:color w:val="000000"/>
          <w:spacing w:val="2"/>
          <w:sz w:val="21"/>
        </w:rPr>
        <w:t>亢进、分裂，三尖瓣区可闻及</w:t>
      </w:r>
      <w:r>
        <w:rPr>
          <w:rFonts w:ascii="Times New Roman"/>
          <w:color w:val="000000"/>
          <w:spacing w:val="-1"/>
          <w:sz w:val="21"/>
        </w:rPr>
        <w:t xml:space="preserve"> </w:t>
      </w:r>
      <w:r>
        <w:rPr>
          <w:rFonts w:ascii="Calibri"/>
          <w:color w:val="000000"/>
          <w:spacing w:val="0"/>
          <w:sz w:val="21"/>
        </w:rPr>
        <w:t>2/6</w:t>
      </w:r>
      <w:r>
        <w:rPr>
          <w:rFonts w:ascii="Times New Roman"/>
          <w:color w:val="000000"/>
          <w:spacing w:val="4"/>
          <w:sz w:val="21"/>
        </w:rPr>
        <w:t xml:space="preserve"> </w:t>
      </w:r>
      <w:r>
        <w:rPr>
          <w:rFonts w:ascii="LKVDTG+SimSun" w:hAnsi="LKVDTG+SimSun" w:cs="LKVDTG+SimSun"/>
          <w:color w:val="000000"/>
          <w:spacing w:val="0"/>
          <w:sz w:val="21"/>
        </w:rPr>
        <w:t>级</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收缩期杂音。左下肢轻度凹陷性水肿，并可见浅静脉曲张。该患者最可能的诊断是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慢性肺源性心脏病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冠心病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扩张型心肌病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先天性心脏病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风湿性心脏瓣膜病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281.(A2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男性，</w:t>
      </w:r>
      <w:r>
        <w:rPr>
          <w:rFonts w:ascii="Calibri"/>
          <w:color w:val="000000"/>
          <w:spacing w:val="-1"/>
          <w:sz w:val="21"/>
        </w:rPr>
        <w:t>50</w:t>
      </w:r>
      <w:r>
        <w:rPr>
          <w:rFonts w:ascii="Times New Roman"/>
          <w:color w:val="000000"/>
          <w:spacing w:val="3"/>
          <w:sz w:val="21"/>
        </w:rPr>
        <w:t xml:space="preserve"> </w:t>
      </w:r>
      <w:r>
        <w:rPr>
          <w:rFonts w:ascii="LKVDTG+SimSun" w:hAnsi="LKVDTG+SimSun" w:cs="LKVDTG+SimSun"/>
          <w:color w:val="000000"/>
          <w:spacing w:val="1"/>
          <w:sz w:val="21"/>
        </w:rPr>
        <w:t>岁，患肺源性心脏病</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1"/>
          <w:sz w:val="21"/>
        </w:rPr>
        <w:t>年，住院后</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1"/>
          <w:sz w:val="21"/>
        </w:rPr>
        <w:t>天感染已控制，虽持续使用利</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尿药，右心力衰竭症状无改善，应选择的治疗是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不用强心剂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使用毒毛花苷</w:t>
      </w:r>
      <w:r>
        <w:rPr>
          <w:rFonts w:ascii="Times New Roman"/>
          <w:color w:val="000000"/>
          <w:spacing w:val="-1"/>
          <w:sz w:val="21"/>
        </w:rPr>
        <w:t xml:space="preserve"> </w:t>
      </w:r>
      <w:r>
        <w:rPr>
          <w:rFonts w:ascii="Calibri"/>
          <w:color w:val="000000"/>
          <w:spacing w:val="0"/>
          <w:sz w:val="21"/>
        </w:rPr>
        <w:t>K</w:t>
      </w:r>
      <w:r>
        <w:rPr>
          <w:rFonts w:ascii="Times New Roman"/>
          <w:color w:val="000000"/>
          <w:spacing w:val="2"/>
          <w:sz w:val="21"/>
        </w:rPr>
        <w:t xml:space="preserve"> </w:t>
      </w:r>
      <w:r>
        <w:rPr>
          <w:rFonts w:ascii="LKVDTG+SimSun" w:hAnsi="LKVDTG+SimSun" w:cs="LKVDTG+SimSun"/>
          <w:color w:val="000000"/>
          <w:spacing w:val="0"/>
          <w:sz w:val="21"/>
        </w:rPr>
        <w:t>常规量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使用毛花苷</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常规量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使用毒毛花苷</w:t>
      </w:r>
      <w:r>
        <w:rPr>
          <w:rFonts w:ascii="Times New Roman"/>
          <w:color w:val="000000"/>
          <w:spacing w:val="-1"/>
          <w:sz w:val="21"/>
        </w:rPr>
        <w:t xml:space="preserve"> </w:t>
      </w:r>
      <w:r>
        <w:rPr>
          <w:rFonts w:ascii="Calibri"/>
          <w:color w:val="000000"/>
          <w:spacing w:val="0"/>
          <w:sz w:val="21"/>
        </w:rPr>
        <w:t>K</w:t>
      </w:r>
      <w:r>
        <w:rPr>
          <w:rFonts w:ascii="Times New Roman"/>
          <w:color w:val="000000"/>
          <w:spacing w:val="2"/>
          <w:sz w:val="21"/>
        </w:rPr>
        <w:t xml:space="preserve"> </w:t>
      </w:r>
      <w:r>
        <w:rPr>
          <w:rFonts w:ascii="LKVDTG+SimSun" w:hAnsi="LKVDTG+SimSun" w:cs="LKVDTG+SimSun"/>
          <w:color w:val="000000"/>
          <w:spacing w:val="0"/>
          <w:sz w:val="21"/>
        </w:rPr>
        <w:t>常规负荷量的</w:t>
      </w:r>
      <w:r>
        <w:rPr>
          <w:rFonts w:ascii="Times New Roman"/>
          <w:color w:val="000000"/>
          <w:spacing w:val="2"/>
          <w:sz w:val="21"/>
        </w:rPr>
        <w:t xml:space="preserve"> </w:t>
      </w:r>
      <w:r>
        <w:rPr>
          <w:rFonts w:ascii="Calibri"/>
          <w:color w:val="000000"/>
          <w:spacing w:val="0"/>
          <w:sz w:val="21"/>
        </w:rPr>
        <w:t>4/5</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使用毛花苷</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常规负荷量的</w:t>
      </w:r>
      <w:r>
        <w:rPr>
          <w:rFonts w:ascii="Times New Roman"/>
          <w:color w:val="000000"/>
          <w:spacing w:val="4"/>
          <w:sz w:val="21"/>
        </w:rPr>
        <w:t xml:space="preserve"> </w:t>
      </w:r>
      <w:r>
        <w:rPr>
          <w:rFonts w:ascii="Calibri"/>
          <w:color w:val="000000"/>
          <w:spacing w:val="0"/>
          <w:sz w:val="21"/>
        </w:rPr>
        <w:t>1/2</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4" o:spid="_x0000_s116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35" o:spid="_x0000_s116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282.(A2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女性，</w:t>
      </w:r>
      <w:r>
        <w:rPr>
          <w:rFonts w:ascii="Calibri"/>
          <w:color w:val="000000"/>
          <w:spacing w:val="-1"/>
          <w:sz w:val="21"/>
        </w:rPr>
        <w:t>58</w:t>
      </w:r>
      <w:r>
        <w:rPr>
          <w:rFonts w:ascii="Times New Roman"/>
          <w:color w:val="000000"/>
          <w:spacing w:val="3"/>
          <w:sz w:val="21"/>
        </w:rPr>
        <w:t xml:space="preserve"> </w:t>
      </w:r>
      <w:r>
        <w:rPr>
          <w:rFonts w:ascii="LKVDTG+SimSun" w:hAnsi="LKVDTG+SimSun" w:cs="LKVDTG+SimSun"/>
          <w:color w:val="000000"/>
          <w:spacing w:val="0"/>
          <w:sz w:val="21"/>
        </w:rPr>
        <w:t>岁，肺心病史</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0"/>
          <w:sz w:val="21"/>
        </w:rPr>
        <w:t>年，急性加重</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天来院，既往无高血压病史。头痛，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恶心，烦躁。</w:t>
      </w:r>
      <w:r>
        <w:rPr>
          <w:rFonts w:ascii="Calibri"/>
          <w:color w:val="000000"/>
          <w:spacing w:val="0"/>
          <w:sz w:val="21"/>
        </w:rPr>
        <w:t>BP160/92mmHg</w:t>
      </w:r>
      <w:r>
        <w:rPr>
          <w:rFonts w:ascii="LKVDTG+SimSun" w:hAnsi="LKVDTG+SimSun" w:cs="LKVDTG+SimSun"/>
          <w:color w:val="000000"/>
          <w:spacing w:val="0"/>
          <w:sz w:val="21"/>
        </w:rPr>
        <w:t>，心率</w:t>
      </w:r>
      <w:r>
        <w:rPr>
          <w:rFonts w:ascii="Times New Roman"/>
          <w:color w:val="000000"/>
          <w:spacing w:val="-1"/>
          <w:sz w:val="21"/>
        </w:rPr>
        <w:t xml:space="preserve"> </w:t>
      </w:r>
      <w:r>
        <w:rPr>
          <w:rFonts w:ascii="Calibri"/>
          <w:color w:val="000000"/>
          <w:spacing w:val="-1"/>
          <w:sz w:val="21"/>
        </w:rPr>
        <w:t>100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0"/>
          <w:sz w:val="21"/>
        </w:rPr>
        <w:t>分，对此患者主要的治疗应是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降压药口服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安定静注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改善通气、氧疗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呼吸兴奋剂的使用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甘露醇静脉滴入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支气管哮喘与喘息型慢性支气管炎的鉴别最有价值的是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肺气肿体征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两肺普遍哮鸣音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对支气管解痉剂的反应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长期咳嗽，咳痰，喘息病史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呼气期带喘鸣的呼吸困难</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284.(A2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8"/>
          <w:sz w:val="21"/>
        </w:rPr>
        <w:t>女，</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2"/>
          <w:sz w:val="21"/>
        </w:rPr>
        <w:t>岁，支气管哮喘重度发作</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3"/>
          <w:sz w:val="21"/>
        </w:rPr>
        <w:t>天，使用氨茶碱，沙丁胺醇，大剂量激素治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9"/>
          <w:sz w:val="21"/>
        </w:rPr>
        <w:t>疗无效。体检：呼吸浅快，口唇发绀，神志不清，双肺哮鸣音较弱，血气分析：</w:t>
      </w:r>
      <w:r>
        <w:rPr>
          <w:rFonts w:ascii="Calibri"/>
          <w:color w:val="000000"/>
          <w:spacing w:val="0"/>
          <w:sz w:val="21"/>
        </w:rPr>
        <w:t>PaO250mmHg</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PaCO270mmHg</w:t>
      </w:r>
      <w:r>
        <w:rPr>
          <w:rFonts w:ascii="Times New Roman"/>
          <w:color w:val="000000"/>
          <w:spacing w:val="1"/>
          <w:sz w:val="21"/>
        </w:rPr>
        <w:t xml:space="preserve"> </w:t>
      </w:r>
      <w:r>
        <w:rPr>
          <w:rFonts w:ascii="LKVDTG+SimSun" w:hAnsi="LKVDTG+SimSun" w:cs="LKVDTG+SimSun"/>
          <w:color w:val="000000"/>
          <w:spacing w:val="0"/>
          <w:sz w:val="21"/>
        </w:rPr>
        <w:t>进一步救治措施应为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静脉推注地塞米松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给予高浓度吸氧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静脉滴注</w:t>
      </w:r>
      <w:r>
        <w:rPr>
          <w:rFonts w:ascii="Times New Roman"/>
          <w:color w:val="000000"/>
          <w:spacing w:val="2"/>
          <w:sz w:val="21"/>
        </w:rPr>
        <w:t xml:space="preserve"> </w:t>
      </w:r>
      <w:r>
        <w:rPr>
          <w:rFonts w:ascii="Calibri"/>
          <w:color w:val="000000"/>
          <w:spacing w:val="2"/>
          <w:sz w:val="21"/>
        </w:rPr>
        <w:t>5</w:t>
      </w:r>
      <w:r>
        <w:rPr>
          <w:rFonts w:ascii="LKVDTG+SimSun" w:hAnsi="LKVDTG+SimSun" w:cs="LKVDTG+SimSun"/>
          <w:color w:val="000000"/>
          <w:spacing w:val="0"/>
          <w:sz w:val="21"/>
        </w:rPr>
        <w:t>％碳酸氢钠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联合应用抗生素静脉滴注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气管插管，正压机械通气</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解析：重度或者危重度哮喘发作时，经氧疗，应用糖皮质激素、β受体激动药等药物治疗后，</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病情持续恶化者，应及时采用辅助机械通气治疗。其指证包括：神智改变，呼吸肌疲劳等。</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可以先使用鼻面罩等非创伤性通气方式，若无效，应及早插管机械通气。并适当使用呼气末</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正压通气，可以减少呼吸肌疲劳，减轻氧耗，清除呼吸道分泌物。</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285.(A2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支原体肺炎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支气管内膜结核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原发性支气管肺癌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喘息型慢性支气管炎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解析：根据患者的临床表现与实验室检查（腹泻</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3"/>
          <w:sz w:val="21"/>
        </w:rPr>
        <w:t>天，为水样便带少量粘液，量多，日十余</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次，相继呕吐数次。无发热、无腹痛。腓肠肌痉挛。体检：体温</w:t>
      </w:r>
      <w:r>
        <w:rPr>
          <w:rFonts w:ascii="Times New Roman"/>
          <w:color w:val="000000"/>
          <w:spacing w:val="2"/>
          <w:sz w:val="21"/>
        </w:rPr>
        <w:t xml:space="preserve"> </w:t>
      </w:r>
      <w:r>
        <w:rPr>
          <w:rFonts w:ascii="Calibri"/>
          <w:color w:val="000000"/>
          <w:spacing w:val="0"/>
          <w:sz w:val="21"/>
        </w:rPr>
        <w:t>36.8</w:t>
      </w:r>
      <w:r>
        <w:rPr>
          <w:rFonts w:ascii="LKVDTG+SimSun" w:hAnsi="LKVDTG+SimSun" w:cs="LKVDTG+SimSun"/>
          <w:color w:val="000000"/>
          <w:spacing w:val="-3"/>
          <w:sz w:val="21"/>
        </w:rPr>
        <w:t>℃，神志清，皮肤弹性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差，脉细速，血压</w:t>
      </w:r>
      <w:r>
        <w:rPr>
          <w:rFonts w:ascii="Times New Roman"/>
          <w:color w:val="000000"/>
          <w:spacing w:val="0"/>
          <w:sz w:val="21"/>
        </w:rPr>
        <w:t xml:space="preserve"> </w:t>
      </w:r>
      <w:r>
        <w:rPr>
          <w:rFonts w:ascii="Calibri"/>
          <w:color w:val="000000"/>
          <w:spacing w:val="0"/>
          <w:sz w:val="21"/>
        </w:rPr>
        <w:t>70/30mmHg</w:t>
      </w:r>
      <w:r>
        <w:rPr>
          <w:rFonts w:ascii="LKVDTG+SimSun" w:hAnsi="LKVDTG+SimSun" w:cs="LKVDTG+SimSun"/>
          <w:color w:val="000000"/>
          <w:spacing w:val="1"/>
          <w:sz w:val="21"/>
        </w:rPr>
        <w:t>。化验检查：大便镜检白细胞</w:t>
      </w:r>
      <w:r>
        <w:rPr>
          <w:rFonts w:ascii="Times New Roman"/>
          <w:color w:val="000000"/>
          <w:spacing w:val="0"/>
          <w:sz w:val="21"/>
        </w:rPr>
        <w:t xml:space="preserve"> </w:t>
      </w:r>
      <w:r>
        <w:rPr>
          <w:rFonts w:ascii="Calibri"/>
          <w:color w:val="000000"/>
          <w:spacing w:val="2"/>
          <w:sz w:val="21"/>
        </w:rPr>
        <w:t>0</w:t>
      </w:r>
      <w:r>
        <w:rPr>
          <w:rFonts w:ascii="LKVDTG+SimSun" w:hAnsi="LKVDTG+SimSun" w:cs="LKVDTG+SimSun"/>
          <w:color w:val="000000"/>
          <w:spacing w:val="4"/>
          <w:sz w:val="21"/>
        </w:rPr>
        <w:t>～</w:t>
      </w:r>
      <w:r>
        <w:rPr>
          <w:rFonts w:ascii="Calibri"/>
          <w:color w:val="000000"/>
          <w:spacing w:val="0"/>
          <w:sz w:val="21"/>
        </w:rPr>
        <w:t>2/HP</w:t>
      </w:r>
      <w:r>
        <w:rPr>
          <w:rFonts w:ascii="LKVDTG+SimSun" w:hAnsi="LKVDTG+SimSun" w:cs="LKVDTG+SimSun"/>
          <w:color w:val="000000"/>
          <w:spacing w:val="1"/>
          <w:sz w:val="21"/>
        </w:rPr>
        <w:t>，血红蛋白</w:t>
      </w:r>
      <w:r>
        <w:rPr>
          <w:rFonts w:ascii="Times New Roman"/>
          <w:color w:val="000000"/>
          <w:spacing w:val="0"/>
          <w:sz w:val="21"/>
        </w:rPr>
        <w:t xml:space="preserve"> </w:t>
      </w:r>
      <w:r>
        <w:rPr>
          <w:rFonts w:ascii="Calibri"/>
          <w:color w:val="000000"/>
          <w:spacing w:val="0"/>
          <w:sz w:val="21"/>
        </w:rPr>
        <w:t>160pdL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血白细胞计数</w:t>
      </w:r>
      <w:r>
        <w:rPr>
          <w:rFonts w:ascii="Times New Roman"/>
          <w:color w:val="000000"/>
          <w:spacing w:val="-1"/>
          <w:sz w:val="21"/>
        </w:rPr>
        <w:t xml:space="preserve"> </w:t>
      </w:r>
      <w:r>
        <w:rPr>
          <w:rFonts w:ascii="Calibri"/>
          <w:color w:val="000000"/>
          <w:spacing w:val="2"/>
          <w:sz w:val="21"/>
        </w:rPr>
        <w:t>12</w:t>
      </w:r>
      <w:r>
        <w:rPr>
          <w:rFonts w:ascii="LKVDTG+SimSun" w:hAnsi="LKVDTG+SimSun" w:cs="LKVDTG+SimSun"/>
          <w:color w:val="000000"/>
          <w:spacing w:val="4"/>
          <w:sz w:val="21"/>
        </w:rPr>
        <w:t>×</w:t>
      </w:r>
      <w:r>
        <w:rPr>
          <w:rFonts w:ascii="Calibri"/>
          <w:color w:val="000000"/>
          <w:spacing w:val="1"/>
          <w:sz w:val="21"/>
        </w:rPr>
        <w:t>109/L</w:t>
      </w:r>
      <w:r>
        <w:rPr>
          <w:rFonts w:ascii="LKVDTG+SimSun" w:hAnsi="LKVDTG+SimSun" w:cs="LKVDTG+SimSun"/>
          <w:color w:val="000000"/>
          <w:spacing w:val="3"/>
          <w:sz w:val="21"/>
        </w:rPr>
        <w:t>，中性粒细胞</w:t>
      </w:r>
      <w:r>
        <w:rPr>
          <w:rFonts w:ascii="Times New Roman"/>
          <w:color w:val="000000"/>
          <w:spacing w:val="-1"/>
          <w:sz w:val="21"/>
        </w:rPr>
        <w:t xml:space="preserve"> </w:t>
      </w:r>
      <w:r>
        <w:rPr>
          <w:rFonts w:ascii="Calibri"/>
          <w:color w:val="000000"/>
          <w:spacing w:val="1"/>
          <w:sz w:val="21"/>
        </w:rPr>
        <w:t>0.78</w:t>
      </w:r>
      <w:r>
        <w:rPr>
          <w:rFonts w:ascii="LKVDTG+SimSun" w:hAnsi="LKVDTG+SimSun" w:cs="LKVDTG+SimSun"/>
          <w:color w:val="000000"/>
          <w:spacing w:val="2"/>
          <w:sz w:val="21"/>
        </w:rPr>
        <w:t>，淋巴细胞</w:t>
      </w:r>
      <w:r>
        <w:rPr>
          <w:rFonts w:ascii="Times New Roman"/>
          <w:color w:val="000000"/>
          <w:spacing w:val="2"/>
          <w:sz w:val="21"/>
        </w:rPr>
        <w:t xml:space="preserve"> </w:t>
      </w:r>
      <w:r>
        <w:rPr>
          <w:rFonts w:ascii="Calibri"/>
          <w:color w:val="000000"/>
          <w:spacing w:val="1"/>
          <w:sz w:val="21"/>
        </w:rPr>
        <w:t>0.12</w:t>
      </w:r>
      <w:r>
        <w:rPr>
          <w:rFonts w:ascii="LKVDTG+SimSun" w:hAnsi="LKVDTG+SimSun" w:cs="LKVDTG+SimSun"/>
          <w:color w:val="000000"/>
          <w:spacing w:val="2"/>
          <w:sz w:val="21"/>
        </w:rPr>
        <w:t>，单核细胞</w:t>
      </w:r>
      <w:r>
        <w:rPr>
          <w:rFonts w:ascii="Times New Roman"/>
          <w:color w:val="000000"/>
          <w:spacing w:val="2"/>
          <w:sz w:val="21"/>
        </w:rPr>
        <w:t xml:space="preserve"> </w:t>
      </w:r>
      <w:r>
        <w:rPr>
          <w:rFonts w:ascii="Calibri"/>
          <w:color w:val="000000"/>
          <w:spacing w:val="1"/>
          <w:sz w:val="21"/>
        </w:rPr>
        <w:t>0.10</w:t>
      </w:r>
      <w:r>
        <w:rPr>
          <w:rFonts w:ascii="LKVDTG+SimSun" w:hAnsi="LKVDTG+SimSun" w:cs="LKVDTG+SimSun"/>
          <w:color w:val="000000"/>
          <w:spacing w:val="-13"/>
          <w:sz w:val="21"/>
        </w:rPr>
        <w:t>），与霍乱的表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6" o:spid="_x0000_s116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37" o:spid="_x0000_s116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现较为符合，故此题选</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LKVDTG+SimSun" w:hAnsi="LKVDTG+SimSun" w:cs="LKVDTG+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286.(A2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患者女，</w:t>
      </w:r>
      <w:r>
        <w:rPr>
          <w:rFonts w:ascii="Calibri"/>
          <w:color w:val="000000"/>
          <w:spacing w:val="-1"/>
          <w:sz w:val="21"/>
        </w:rPr>
        <w:t>48</w:t>
      </w:r>
      <w:r>
        <w:rPr>
          <w:rFonts w:ascii="Times New Roman"/>
          <w:color w:val="000000"/>
          <w:spacing w:val="3"/>
          <w:sz w:val="21"/>
        </w:rPr>
        <w:t xml:space="preserve"> </w:t>
      </w:r>
      <w:r>
        <w:rPr>
          <w:rFonts w:ascii="LKVDTG+SimSun" w:hAnsi="LKVDTG+SimSun" w:cs="LKVDTG+SimSun"/>
          <w:color w:val="000000"/>
          <w:spacing w:val="0"/>
          <w:sz w:val="21"/>
        </w:rPr>
        <w:t>岁。反复咳嗽、咳痰、咯血</w:t>
      </w:r>
      <w:r>
        <w:rPr>
          <w:rFonts w:ascii="Times New Roman"/>
          <w:color w:val="000000"/>
          <w:spacing w:val="1"/>
          <w:sz w:val="21"/>
        </w:rPr>
        <w:t xml:space="preserve"> </w:t>
      </w:r>
      <w:r>
        <w:rPr>
          <w:rFonts w:ascii="Calibri"/>
          <w:color w:val="000000"/>
          <w:spacing w:val="-1"/>
          <w:sz w:val="21"/>
        </w:rPr>
        <w:t>20</w:t>
      </w:r>
      <w:r>
        <w:rPr>
          <w:rFonts w:ascii="Times New Roman"/>
          <w:color w:val="000000"/>
          <w:spacing w:val="0"/>
          <w:sz w:val="21"/>
        </w:rPr>
        <w:t xml:space="preserve"> </w:t>
      </w:r>
      <w:r>
        <w:rPr>
          <w:rFonts w:ascii="LKVDTG+SimSun" w:hAnsi="LKVDTG+SimSun" w:cs="LKVDTG+SimSun"/>
          <w:color w:val="000000"/>
          <w:spacing w:val="0"/>
          <w:sz w:val="21"/>
        </w:rPr>
        <w:t>年，再发咯血</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0"/>
          <w:sz w:val="21"/>
        </w:rPr>
        <w:t>天每日约</w:t>
      </w:r>
      <w:r>
        <w:rPr>
          <w:rFonts w:ascii="Times New Roman"/>
          <w:color w:val="000000"/>
          <w:spacing w:val="1"/>
          <w:sz w:val="21"/>
        </w:rPr>
        <w:t xml:space="preserve"> </w:t>
      </w:r>
      <w:r>
        <w:rPr>
          <w:rFonts w:ascii="Calibri"/>
          <w:color w:val="000000"/>
          <w:spacing w:val="-1"/>
          <w:sz w:val="21"/>
        </w:rPr>
        <w:t>150ml</w:t>
      </w:r>
      <w:r>
        <w:rPr>
          <w:rFonts w:ascii="Times New Roman"/>
          <w:color w:val="000000"/>
          <w:spacing w:val="3"/>
          <w:sz w:val="21"/>
        </w:rPr>
        <w:t xml:space="preserve"> </w:t>
      </w:r>
      <w:r>
        <w:rPr>
          <w:rFonts w:ascii="LKVDTG+SimSun" w:hAnsi="LKVDTG+SimSun" w:cs="LKVDTG+SimSun"/>
          <w:color w:val="000000"/>
          <w:spacing w:val="0"/>
          <w:sz w:val="21"/>
        </w:rPr>
        <w:t>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诊。查体：</w:t>
      </w:r>
      <w:r>
        <w:rPr>
          <w:rFonts w:ascii="Calibri"/>
          <w:color w:val="000000"/>
          <w:spacing w:val="0"/>
          <w:sz w:val="21"/>
        </w:rPr>
        <w:t>T37.8</w:t>
      </w:r>
      <w:r>
        <w:rPr>
          <w:rFonts w:ascii="LKVDTG+SimSun" w:hAnsi="LKVDTG+SimSun" w:cs="LKVDTG+SimSun"/>
          <w:color w:val="000000"/>
          <w:spacing w:val="2"/>
          <w:sz w:val="21"/>
        </w:rPr>
        <w:t>℃，左下肺可闻及固定而持久的局限性湿啰音。杵状指（</w:t>
      </w:r>
      <w:r>
        <w:rPr>
          <w:rFonts w:ascii="Calibri"/>
          <w:color w:val="000000"/>
          <w:spacing w:val="3"/>
          <w:sz w:val="21"/>
        </w:rPr>
        <w:t>+</w:t>
      </w:r>
      <w:r>
        <w:rPr>
          <w:rFonts w:ascii="LKVDTG+SimSun" w:hAnsi="LKVDTG+SimSun" w:cs="LKVDTG+SimSun"/>
          <w:color w:val="000000"/>
          <w:spacing w:val="-14"/>
          <w:sz w:val="21"/>
        </w:rPr>
        <w:t>）。该患者最可</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慢性支气管炎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肺脓肿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肺结核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肺癌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解析：支气管扩张典型症状为慢性咳嗽伴大量脓痰和反复咯血。炎症扩展到病变周围的肺组</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织，出现高热、食欲减退、盗汗、消瘦、贫血等症状。慢性重症支气管扩张的肺功能严重障</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碍时劳动力明显减退，稍活动即有气急、发绀伴有杵状指（趾）。故选</w:t>
      </w:r>
      <w:r>
        <w:rPr>
          <w:rFonts w:ascii="Times New Roman"/>
          <w:color w:val="000000"/>
          <w:spacing w:val="3"/>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287.(B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结核性支气管扩张症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多发生于左下叶支气管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好发部位位于上叶尖后段或下叶背段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可见段支气管近端的扩张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常伴鼻窦炎及内脏转位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血清内可含有抑制支气管柱状上皮细胞纤毛活动的物质，白种人常见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肺炎球菌肺炎合并感染性休克，抗生素治疗哪项不正确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早期大剂量、联合用药：青霉素</w:t>
      </w:r>
      <w:r>
        <w:rPr>
          <w:rFonts w:ascii="Calibri"/>
          <w:color w:val="000000"/>
          <w:spacing w:val="1"/>
          <w:sz w:val="21"/>
        </w:rPr>
        <w:t>+</w:t>
      </w:r>
      <w:r>
        <w:rPr>
          <w:rFonts w:ascii="LKVDTG+SimSun" w:hAnsi="LKVDTG+SimSun" w:cs="LKVDTG+SimSun"/>
          <w:color w:val="000000"/>
          <w:spacing w:val="0"/>
          <w:sz w:val="21"/>
        </w:rPr>
        <w:t>妥布霉素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静脉点滴给药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疗程要略长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可用头孢曲松、头孢他定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确定病原菌后应调整用药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关于支原体肺炎，以下哪项是错误的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秋冬季发病多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儿童青少年多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可引起肺炎性浸润和空洞形成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有咽炎、支气管炎表现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可以无症状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肺炎球菌肺炎的典型症状是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寒战和高热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8" o:spid="_x0000_s116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39" o:spid="_x0000_s116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气急和发绀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咳黏液脓性痰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咳铁锈色痰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患侧胸部疼痛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解析：肺炎链球菌肺炎起病多急骤，高热、寒战、全身肌肉酸痛，体温通常在数小时内升至</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39</w:t>
      </w:r>
      <w:r>
        <w:rPr>
          <w:rFonts w:ascii="LKVDTG+SimSun" w:hAnsi="LKVDTG+SimSun" w:cs="LKVDTG+SimSun"/>
          <w:color w:val="000000"/>
          <w:spacing w:val="1"/>
          <w:sz w:val="21"/>
        </w:rPr>
        <w:t>℃～</w:t>
      </w:r>
      <w:r>
        <w:rPr>
          <w:rFonts w:ascii="Calibri"/>
          <w:color w:val="000000"/>
          <w:spacing w:val="-1"/>
          <w:sz w:val="21"/>
        </w:rPr>
        <w:t>40</w:t>
      </w:r>
      <w:r>
        <w:rPr>
          <w:rFonts w:ascii="LKVDTG+SimSun" w:hAnsi="LKVDTG+SimSun" w:cs="LKVDTG+SimSun"/>
          <w:color w:val="000000"/>
          <w:spacing w:val="-3"/>
          <w:sz w:val="21"/>
        </w:rPr>
        <w:t>℃，高峰在下午或傍晚，或呈稽留热，脉率随之增速。可有患侧胸部疼痛，放射到</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肩部或腹部，咳嗽或深呼吸时加剧。呼吸系统症状有咳嗽，咳黏液脓性痰，可有痰中带血，</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典型者咳铁锈色痰。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291.(A2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患者男，</w:t>
      </w:r>
      <w:r>
        <w:rPr>
          <w:rFonts w:ascii="Calibri"/>
          <w:color w:val="000000"/>
          <w:spacing w:val="-1"/>
          <w:sz w:val="21"/>
        </w:rPr>
        <w:t>37</w:t>
      </w:r>
      <w:r>
        <w:rPr>
          <w:rFonts w:ascii="Times New Roman"/>
          <w:color w:val="000000"/>
          <w:spacing w:val="3"/>
          <w:sz w:val="21"/>
        </w:rPr>
        <w:t xml:space="preserve"> </w:t>
      </w:r>
      <w:r>
        <w:rPr>
          <w:rFonts w:ascii="LKVDTG+SimSun" w:hAnsi="LKVDTG+SimSun" w:cs="LKVDTG+SimSun"/>
          <w:color w:val="000000"/>
          <w:spacing w:val="1"/>
          <w:sz w:val="21"/>
        </w:rPr>
        <w:t>岁。</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8"/>
          <w:sz w:val="21"/>
        </w:rPr>
        <w:t>周来咳嗽、寒战、高热，最高体温</w:t>
      </w:r>
      <w:r>
        <w:rPr>
          <w:rFonts w:ascii="Times New Roman"/>
          <w:color w:val="000000"/>
          <w:spacing w:val="10"/>
          <w:sz w:val="21"/>
        </w:rPr>
        <w:t xml:space="preserve"> </w:t>
      </w:r>
      <w:r>
        <w:rPr>
          <w:rFonts w:ascii="Calibri"/>
          <w:color w:val="000000"/>
          <w:spacing w:val="0"/>
          <w:sz w:val="21"/>
        </w:rPr>
        <w:t>40</w:t>
      </w:r>
      <w:r>
        <w:rPr>
          <w:rFonts w:ascii="LKVDTG+SimSun" w:hAnsi="LKVDTG+SimSun" w:cs="LKVDTG+SimSun"/>
          <w:color w:val="000000"/>
          <w:spacing w:val="-14"/>
          <w:sz w:val="21"/>
        </w:rPr>
        <w:t>℃，血</w:t>
      </w:r>
      <w:r>
        <w:rPr>
          <w:rFonts w:ascii="Times New Roman"/>
          <w:color w:val="000000"/>
          <w:spacing w:val="14"/>
          <w:sz w:val="21"/>
        </w:rPr>
        <w:t xml:space="preserve"> </w:t>
      </w:r>
      <w:r>
        <w:rPr>
          <w:rFonts w:ascii="Calibri"/>
          <w:color w:val="000000"/>
          <w:spacing w:val="0"/>
          <w:sz w:val="21"/>
        </w:rPr>
        <w:t>WBC15.2</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N0.91</w:t>
      </w:r>
      <w:r>
        <w:rPr>
          <w:rFonts w:ascii="LKVDTG+SimSun" w:hAnsi="LKVDTG+SimSun" w:cs="LKVDTG+SimSun"/>
          <w:color w:val="000000"/>
          <w:spacing w:val="1"/>
          <w:sz w:val="21"/>
        </w:rPr>
        <w:t>，经阿莫西林抗感染治疗后体温下降不明显，逐渐出现呼吸急促。半月前颈部皮肤疖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肿，自行结痂，胸部</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线片示双肺可见多发直径</w:t>
      </w:r>
      <w:r>
        <w:rPr>
          <w:rFonts w:ascii="Times New Roman"/>
          <w:color w:val="000000"/>
          <w:spacing w:val="-1"/>
          <w:sz w:val="21"/>
        </w:rPr>
        <w:t xml:space="preserve"> </w:t>
      </w:r>
      <w:r>
        <w:rPr>
          <w:rFonts w:ascii="Calibri"/>
          <w:color w:val="000000"/>
          <w:spacing w:val="2"/>
          <w:sz w:val="21"/>
        </w:rPr>
        <w:t>2</w:t>
      </w:r>
      <w:r>
        <w:rPr>
          <w:rFonts w:ascii="LKVDTG+SimSun" w:hAnsi="LKVDTG+SimSun" w:cs="LKVDTG+SimSun"/>
          <w:color w:val="000000"/>
          <w:spacing w:val="-1"/>
          <w:sz w:val="21"/>
        </w:rPr>
        <w:t>～</w:t>
      </w:r>
      <w:r>
        <w:rPr>
          <w:rFonts w:ascii="Calibri"/>
          <w:color w:val="000000"/>
          <w:spacing w:val="0"/>
          <w:sz w:val="21"/>
        </w:rPr>
        <w:t>3cm</w:t>
      </w:r>
      <w:r>
        <w:rPr>
          <w:rFonts w:ascii="Times New Roman"/>
          <w:color w:val="000000"/>
          <w:spacing w:val="1"/>
          <w:sz w:val="21"/>
        </w:rPr>
        <w:t xml:space="preserve"> </w:t>
      </w:r>
      <w:r>
        <w:rPr>
          <w:rFonts w:ascii="LKVDTG+SimSun" w:hAnsi="LKVDTG+SimSun" w:cs="LKVDTG+SimSun"/>
          <w:color w:val="000000"/>
          <w:spacing w:val="-1"/>
          <w:sz w:val="21"/>
        </w:rPr>
        <w:t>的边缘模糊的类圆形阴影，其内可</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见空洞。下列检查对明确诊断意义最大的是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痰涂片革兰染色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支气管镜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动脉血气分析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胸部</w:t>
      </w:r>
      <w:r>
        <w:rPr>
          <w:rFonts w:ascii="Times New Roman"/>
          <w:color w:val="000000"/>
          <w:spacing w:val="0"/>
          <w:sz w:val="21"/>
        </w:rPr>
        <w:t xml:space="preserve"> </w:t>
      </w:r>
      <w:r>
        <w:rPr>
          <w:rFonts w:ascii="Calibri"/>
          <w:color w:val="000000"/>
          <w:spacing w:val="1"/>
          <w:sz w:val="21"/>
        </w:rPr>
        <w:t>CT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血培养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解析：患者有感染史，并且出现寒战高热、白细胞增高，和</w:t>
      </w:r>
      <w:r>
        <w:rPr>
          <w:rFonts w:ascii="Times New Roman"/>
          <w:color w:val="000000"/>
          <w:spacing w:val="5"/>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2"/>
          <w:sz w:val="21"/>
        </w:rPr>
        <w:t>线片见空洞，可以考虑为血源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性肺脓肿。为明确诊断需要血培养确定病原菌。故选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292.(A2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患者女，</w:t>
      </w:r>
      <w:r>
        <w:rPr>
          <w:rFonts w:ascii="Calibri"/>
          <w:color w:val="000000"/>
          <w:spacing w:val="-1"/>
          <w:sz w:val="21"/>
        </w:rPr>
        <w:t>56</w:t>
      </w:r>
      <w:r>
        <w:rPr>
          <w:rFonts w:ascii="Times New Roman"/>
          <w:color w:val="000000"/>
          <w:spacing w:val="0"/>
          <w:sz w:val="21"/>
        </w:rPr>
        <w:t xml:space="preserve"> </w:t>
      </w:r>
      <w:r>
        <w:rPr>
          <w:rFonts w:ascii="LKVDTG+SimSun" w:hAnsi="LKVDTG+SimSun" w:cs="LKVDTG+SimSun"/>
          <w:color w:val="000000"/>
          <w:spacing w:val="0"/>
          <w:sz w:val="21"/>
        </w:rPr>
        <w:t>岁。</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天来咳嗽、发热，</w:t>
      </w:r>
      <w:r>
        <w:rPr>
          <w:rFonts w:ascii="Calibri"/>
          <w:color w:val="000000"/>
          <w:spacing w:val="0"/>
          <w:sz w:val="21"/>
        </w:rPr>
        <w:t>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肺结核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中央型肺癌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支气管肺炎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肺脓肿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周围型肺癌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解析：患者有发热、咳嗽、咳脓痰，血常规检查白细胞总数高，胸片示大片模糊阴影，其中</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有一带液平面的薄壁空洞，考虑为急性肺脓肿，空洞型肺结核病一般有先期低热史，</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1"/>
          <w:sz w:val="21"/>
        </w:rPr>
        <w:t>线胸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片在空洞周围有纤维、硬结病变，或播散病灶的存在，可资鉴别，排除</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3"/>
          <w:sz w:val="21"/>
        </w:rPr>
        <w:t>；中央型肺癌</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显示病灶为厚壁偏心空洞，排除</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，考虑患者为肺脓肿。</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下列哪项中的病人，不需要进行抗结核化疗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发热咳嗽</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周，胸片正常，结索试验</w:t>
      </w:r>
      <w:r>
        <w:rPr>
          <w:rFonts w:ascii="Times New Roman"/>
          <w:color w:val="000000"/>
          <w:spacing w:val="-1"/>
          <w:sz w:val="21"/>
        </w:rPr>
        <w:t xml:space="preserve"> </w:t>
      </w:r>
      <w:r>
        <w:rPr>
          <w:rFonts w:ascii="Calibri"/>
          <w:color w:val="000000"/>
          <w:spacing w:val="0"/>
          <w:sz w:val="21"/>
        </w:rPr>
        <w:t>5</w:t>
      </w:r>
      <w:r>
        <w:rPr>
          <w:rFonts w:ascii="Times New Roman"/>
          <w:color w:val="000000"/>
          <w:spacing w:val="2"/>
          <w:sz w:val="21"/>
        </w:rPr>
        <w:t xml:space="preserve"> </w:t>
      </w:r>
      <w:r>
        <w:rPr>
          <w:rFonts w:ascii="LKVDTG+SimSun" w:hAnsi="LKVDTG+SimSun" w:cs="LKVDTG+SimSun"/>
          <w:color w:val="000000"/>
          <w:spacing w:val="0"/>
          <w:sz w:val="21"/>
        </w:rPr>
        <w:t>单位强阳性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胸片示结核病灶正在好转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继发性患者</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0"/>
          <w:sz w:val="21"/>
        </w:rPr>
        <w:t>年中复查</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0"/>
          <w:sz w:val="21"/>
        </w:rPr>
        <w:t>次胸片无变化，近</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月午后发热，乏力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左结核性胸膜炎系统化疗</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个月后，胸膜肥厚粘连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女性</w:t>
      </w:r>
      <w:r>
        <w:rPr>
          <w:rFonts w:ascii="Times New Roman"/>
          <w:color w:val="000000"/>
          <w:spacing w:val="3"/>
          <w:sz w:val="21"/>
        </w:rPr>
        <w:t xml:space="preserve"> </w:t>
      </w:r>
      <w:r>
        <w:rPr>
          <w:rFonts w:ascii="Calibri"/>
          <w:color w:val="000000"/>
          <w:spacing w:val="-1"/>
          <w:sz w:val="21"/>
        </w:rPr>
        <w:t>28</w:t>
      </w:r>
      <w:r>
        <w:rPr>
          <w:rFonts w:ascii="Times New Roman"/>
          <w:color w:val="000000"/>
          <w:spacing w:val="0"/>
          <w:sz w:val="21"/>
        </w:rPr>
        <w:t xml:space="preserve"> </w:t>
      </w:r>
      <w:r>
        <w:rPr>
          <w:rFonts w:ascii="LKVDTG+SimSun" w:hAnsi="LKVDTG+SimSun" w:cs="LKVDTG+SimSun"/>
          <w:color w:val="000000"/>
          <w:spacing w:val="0"/>
          <w:sz w:val="21"/>
        </w:rPr>
        <w:t>岁，咯血</w:t>
      </w:r>
      <w:r>
        <w:rPr>
          <w:rFonts w:ascii="Times New Roman"/>
          <w:color w:val="000000"/>
          <w:spacing w:val="2"/>
          <w:sz w:val="21"/>
        </w:rPr>
        <w:t xml:space="preserve"> </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0"/>
          <w:sz w:val="21"/>
        </w:rPr>
        <w:t>天，胸片正常，痰结核菌涂片</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0" o:spid="_x0000_s116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41" o:spid="_x0000_s116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294.(A1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关于抗结核药物副作用下列哪条是错误的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异烟肼：肝功损害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利福平：肝功损害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吡嗪酰胺：肝功损害、肾功损害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链霉素：耳鸣耳聋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乙胺丁醇：视神经炎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)DOTS</w:t>
      </w:r>
      <w:r>
        <w:rPr>
          <w:rFonts w:ascii="Times New Roman"/>
          <w:color w:val="000000"/>
          <w:spacing w:val="1"/>
          <w:sz w:val="21"/>
        </w:rPr>
        <w:t xml:space="preserve"> </w:t>
      </w:r>
      <w:r>
        <w:rPr>
          <w:rFonts w:ascii="LKVDTG+SimSun" w:hAnsi="LKVDTG+SimSun" w:cs="LKVDTG+SimSun"/>
          <w:color w:val="000000"/>
          <w:spacing w:val="0"/>
          <w:sz w:val="21"/>
        </w:rPr>
        <w:t>是下列哪一项的英文缩写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全球肺结核防治规则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肺结核治疗原则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全程督导短程化学治疗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卡介苗接种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结核菌素试验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肺血栓栓塞症抗凝治疗常用药物有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普通肝素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抗血小板药物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尿激酶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链激酶</w:t>
      </w:r>
    </w:p>
    <w:p>
      <w:pPr>
        <w:spacing w:before="91" w:after="0" w:line="219" w:lineRule="exact"/>
        <w:ind w:left="0" w:right="0" w:firstLine="0"/>
        <w:jc w:val="left"/>
        <w:rPr>
          <w:rFonts w:ascii="Times New Roman"/>
          <w:color w:val="000000"/>
          <w:spacing w:val="0"/>
          <w:sz w:val="21"/>
        </w:rPr>
      </w:pPr>
      <w:r>
        <w:rPr>
          <w:rFonts w:ascii="Calibri"/>
          <w:color w:val="000000"/>
          <w:spacing w:val="-2"/>
          <w:sz w:val="21"/>
        </w:rPr>
        <w:t>E.rt-PA</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297.(A2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47</w:t>
      </w:r>
      <w:r>
        <w:rPr>
          <w:rFonts w:ascii="Times New Roman"/>
          <w:color w:val="000000"/>
          <w:spacing w:val="3"/>
          <w:sz w:val="21"/>
        </w:rPr>
        <w:t xml:space="preserve"> </w:t>
      </w:r>
      <w:r>
        <w:rPr>
          <w:rFonts w:ascii="LKVDTG+SimSun" w:hAnsi="LKVDTG+SimSun" w:cs="LKVDTG+SimSun"/>
          <w:color w:val="000000"/>
          <w:spacing w:val="1"/>
          <w:sz w:val="21"/>
        </w:rPr>
        <w:t>岁。扩张型心肌病</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1"/>
          <w:sz w:val="21"/>
        </w:rPr>
        <w:t>年，活动后喘憋进行性加重，因病卧床半年。下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床排便后喘憋突然加重</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1"/>
          <w:sz w:val="21"/>
        </w:rPr>
        <w:t>小时。查体：</w:t>
      </w:r>
      <w:r>
        <w:rPr>
          <w:rFonts w:ascii="Calibri"/>
          <w:color w:val="000000"/>
          <w:spacing w:val="-1"/>
          <w:sz w:val="21"/>
        </w:rPr>
        <w:t>R30</w:t>
      </w:r>
      <w:r>
        <w:rPr>
          <w:rFonts w:ascii="Times New Roman"/>
          <w:color w:val="000000"/>
          <w:spacing w:val="5"/>
          <w:sz w:val="21"/>
        </w:rPr>
        <w:t xml:space="preserve"> </w:t>
      </w:r>
      <w:r>
        <w:rPr>
          <w:rFonts w:ascii="LKVDTG+SimSun" w:hAnsi="LKVDTG+SimSun" w:cs="LKVDTG+SimSun"/>
          <w:color w:val="000000"/>
          <w:spacing w:val="1"/>
          <w:sz w:val="21"/>
        </w:rPr>
        <w:t>次</w:t>
      </w:r>
      <w:r>
        <w:rPr>
          <w:rFonts w:ascii="Calibri"/>
          <w:color w:val="000000"/>
          <w:spacing w:val="3"/>
          <w:sz w:val="21"/>
        </w:rPr>
        <w:t>/</w:t>
      </w:r>
      <w:r>
        <w:rPr>
          <w:rFonts w:ascii="LKVDTG+SimSun" w:hAnsi="LKVDTG+SimSun" w:cs="LKVDTG+SimSun"/>
          <w:color w:val="000000"/>
          <w:spacing w:val="0"/>
          <w:sz w:val="21"/>
        </w:rPr>
        <w:t>分，</w:t>
      </w:r>
      <w:r>
        <w:rPr>
          <w:rFonts w:ascii="Calibri"/>
          <w:color w:val="000000"/>
          <w:spacing w:val="0"/>
          <w:sz w:val="21"/>
        </w:rPr>
        <w:t>BP90/60mmHg</w:t>
      </w:r>
      <w:r>
        <w:rPr>
          <w:rFonts w:ascii="LKVDTG+SimSun" w:hAnsi="LKVDTG+SimSun" w:cs="LKVDTG+SimSun"/>
          <w:color w:val="000000"/>
          <w:spacing w:val="1"/>
          <w:sz w:val="21"/>
        </w:rPr>
        <w:t>，口唇紫绀，右下肺可闻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及少许湿性啰音，心界向左扩大，心率</w:t>
      </w:r>
      <w:r>
        <w:rPr>
          <w:rFonts w:ascii="Times New Roman"/>
          <w:color w:val="000000"/>
          <w:spacing w:val="-1"/>
          <w:sz w:val="21"/>
        </w:rPr>
        <w:t xml:space="preserve"> </w:t>
      </w:r>
      <w:r>
        <w:rPr>
          <w:rFonts w:ascii="Calibri"/>
          <w:color w:val="000000"/>
          <w:spacing w:val="-1"/>
          <w:sz w:val="21"/>
        </w:rPr>
        <w:t>90</w:t>
      </w:r>
      <w:r>
        <w:rPr>
          <w:rFonts w:ascii="Times New Roman"/>
          <w:color w:val="000000"/>
          <w:spacing w:val="3"/>
          <w:sz w:val="21"/>
        </w:rPr>
        <w:t xml:space="preserve"> </w:t>
      </w:r>
      <w:r>
        <w:rPr>
          <w:rFonts w:ascii="LKVDTG+SimSun" w:hAnsi="LKVDTG+SimSun" w:cs="LKVDTG+SimSun"/>
          <w:color w:val="000000"/>
          <w:spacing w:val="4"/>
          <w:sz w:val="21"/>
        </w:rPr>
        <w:t>次</w:t>
      </w:r>
      <w:r>
        <w:rPr>
          <w:rFonts w:ascii="Calibri"/>
          <w:color w:val="000000"/>
          <w:spacing w:val="0"/>
          <w:sz w:val="21"/>
        </w:rPr>
        <w:t>/</w:t>
      </w:r>
      <w:r>
        <w:rPr>
          <w:rFonts w:ascii="LKVDTG+SimSun" w:hAnsi="LKVDTG+SimSun" w:cs="LKVDTG+SimSun"/>
          <w:color w:val="000000"/>
          <w:spacing w:val="2"/>
          <w:sz w:val="21"/>
        </w:rPr>
        <w:t>分，律齐，心音低钝，</w:t>
      </w:r>
      <w:r>
        <w:rPr>
          <w:rFonts w:ascii="Calibri"/>
          <w:color w:val="000000"/>
          <w:spacing w:val="0"/>
          <w:sz w:val="21"/>
        </w:rPr>
        <w:t>P2</w:t>
      </w:r>
      <w:r>
        <w:rPr>
          <w:rFonts w:ascii="Times New Roman"/>
          <w:color w:val="000000"/>
          <w:spacing w:val="5"/>
          <w:sz w:val="21"/>
        </w:rPr>
        <w:t xml:space="preserve"> </w:t>
      </w:r>
      <w:r>
        <w:rPr>
          <w:rFonts w:ascii="LKVDTG+SimSun" w:hAnsi="LKVDTG+SimSun" w:cs="LKVDTG+SimSun"/>
          <w:color w:val="000000"/>
          <w:spacing w:val="2"/>
          <w:sz w:val="21"/>
        </w:rPr>
        <w:t>亢进，双下肢无水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肿。心电图示右束支传导阻滞。血气分析示</w:t>
      </w:r>
      <w:r>
        <w:rPr>
          <w:rFonts w:ascii="Times New Roman"/>
          <w:color w:val="000000"/>
          <w:spacing w:val="-2"/>
          <w:sz w:val="21"/>
        </w:rPr>
        <w:t xml:space="preserve"> </w:t>
      </w:r>
      <w:r>
        <w:rPr>
          <w:rFonts w:ascii="Calibri"/>
          <w:color w:val="000000"/>
          <w:spacing w:val="0"/>
          <w:sz w:val="21"/>
        </w:rPr>
        <w:t>PaO248mmHg</w:t>
      </w:r>
      <w:r>
        <w:rPr>
          <w:rFonts w:ascii="LKVDTG+SimSun" w:hAnsi="LKVDTG+SimSun" w:cs="LKVDTG+SimSun"/>
          <w:color w:val="000000"/>
          <w:spacing w:val="1"/>
          <w:sz w:val="21"/>
        </w:rPr>
        <w:t>，</w:t>
      </w:r>
      <w:r>
        <w:rPr>
          <w:rFonts w:ascii="Calibri"/>
          <w:color w:val="000000"/>
          <w:spacing w:val="0"/>
          <w:sz w:val="21"/>
        </w:rPr>
        <w:t>PaCO235mmHg</w:t>
      </w:r>
      <w:r>
        <w:rPr>
          <w:rFonts w:ascii="LKVDTG+SimSun" w:hAnsi="LKVDTG+SimSun" w:cs="LKVDTG+SimSun"/>
          <w:color w:val="000000"/>
          <w:spacing w:val="1"/>
          <w:sz w:val="21"/>
        </w:rPr>
        <w:t>。该患者喘憋突</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然加重的最可能的原因是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急性心包炎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肺血栓栓塞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急性心肌梗死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肺炎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呼吸衰竭可作鼻或口鼻面罩机械通气的患者是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轻中度神志尚清，能配合的患者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病情严重，神志清，不合作的患者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昏迷的患者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2" o:spid="_x0000_s116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43" o:spid="_x0000_s116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呼吸道有大量分泌物的患者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需长期机械通气支持的患者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下列各项组合中，能准确判断酸中毒性质严重程度和代偿情况的是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动脉血和尿的</w:t>
      </w:r>
      <w:r>
        <w:rPr>
          <w:rFonts w:ascii="Times New Roman"/>
          <w:color w:val="000000"/>
          <w:spacing w:val="2"/>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动脉血</w:t>
      </w:r>
      <w:r>
        <w:rPr>
          <w:rFonts w:ascii="Times New Roman"/>
          <w:color w:val="000000"/>
          <w:spacing w:val="-1"/>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1"/>
          <w:sz w:val="21"/>
        </w:rPr>
        <w:t>值和</w:t>
      </w:r>
      <w:r>
        <w:rPr>
          <w:rFonts w:ascii="Times New Roman"/>
          <w:color w:val="000000"/>
          <w:spacing w:val="3"/>
          <w:sz w:val="21"/>
        </w:rPr>
        <w:t xml:space="preserve"> </w:t>
      </w:r>
      <w:r>
        <w:rPr>
          <w:rFonts w:ascii="Calibri"/>
          <w:color w:val="000000"/>
          <w:spacing w:val="0"/>
          <w:sz w:val="21"/>
        </w:rPr>
        <w:t>HCO3</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动脉血和静脉血</w:t>
      </w:r>
      <w:r>
        <w:rPr>
          <w:rFonts w:ascii="Times New Roman"/>
          <w:color w:val="000000"/>
          <w:spacing w:val="2"/>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值</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动脉血和静脉血</w:t>
      </w:r>
      <w:r>
        <w:rPr>
          <w:rFonts w:ascii="Times New Roman"/>
          <w:color w:val="000000"/>
          <w:spacing w:val="-1"/>
          <w:sz w:val="21"/>
        </w:rPr>
        <w:t xml:space="preserve"> </w:t>
      </w:r>
      <w:r>
        <w:rPr>
          <w:rFonts w:ascii="Calibri"/>
          <w:color w:val="000000"/>
          <w:spacing w:val="-2"/>
          <w:sz w:val="21"/>
        </w:rPr>
        <w:t>PaCO2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静脉血和尿的</w:t>
      </w:r>
      <w:r>
        <w:rPr>
          <w:rFonts w:ascii="Times New Roman"/>
          <w:color w:val="000000"/>
          <w:spacing w:val="2"/>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值</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6"/>
          <w:sz w:val="21"/>
        </w:rPr>
        <w:t>解析：判断体液酸碱状态取材通常为动脉血，测量指标很多，最重要的有动脉血</w:t>
      </w:r>
      <w:r>
        <w:rPr>
          <w:rFonts w:ascii="Times New Roman"/>
          <w:color w:val="000000"/>
          <w:spacing w:val="5"/>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1"/>
          <w:sz w:val="21"/>
        </w:rPr>
        <w:t>值、</w:t>
      </w:r>
      <w:r>
        <w:rPr>
          <w:rFonts w:ascii="Calibri"/>
          <w:color w:val="000000"/>
          <w:spacing w:val="-1"/>
          <w:sz w:val="21"/>
        </w:rPr>
        <w:t>HCO3</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－和动脉血</w:t>
      </w:r>
      <w:r>
        <w:rPr>
          <w:rFonts w:ascii="Times New Roman"/>
          <w:color w:val="000000"/>
          <w:spacing w:val="-1"/>
          <w:sz w:val="21"/>
        </w:rPr>
        <w:t xml:space="preserve"> </w:t>
      </w:r>
      <w:r>
        <w:rPr>
          <w:rFonts w:ascii="Calibri"/>
          <w:color w:val="000000"/>
          <w:spacing w:val="-1"/>
          <w:sz w:val="21"/>
        </w:rPr>
        <w:t>PaCO2</w:t>
      </w:r>
      <w:r>
        <w:rPr>
          <w:rFonts w:ascii="LKVDTG+SimSun" w:hAnsi="LKVDTG+SimSun" w:cs="LKVDTG+SimSun"/>
          <w:color w:val="000000"/>
          <w:spacing w:val="0"/>
          <w:sz w:val="21"/>
        </w:rPr>
        <w:t>，动脉血</w:t>
      </w:r>
      <w:r>
        <w:rPr>
          <w:rFonts w:ascii="Times New Roman"/>
          <w:color w:val="000000"/>
          <w:spacing w:val="1"/>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1"/>
          <w:sz w:val="21"/>
        </w:rPr>
        <w:t>值反应代偿情况，后两项反应酸碱中毒的类型。所以只有选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项</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正确。</w:t>
      </w:r>
      <w:r>
        <w:rPr>
          <w:rFonts w:ascii="Calibri"/>
          <w:color w:val="000000"/>
          <w:spacing w:val="1"/>
          <w:sz w:val="21"/>
        </w:rPr>
        <w:t>A</w:t>
      </w:r>
      <w:r>
        <w:rPr>
          <w:rFonts w:ascii="LKVDTG+SimSun" w:hAnsi="LKVDTG+SimSun" w:cs="LKVDTG+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中尿的</w:t>
      </w:r>
      <w:r>
        <w:rPr>
          <w:rFonts w:ascii="Times New Roman"/>
          <w:color w:val="000000"/>
          <w:spacing w:val="-1"/>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值能反应肾小管的重吸收和分泌功能。</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失代偿性呼酸时，血气分析及血清电解质的改变是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A.PaCO2</w:t>
      </w:r>
      <w:r>
        <w:rPr>
          <w:rFonts w:ascii="Times New Roman"/>
          <w:color w:val="000000"/>
          <w:spacing w:val="-2"/>
          <w:sz w:val="21"/>
        </w:rPr>
        <w:t xml:space="preserve"> </w:t>
      </w:r>
      <w:r>
        <w:rPr>
          <w:rFonts w:ascii="LKVDTG+SimSun" w:hAnsi="LKVDTG+SimSun" w:cs="LKVDTG+SimSun"/>
          <w:color w:val="000000"/>
          <w:spacing w:val="0"/>
          <w:sz w:val="21"/>
        </w:rPr>
        <w:t>升高、</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升高、血钾升高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B.PaCO2</w:t>
      </w:r>
      <w:r>
        <w:rPr>
          <w:rFonts w:ascii="Times New Roman"/>
          <w:color w:val="000000"/>
          <w:spacing w:val="0"/>
          <w:sz w:val="21"/>
        </w:rPr>
        <w:t xml:space="preserve"> </w:t>
      </w:r>
      <w:r>
        <w:rPr>
          <w:rFonts w:ascii="LKVDTG+SimSun" w:hAnsi="LKVDTG+SimSun" w:cs="LKVDTG+SimSun"/>
          <w:color w:val="000000"/>
          <w:spacing w:val="0"/>
          <w:sz w:val="21"/>
        </w:rPr>
        <w:t>升高、</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降低、血钾升高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C.PaCO2</w:t>
      </w:r>
      <w:r>
        <w:rPr>
          <w:rFonts w:ascii="Times New Roman"/>
          <w:color w:val="000000"/>
          <w:spacing w:val="0"/>
          <w:sz w:val="21"/>
        </w:rPr>
        <w:t xml:space="preserve"> </w:t>
      </w:r>
      <w:r>
        <w:rPr>
          <w:rFonts w:ascii="LKVDTG+SimSun" w:hAnsi="LKVDTG+SimSun" w:cs="LKVDTG+SimSun"/>
          <w:color w:val="000000"/>
          <w:spacing w:val="0"/>
          <w:sz w:val="21"/>
        </w:rPr>
        <w:t>升高、</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降低、血氯升高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D.PaCO2</w:t>
      </w:r>
      <w:r>
        <w:rPr>
          <w:rFonts w:ascii="Times New Roman"/>
          <w:color w:val="000000"/>
          <w:spacing w:val="1"/>
          <w:sz w:val="21"/>
        </w:rPr>
        <w:t xml:space="preserve"> </w:t>
      </w:r>
      <w:r>
        <w:rPr>
          <w:rFonts w:ascii="LKVDTG+SimSun" w:hAnsi="LKVDTG+SimSun" w:cs="LKVDTG+SimSun"/>
          <w:color w:val="000000"/>
          <w:spacing w:val="0"/>
          <w:sz w:val="21"/>
        </w:rPr>
        <w:t>升高、</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升高、血氯降低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E.PaCO2</w:t>
      </w:r>
      <w:r>
        <w:rPr>
          <w:rFonts w:ascii="Times New Roman"/>
          <w:color w:val="000000"/>
          <w:spacing w:val="0"/>
          <w:sz w:val="21"/>
        </w:rPr>
        <w:t xml:space="preserve"> </w:t>
      </w:r>
      <w:r>
        <w:rPr>
          <w:rFonts w:ascii="LKVDTG+SimSun" w:hAnsi="LKVDTG+SimSun" w:cs="LKVDTG+SimSun"/>
          <w:color w:val="000000"/>
          <w:spacing w:val="0"/>
          <w:sz w:val="21"/>
        </w:rPr>
        <w:t>升高、</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升高、血氯血钾正常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在下列原有疾病基础上遭受急性损害更易发生</w:t>
      </w:r>
      <w:r>
        <w:rPr>
          <w:rFonts w:ascii="Times New Roman"/>
          <w:color w:val="000000"/>
          <w:spacing w:val="2"/>
          <w:sz w:val="21"/>
        </w:rPr>
        <w:t xml:space="preserve"> </w:t>
      </w:r>
      <w:r>
        <w:rPr>
          <w:rFonts w:ascii="Calibri"/>
          <w:color w:val="000000"/>
          <w:spacing w:val="0"/>
          <w:sz w:val="21"/>
        </w:rPr>
        <w:t>MODS</w:t>
      </w:r>
      <w:r>
        <w:rPr>
          <w:rFonts w:ascii="LKVDTG+SimSun" w:hAnsi="LKVDTG+SimSun" w:cs="LKVDTG+SimSun"/>
          <w:color w:val="000000"/>
          <w:spacing w:val="0"/>
          <w:sz w:val="21"/>
        </w:rPr>
        <w:t>，不包括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慢性肾病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风湿性关节炎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糖尿病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肝硬化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冠心病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7"/>
          <w:sz w:val="21"/>
        </w:rPr>
        <w:t>解析：</w:t>
      </w:r>
      <w:r>
        <w:rPr>
          <w:rFonts w:ascii="Calibri"/>
          <w:color w:val="000000"/>
          <w:spacing w:val="0"/>
          <w:sz w:val="21"/>
        </w:rPr>
        <w:t>MODS</w:t>
      </w:r>
      <w:r>
        <w:rPr>
          <w:rFonts w:ascii="Times New Roman"/>
          <w:color w:val="000000"/>
          <w:spacing w:val="0"/>
          <w:sz w:val="21"/>
        </w:rPr>
        <w:t xml:space="preserve"> </w:t>
      </w:r>
      <w:r>
        <w:rPr>
          <w:rFonts w:ascii="LKVDTG+SimSun" w:hAnsi="LKVDTG+SimSun" w:cs="LKVDTG+SimSun"/>
          <w:color w:val="000000"/>
          <w:spacing w:val="-1"/>
          <w:sz w:val="21"/>
        </w:rPr>
        <w:t>常发生在各个脏器功能较差，容易发生连锁打击；基础病容易引起大量炎性因</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子释放的情况下。如慢性肾病、糖尿病、肝硬化、冠心病多表现为多系统同时受累；而风湿</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性关节炎的主要病变在关节滑膜，其他脏器虽然也可受累，但直至后期其他脏器的病变不严</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重。故风湿性关节炎的基础上遭受急性损害后不易发生</w:t>
      </w:r>
      <w:r>
        <w:rPr>
          <w:rFonts w:ascii="Times New Roman"/>
          <w:color w:val="000000"/>
          <w:spacing w:val="2"/>
          <w:sz w:val="21"/>
        </w:rPr>
        <w:t xml:space="preserve"> </w:t>
      </w:r>
      <w:r>
        <w:rPr>
          <w:rFonts w:ascii="Calibri"/>
          <w:color w:val="000000"/>
          <w:spacing w:val="0"/>
          <w:sz w:val="21"/>
        </w:rPr>
        <w:t>MODS</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302.(A2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男，</w:t>
      </w:r>
      <w:r>
        <w:rPr>
          <w:rFonts w:ascii="Calibri"/>
          <w:color w:val="000000"/>
          <w:spacing w:val="-1"/>
          <w:sz w:val="21"/>
        </w:rPr>
        <w:t>16</w:t>
      </w:r>
      <w:r>
        <w:rPr>
          <w:rFonts w:ascii="Times New Roman"/>
          <w:color w:val="000000"/>
          <w:spacing w:val="3"/>
          <w:sz w:val="21"/>
        </w:rPr>
        <w:t xml:space="preserve"> </w:t>
      </w:r>
      <w:r>
        <w:rPr>
          <w:rFonts w:ascii="LKVDTG+SimSun" w:hAnsi="LKVDTG+SimSun" w:cs="LKVDTG+SimSun"/>
          <w:color w:val="000000"/>
          <w:spacing w:val="-16"/>
          <w:sz w:val="21"/>
        </w:rPr>
        <w:t>岁。溺水，经急救后来急诊。查体：</w:t>
      </w:r>
      <w:r>
        <w:rPr>
          <w:rFonts w:ascii="Calibri"/>
          <w:color w:val="000000"/>
          <w:spacing w:val="-1"/>
          <w:sz w:val="21"/>
        </w:rPr>
        <w:t>P120</w:t>
      </w:r>
      <w:r>
        <w:rPr>
          <w:rFonts w:ascii="Times New Roman"/>
          <w:color w:val="000000"/>
          <w:spacing w:val="5"/>
          <w:sz w:val="21"/>
        </w:rPr>
        <w:t xml:space="preserve"> </w:t>
      </w:r>
      <w:r>
        <w:rPr>
          <w:rFonts w:ascii="LKVDTG+SimSun" w:hAnsi="LKVDTG+SimSun" w:cs="LKVDTG+SimSun"/>
          <w:color w:val="000000"/>
          <w:spacing w:val="-1"/>
          <w:sz w:val="21"/>
        </w:rPr>
        <w:t>次</w:t>
      </w:r>
      <w:r>
        <w:rPr>
          <w:rFonts w:ascii="Calibri"/>
          <w:color w:val="000000"/>
          <w:spacing w:val="1"/>
          <w:sz w:val="21"/>
        </w:rPr>
        <w:t>/</w:t>
      </w:r>
      <w:r>
        <w:rPr>
          <w:rFonts w:ascii="LKVDTG+SimSun" w:hAnsi="LKVDTG+SimSun" w:cs="LKVDTG+SimSun"/>
          <w:color w:val="000000"/>
          <w:spacing w:val="1"/>
          <w:sz w:val="21"/>
        </w:rPr>
        <w:t>分，</w:t>
      </w:r>
      <w:r>
        <w:rPr>
          <w:rFonts w:ascii="Calibri"/>
          <w:color w:val="000000"/>
          <w:spacing w:val="-1"/>
          <w:sz w:val="21"/>
        </w:rPr>
        <w:t>R32</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1"/>
          <w:sz w:val="21"/>
        </w:rPr>
        <w:t>分，</w:t>
      </w:r>
      <w:r>
        <w:rPr>
          <w:rFonts w:ascii="Calibri"/>
          <w:color w:val="000000"/>
          <w:spacing w:val="0"/>
          <w:sz w:val="21"/>
        </w:rPr>
        <w:t>BP95/65mmHg</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神志清楚，口唇发绀，双肺可闻及湿啰音。面罩吸氧后氧饱和度监测显示为</w:t>
      </w:r>
      <w:r>
        <w:rPr>
          <w:rFonts w:ascii="Times New Roman"/>
          <w:color w:val="000000"/>
          <w:spacing w:val="1"/>
          <w:sz w:val="21"/>
        </w:rPr>
        <w:t xml:space="preserve"> </w:t>
      </w:r>
      <w:r>
        <w:rPr>
          <w:rFonts w:ascii="Calibri"/>
          <w:color w:val="000000"/>
          <w:spacing w:val="1"/>
          <w:sz w:val="21"/>
        </w:rPr>
        <w:t>85%</w:t>
      </w:r>
      <w:r>
        <w:rPr>
          <w:rFonts w:ascii="LKVDTG+SimSun" w:hAnsi="LKVDTG+SimSun" w:cs="LKVDTG+SimSun"/>
          <w:color w:val="000000"/>
          <w:spacing w:val="-4"/>
          <w:sz w:val="21"/>
        </w:rPr>
        <w:t>。该患者应</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立即采取的治疗措施是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静脉注射地塞米松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无创通气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静脉注射呋塞米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静脉注射毛花苷丙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4" o:spid="_x0000_s117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45" o:spid="_x0000_s117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皮下注射吗啡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303.(A2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男，</w:t>
      </w:r>
      <w:r>
        <w:rPr>
          <w:rFonts w:ascii="Calibri"/>
          <w:color w:val="000000"/>
          <w:spacing w:val="-1"/>
          <w:sz w:val="21"/>
        </w:rPr>
        <w:t>40</w:t>
      </w:r>
      <w:r>
        <w:rPr>
          <w:rFonts w:ascii="Times New Roman"/>
          <w:color w:val="000000"/>
          <w:spacing w:val="3"/>
          <w:sz w:val="21"/>
        </w:rPr>
        <w:t xml:space="preserve"> </w:t>
      </w:r>
      <w:r>
        <w:rPr>
          <w:rFonts w:ascii="LKVDTG+SimSun" w:hAnsi="LKVDTG+SimSun" w:cs="LKVDTG+SimSun"/>
          <w:color w:val="000000"/>
          <w:spacing w:val="-5"/>
          <w:sz w:val="21"/>
        </w:rPr>
        <w:t>岁。因创伤致心跳呼吸停止，经复苏后恢复，继而出现体温升高、抽搐、</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惊厥，患者可能并发</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肺水肿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心力衰竭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肾衰竭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脑水肿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脑死亡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解析：脑复苏是心肺复苏成功的关键，体温升高及抽搐乃至惊厥都是脑缺氧性损伤的体征，</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此时因为脑血管自动调节功能丧失，循环恢复后，脑血管被动扩张，微循环瘀血，微血管壁</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通透性增高，水渗出致脑间质水肿。</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下列哪项是渗出液产生机制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胸膜毛细血管通透性增加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血浆胶体渗透压降低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胸膜毛细血管静水压增高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毛细血管胶体渗透压降低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胸膜毛细血管静水压降低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305.(A2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女性，</w:t>
      </w:r>
      <w:r>
        <w:rPr>
          <w:rFonts w:ascii="Calibri"/>
          <w:color w:val="000000"/>
          <w:spacing w:val="-1"/>
          <w:sz w:val="21"/>
        </w:rPr>
        <w:t>58</w:t>
      </w:r>
      <w:r>
        <w:rPr>
          <w:rFonts w:ascii="Times New Roman"/>
          <w:color w:val="000000"/>
          <w:spacing w:val="0"/>
          <w:sz w:val="21"/>
        </w:rPr>
        <w:t xml:space="preserve"> </w:t>
      </w:r>
      <w:r>
        <w:rPr>
          <w:rFonts w:ascii="LKVDTG+SimSun" w:hAnsi="LKVDTG+SimSun" w:cs="LKVDTG+SimSun"/>
          <w:color w:val="000000"/>
          <w:spacing w:val="-1"/>
          <w:sz w:val="21"/>
        </w:rPr>
        <w:t>岁患者。因发热、咳嗽、胸闷、气短</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1"/>
          <w:sz w:val="21"/>
        </w:rPr>
        <w:t>周收入住院。查体：</w:t>
      </w:r>
      <w:r>
        <w:rPr>
          <w:rFonts w:ascii="Calibri"/>
          <w:color w:val="000000"/>
          <w:spacing w:val="0"/>
          <w:sz w:val="21"/>
        </w:rPr>
        <w:t>T37.5</w:t>
      </w:r>
      <w:r>
        <w:rPr>
          <w:rFonts w:ascii="LKVDTG+SimSun" w:hAnsi="LKVDTG+SimSun" w:cs="LKVDTG+SimSun"/>
          <w:color w:val="000000"/>
          <w:spacing w:val="1"/>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R24</w:t>
      </w:r>
      <w:r>
        <w:rPr>
          <w:rFonts w:ascii="Times New Roman"/>
          <w:color w:val="000000"/>
          <w:spacing w:val="5"/>
          <w:sz w:val="21"/>
        </w:rPr>
        <w:t xml:space="preserve"> </w:t>
      </w:r>
      <w:r>
        <w:rPr>
          <w:rFonts w:ascii="LKVDTG+SimSun" w:hAnsi="LKVDTG+SimSun" w:cs="LKVDTG+SimSun"/>
          <w:color w:val="000000"/>
          <w:spacing w:val="1"/>
          <w:sz w:val="21"/>
        </w:rPr>
        <w:t>次</w:t>
      </w:r>
      <w:r>
        <w:rPr>
          <w:rFonts w:ascii="Calibri"/>
          <w:color w:val="000000"/>
          <w:spacing w:val="3"/>
          <w:sz w:val="21"/>
        </w:rPr>
        <w:t>/</w:t>
      </w:r>
      <w:r>
        <w:rPr>
          <w:rFonts w:ascii="LKVDTG+SimSun" w:hAnsi="LKVDTG+SimSun" w:cs="LKVDTG+SimSun"/>
          <w:color w:val="000000"/>
          <w:spacing w:val="2"/>
          <w:sz w:val="21"/>
        </w:rPr>
        <w:t>分，口唇发绀。双下肺叩诊呈浊音、语颤明显减弱、呼吸音消失。腹部隆起，叩诊</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移动性浊音（</w:t>
      </w:r>
      <w:r>
        <w:rPr>
          <w:rFonts w:ascii="Calibri"/>
          <w:color w:val="000000"/>
          <w:spacing w:val="-1"/>
          <w:sz w:val="21"/>
        </w:rPr>
        <w:t>+</w:t>
      </w:r>
      <w:r>
        <w:rPr>
          <w:rFonts w:ascii="LKVDTG+SimSun" w:hAnsi="LKVDTG+SimSun" w:cs="LKVDTG+SimSun"/>
          <w:color w:val="000000"/>
          <w:spacing w:val="-3"/>
          <w:sz w:val="21"/>
        </w:rPr>
        <w:t>）。双侧胸液、腹水呈乳糜样，苏丹染色阴性。胸液、腹液常规均示渗出液，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淋巴细胞为主，</w:t>
      </w:r>
      <w:r>
        <w:rPr>
          <w:rFonts w:ascii="Calibri"/>
          <w:color w:val="000000"/>
          <w:spacing w:val="0"/>
          <w:sz w:val="21"/>
        </w:rPr>
        <w:t>LDH1200U/L</w:t>
      </w:r>
      <w:r>
        <w:rPr>
          <w:rFonts w:ascii="LKVDTG+SimSun" w:hAnsi="LKVDTG+SimSun" w:cs="LKVDTG+SimSun"/>
          <w:color w:val="000000"/>
          <w:spacing w:val="-1"/>
          <w:sz w:val="21"/>
        </w:rPr>
        <w:t>，</w:t>
      </w:r>
      <w:r>
        <w:rPr>
          <w:rFonts w:ascii="Calibri"/>
          <w:color w:val="000000"/>
          <w:spacing w:val="-2"/>
          <w:sz w:val="21"/>
        </w:rPr>
        <w:t>CEA</w:t>
      </w:r>
      <w:r>
        <w:rPr>
          <w:rFonts w:ascii="Times New Roman"/>
          <w:color w:val="000000"/>
          <w:spacing w:val="3"/>
          <w:sz w:val="21"/>
        </w:rPr>
        <w:t xml:space="preserve"> </w:t>
      </w:r>
      <w:r>
        <w:rPr>
          <w:rFonts w:ascii="LKVDTG+SimSun" w:hAnsi="LKVDTG+SimSun" w:cs="LKVDTG+SimSun"/>
          <w:color w:val="000000"/>
          <w:spacing w:val="0"/>
          <w:sz w:val="21"/>
        </w:rPr>
        <w:t>明显增高。</w:t>
      </w:r>
      <w:r>
        <w:rPr>
          <w:rFonts w:ascii="Calibri"/>
          <w:color w:val="000000"/>
          <w:spacing w:val="1"/>
          <w:sz w:val="21"/>
        </w:rPr>
        <w:t>PPD</w:t>
      </w:r>
      <w:r>
        <w:rPr>
          <w:rFonts w:ascii="LKVDTG+SimSun" w:hAnsi="LKVDTG+SimSun" w:cs="LKVDTG+SimSun"/>
          <w:color w:val="000000"/>
          <w:spacing w:val="-1"/>
          <w:sz w:val="21"/>
        </w:rPr>
        <w:t>（</w:t>
      </w:r>
      <w:r>
        <w:rPr>
          <w:rFonts w:ascii="Calibri"/>
          <w:color w:val="000000"/>
          <w:spacing w:val="1"/>
          <w:sz w:val="21"/>
        </w:rPr>
        <w:t>+</w:t>
      </w:r>
      <w:r>
        <w:rPr>
          <w:rFonts w:ascii="LKVDTG+SimSun" w:hAnsi="LKVDTG+SimSun" w:cs="LKVDTG+SimSun"/>
          <w:color w:val="000000"/>
          <w:spacing w:val="-12"/>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化脓性胸膜炎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结核性胸膜炎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恶性胸腔积液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乳糜样胸腔积液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结缔组织疾病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解析：患者胸液、腹水呈乳糜样，苏丹染色阴性，胸液、腹液常规均示渗出液，淋巴细胞为</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主，</w:t>
      </w:r>
      <w:r>
        <w:rPr>
          <w:rFonts w:ascii="Calibri"/>
          <w:color w:val="000000"/>
          <w:spacing w:val="0"/>
          <w:sz w:val="21"/>
        </w:rPr>
        <w:t>LDH1200U/L</w:t>
      </w:r>
      <w:r>
        <w:rPr>
          <w:rFonts w:ascii="LKVDTG+SimSun" w:hAnsi="LKVDTG+SimSun" w:cs="LKVDTG+SimSun"/>
          <w:color w:val="000000"/>
          <w:spacing w:val="1"/>
          <w:sz w:val="21"/>
        </w:rPr>
        <w:t>，</w:t>
      </w:r>
      <w:r>
        <w:rPr>
          <w:rFonts w:ascii="Calibri"/>
          <w:color w:val="000000"/>
          <w:spacing w:val="-2"/>
          <w:sz w:val="21"/>
        </w:rPr>
        <w:t>CEA</w:t>
      </w:r>
      <w:r>
        <w:rPr>
          <w:rFonts w:ascii="Times New Roman"/>
          <w:color w:val="000000"/>
          <w:spacing w:val="0"/>
          <w:sz w:val="21"/>
        </w:rPr>
        <w:t xml:space="preserve"> </w:t>
      </w:r>
      <w:r>
        <w:rPr>
          <w:rFonts w:ascii="LKVDTG+SimSun" w:hAnsi="LKVDTG+SimSun" w:cs="LKVDTG+SimSun"/>
          <w:color w:val="000000"/>
          <w:spacing w:val="0"/>
          <w:sz w:val="21"/>
        </w:rPr>
        <w:t>明显增高提示为淋巴瘤恶性胸腔积液，故选</w:t>
      </w:r>
      <w:r>
        <w:rPr>
          <w:rFonts w:ascii="Times New Roman"/>
          <w:color w:val="000000"/>
          <w:spacing w:val="2"/>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306.(A2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患者男，</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1"/>
          <w:sz w:val="21"/>
        </w:rPr>
        <w:t>岁。</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3"/>
          <w:sz w:val="21"/>
        </w:rPr>
        <w:t>周前发热、咳嗽、咳黄痰，经抗炎治疗后好转。现再次高热、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咳嗽、胸闷。查体：</w:t>
      </w:r>
      <w:r>
        <w:rPr>
          <w:rFonts w:ascii="Calibri"/>
          <w:color w:val="000000"/>
          <w:spacing w:val="1"/>
          <w:sz w:val="21"/>
        </w:rPr>
        <w:t>T39.5</w:t>
      </w:r>
      <w:r>
        <w:rPr>
          <w:rFonts w:ascii="LKVDTG+SimSun" w:hAnsi="LKVDTG+SimSun" w:cs="LKVDTG+SimSun"/>
          <w:color w:val="000000"/>
          <w:spacing w:val="2"/>
          <w:sz w:val="21"/>
        </w:rPr>
        <w:t>℃，</w:t>
      </w:r>
      <w:r>
        <w:rPr>
          <w:rFonts w:ascii="Calibri"/>
          <w:color w:val="000000"/>
          <w:spacing w:val="-1"/>
          <w:sz w:val="21"/>
        </w:rPr>
        <w:t>P115</w:t>
      </w:r>
      <w:r>
        <w:rPr>
          <w:rFonts w:ascii="Times New Roman"/>
          <w:color w:val="000000"/>
          <w:spacing w:val="7"/>
          <w:sz w:val="21"/>
        </w:rPr>
        <w:t xml:space="preserve"> </w:t>
      </w:r>
      <w:r>
        <w:rPr>
          <w:rFonts w:ascii="LKVDTG+SimSun" w:hAnsi="LKVDTG+SimSun" w:cs="LKVDTG+SimSun"/>
          <w:color w:val="000000"/>
          <w:spacing w:val="1"/>
          <w:sz w:val="21"/>
        </w:rPr>
        <w:t>次</w:t>
      </w:r>
      <w:r>
        <w:rPr>
          <w:rFonts w:ascii="Calibri"/>
          <w:color w:val="000000"/>
          <w:spacing w:val="3"/>
          <w:sz w:val="21"/>
        </w:rPr>
        <w:t>/</w:t>
      </w:r>
      <w:r>
        <w:rPr>
          <w:rFonts w:ascii="LKVDTG+SimSun" w:hAnsi="LKVDTG+SimSun" w:cs="LKVDTG+SimSun"/>
          <w:color w:val="000000"/>
          <w:spacing w:val="2"/>
          <w:sz w:val="21"/>
        </w:rPr>
        <w:t>分，</w:t>
      </w:r>
      <w:r>
        <w:rPr>
          <w:rFonts w:ascii="Calibri"/>
          <w:color w:val="000000"/>
          <w:spacing w:val="-1"/>
          <w:sz w:val="21"/>
        </w:rPr>
        <w:t>R24</w:t>
      </w:r>
      <w:r>
        <w:rPr>
          <w:rFonts w:ascii="Times New Roman"/>
          <w:color w:val="000000"/>
          <w:spacing w:val="5"/>
          <w:sz w:val="21"/>
        </w:rPr>
        <w:t xml:space="preserve"> </w:t>
      </w:r>
      <w:r>
        <w:rPr>
          <w:rFonts w:ascii="LKVDTG+SimSun" w:hAnsi="LKVDTG+SimSun" w:cs="LKVDTG+SimSun"/>
          <w:color w:val="000000"/>
          <w:spacing w:val="4"/>
          <w:sz w:val="21"/>
        </w:rPr>
        <w:t>次</w:t>
      </w:r>
      <w:r>
        <w:rPr>
          <w:rFonts w:ascii="Calibri"/>
          <w:color w:val="000000"/>
          <w:spacing w:val="3"/>
          <w:sz w:val="21"/>
        </w:rPr>
        <w:t>/</w:t>
      </w:r>
      <w:r>
        <w:rPr>
          <w:rFonts w:ascii="LKVDTG+SimSun" w:hAnsi="LKVDTG+SimSun" w:cs="LKVDTG+SimSun"/>
          <w:color w:val="000000"/>
          <w:spacing w:val="3"/>
          <w:sz w:val="21"/>
        </w:rPr>
        <w:t>分，气管右移，左侧语颤减弱，叩诊肺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实音，呼吸音消失。血常规</w:t>
      </w:r>
      <w:r>
        <w:rPr>
          <w:rFonts w:ascii="Times New Roman"/>
          <w:color w:val="000000"/>
          <w:spacing w:val="2"/>
          <w:sz w:val="21"/>
        </w:rPr>
        <w:t xml:space="preserve"> </w:t>
      </w:r>
      <w:r>
        <w:rPr>
          <w:rFonts w:ascii="Calibri"/>
          <w:color w:val="000000"/>
          <w:spacing w:val="0"/>
          <w:sz w:val="21"/>
        </w:rPr>
        <w:t>WBC23</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0"/>
          <w:sz w:val="21"/>
        </w:rPr>
        <w:t>。最有效的治疗措施是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胸腔闭式引流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胸腔成型术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胸膜剥脱术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6" o:spid="_x0000_s117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47" o:spid="_x0000_s117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静脉点滴光谱抗生素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胸腔内注入抗生素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解析：气管右移，左侧语颤减弱，叩诊肺实音，呼吸音消失，并且白细胞增多，可以诊断为</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急性脓胸，治疗原则为选用敏感抗生素，彻底排脓。最有效的为胸腔闭式引流，可以向胸腔</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内注入抗生素但是作用不大。故选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307.(A2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65</w:t>
      </w:r>
      <w:r>
        <w:rPr>
          <w:rFonts w:ascii="Times New Roman"/>
          <w:color w:val="000000"/>
          <w:spacing w:val="3"/>
          <w:sz w:val="21"/>
        </w:rPr>
        <w:t xml:space="preserve"> </w:t>
      </w:r>
      <w:r>
        <w:rPr>
          <w:rFonts w:ascii="LKVDTG+SimSun" w:hAnsi="LKVDTG+SimSun" w:cs="LKVDTG+SimSun"/>
          <w:color w:val="000000"/>
          <w:spacing w:val="1"/>
          <w:sz w:val="21"/>
        </w:rPr>
        <w:t>岁。间断咳嗽</w:t>
      </w:r>
      <w:r>
        <w:rPr>
          <w:rFonts w:ascii="Times New Roman"/>
          <w:color w:val="000000"/>
          <w:spacing w:val="-2"/>
          <w:sz w:val="21"/>
        </w:rPr>
        <w:t xml:space="preserve"> </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0"/>
          <w:sz w:val="21"/>
        </w:rPr>
        <w:t>年，活动后气短</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LKVDTG+SimSun" w:hAnsi="LKVDTG+SimSun" w:cs="LKVDTG+SimSun"/>
          <w:color w:val="000000"/>
          <w:spacing w:val="1"/>
          <w:sz w:val="21"/>
        </w:rPr>
        <w:t>年。今晨突感左胸部疼痛，继而出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现憋气。查体：左侧胸廓略饱满，左肺呼吸音明显减弱，</w:t>
      </w:r>
      <w:r>
        <w:rPr>
          <w:rFonts w:ascii="Calibri"/>
          <w:color w:val="000000"/>
          <w:spacing w:val="0"/>
          <w:sz w:val="21"/>
        </w:rPr>
        <w:t>HR110</w:t>
      </w:r>
      <w:r>
        <w:rPr>
          <w:rFonts w:ascii="Times New Roman"/>
          <w:color w:val="000000"/>
          <w:spacing w:val="2"/>
          <w:sz w:val="21"/>
        </w:rPr>
        <w:t xml:space="preserve"> </w:t>
      </w:r>
      <w:r>
        <w:rPr>
          <w:rFonts w:ascii="LKVDTG+SimSun" w:hAnsi="LKVDTG+SimSun" w:cs="LKVDTG+SimSun"/>
          <w:color w:val="000000"/>
          <w:spacing w:val="-1"/>
          <w:sz w:val="21"/>
        </w:rPr>
        <w:t>次</w:t>
      </w:r>
      <w:r>
        <w:rPr>
          <w:rFonts w:ascii="Calibri"/>
          <w:color w:val="000000"/>
          <w:spacing w:val="1"/>
          <w:sz w:val="21"/>
        </w:rPr>
        <w:t>/</w:t>
      </w:r>
      <w:r>
        <w:rPr>
          <w:rFonts w:ascii="LKVDTG+SimSun" w:hAnsi="LKVDTG+SimSun" w:cs="LKVDTG+SimSun"/>
          <w:color w:val="000000"/>
          <w:spacing w:val="0"/>
          <w:sz w:val="21"/>
        </w:rPr>
        <w:t>分，可闻早搏</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1"/>
          <w:sz w:val="21"/>
        </w:rPr>
        <w:t>次</w:t>
      </w:r>
      <w:r>
        <w:rPr>
          <w:rFonts w:ascii="Calibri"/>
          <w:color w:val="000000"/>
          <w:spacing w:val="1"/>
          <w:sz w:val="21"/>
        </w:rPr>
        <w:t>/</w:t>
      </w:r>
      <w:r>
        <w:rPr>
          <w:rFonts w:ascii="LKVDTG+SimSun" w:hAnsi="LKVDTG+SimSun" w:cs="LKVDTG+SimSun"/>
          <w:color w:val="000000"/>
          <w:spacing w:val="1"/>
          <w:sz w:val="21"/>
        </w:rPr>
        <w:t>分。</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该患者最可能的诊断是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急性心肌梗死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B.COPD</w:t>
      </w:r>
      <w:r>
        <w:rPr>
          <w:rFonts w:ascii="Times New Roman"/>
          <w:color w:val="000000"/>
          <w:spacing w:val="0"/>
          <w:sz w:val="21"/>
        </w:rPr>
        <w:t xml:space="preserve"> </w:t>
      </w:r>
      <w:r>
        <w:rPr>
          <w:rFonts w:ascii="LKVDTG+SimSun" w:hAnsi="LKVDTG+SimSun" w:cs="LKVDTG+SimSun"/>
          <w:color w:val="000000"/>
          <w:spacing w:val="0"/>
          <w:sz w:val="21"/>
        </w:rPr>
        <w:t>急性加重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自发性气胸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肺血栓栓塞症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胸腔积液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老年人肋骨骨折，咳嗽时引起胸部剧痛，最好采用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胸壁胶布固定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吗啡皮下注射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口服可待因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肋间神经阻滞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肋骨牵引固定</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309.(A2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一位被拖拉机压伤男性，双侧多发性肋骨骨折，呼吸困难，烦躁不安，发绀，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咳嗽无力，双肺有较多痰鸣音，测血压</w:t>
      </w:r>
      <w:r>
        <w:rPr>
          <w:rFonts w:ascii="Times New Roman"/>
          <w:color w:val="000000"/>
          <w:spacing w:val="-1"/>
          <w:sz w:val="21"/>
        </w:rPr>
        <w:t xml:space="preserve"> </w:t>
      </w:r>
      <w:r>
        <w:rPr>
          <w:rFonts w:ascii="Calibri"/>
          <w:color w:val="000000"/>
          <w:spacing w:val="0"/>
          <w:sz w:val="21"/>
        </w:rPr>
        <w:t>107/80kPa</w:t>
      </w:r>
      <w:r>
        <w:rPr>
          <w:rFonts w:ascii="LKVDTG+SimSun" w:hAnsi="LKVDTG+SimSun" w:cs="LKVDTG+SimSun"/>
          <w:color w:val="000000"/>
          <w:spacing w:val="-1"/>
          <w:sz w:val="21"/>
        </w:rPr>
        <w:t>（</w:t>
      </w:r>
      <w:r>
        <w:rPr>
          <w:rFonts w:ascii="Calibri"/>
          <w:color w:val="000000"/>
          <w:spacing w:val="0"/>
          <w:sz w:val="21"/>
        </w:rPr>
        <w:t>80/60mmHg</w:t>
      </w:r>
      <w:r>
        <w:rPr>
          <w:rFonts w:ascii="LKVDTG+SimSun" w:hAnsi="LKVDTG+SimSun" w:cs="LKVDTG+SimSun"/>
          <w:color w:val="000000"/>
          <w:spacing w:val="-11"/>
          <w:sz w:val="21"/>
        </w:rPr>
        <w:t>）。首选的急救措施是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高流量给氧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加快输血、输液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肋间神经阻滞</w:t>
      </w:r>
      <w:r>
        <w:rPr>
          <w:rFonts w:ascii="Calibri"/>
          <w:color w:val="000000"/>
          <w:spacing w:val="1"/>
          <w:sz w:val="21"/>
        </w:rPr>
        <w:t>+</w:t>
      </w:r>
      <w:r>
        <w:rPr>
          <w:rFonts w:ascii="LKVDTG+SimSun" w:hAnsi="LKVDTG+SimSun" w:cs="LKVDTG+SimSun"/>
          <w:color w:val="000000"/>
          <w:spacing w:val="0"/>
          <w:sz w:val="21"/>
        </w:rPr>
        <w:t>包扎固定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气管插管或气管切开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应用升压药、镇静止痛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解析：多根多处肋骨骨折使局部胸壁失去完整的肋骨支撑而软化，出现反常呼吸，肋骨骨折</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端可刺激肋间神经产生疼痛，胸痛使呼吸道分泌物增多（痰鸣音），对于呼吸困难、咳嗽无</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力、不能有效排痰或呼吸衰竭者，需做气管插管或气管切开，以利于吸痰、给氧和施行辅助</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呼吸。故选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常见前纵隔肿瘤是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胸腺瘤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神经源性肿瘤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肉瘤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8" o:spid="_x0000_s117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49" o:spid="_x0000_s117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平滑肌瘤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支气管囊肿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解析：胸腺瘤、胸骨后甲状腺肿发生在前纵隔上部；畸胎瘤和皮炎囊肿发生在前纵隔；神经</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源性肿瘤发生在后纵隔肋脊区内；淋巴源性肿瘤发生在中纵隔上部；气管和支气管囊肿发生</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在后纵隔中部；心包囊肿发生在中纵隔。肉瘤、平滑肌瘤等间叶组织来源的肿瘤少见。故选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多位于前纵隔接近心底部心脏大血管前方的肿瘤是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胸骨后甲状腺肿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胸腺瘤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畸胎瘤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心包囊肿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脂肪瘤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312.(A2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8"/>
          <w:sz w:val="21"/>
        </w:rPr>
        <w:t>女，</w:t>
      </w:r>
      <w:r>
        <w:rPr>
          <w:rFonts w:ascii="Calibri"/>
          <w:color w:val="000000"/>
          <w:spacing w:val="-1"/>
          <w:sz w:val="21"/>
        </w:rPr>
        <w:t>38</w:t>
      </w:r>
      <w:r>
        <w:rPr>
          <w:rFonts w:ascii="Times New Roman"/>
          <w:color w:val="000000"/>
          <w:spacing w:val="0"/>
          <w:sz w:val="21"/>
        </w:rPr>
        <w:t xml:space="preserve"> </w:t>
      </w:r>
      <w:r>
        <w:rPr>
          <w:rFonts w:ascii="LKVDTG+SimSun" w:hAnsi="LKVDTG+SimSun" w:cs="LKVDTG+SimSun"/>
          <w:color w:val="000000"/>
          <w:spacing w:val="-2"/>
          <w:sz w:val="21"/>
        </w:rPr>
        <w:t>岁。健康查体发现右前上纵隔椭圆形阴影，边界清晰，密度均匀，与周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围组织界线明显，首先考虑诊断可能是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胸腺瘤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淋巴瘤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神经源性肿瘤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心包囊肿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支气管囊肿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解析：根据前上纵隔肿瘤，首先考虑为胸腺瘤或胸骨后甲状腺肿，椭圆形阴影，边界清晰，</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密度均匀，与周围组织界线明显，包囊完整，进一步考虑为胸腺瘤。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心尖搏动点向左下移位常见于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右心房增大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心包积液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右心室增大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左心室增大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左心房增大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解析：左心室增大时心尖搏动向左下移位。右心室扩大时心尖搏动向左侧移位。故本题答案</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为</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判定心力衰竭代偿期的主要指标是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心脏扩大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心肌肥厚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心率加快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心排血量增加甚至接近正常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回心血量增加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0" o:spid="_x0000_s117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51" o:spid="_x0000_s117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提示左心功能不全的脉搏是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奇脉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迟脉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交替脉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水冲脉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重搏脉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316.(A1</w:t>
      </w:r>
      <w:r>
        <w:rPr>
          <w:rFonts w:ascii="Times New Roman"/>
          <w:color w:val="000000"/>
          <w:spacing w:val="4"/>
          <w:sz w:val="21"/>
        </w:rPr>
        <w:t xml:space="preserve"> </w:t>
      </w:r>
      <w:r>
        <w:rPr>
          <w:rFonts w:ascii="LKVDTG+SimSun" w:hAnsi="LKVDTG+SimSun" w:cs="LKVDTG+SimSun"/>
          <w:color w:val="000000"/>
          <w:spacing w:val="4"/>
          <w:sz w:val="21"/>
        </w:rPr>
        <w:t>型题</w:t>
      </w:r>
      <w:r>
        <w:rPr>
          <w:rFonts w:ascii="Calibri"/>
          <w:color w:val="000000"/>
          <w:spacing w:val="4"/>
          <w:sz w:val="21"/>
        </w:rPr>
        <w:t>)</w:t>
      </w:r>
      <w:r>
        <w:rPr>
          <w:rFonts w:ascii="LKVDTG+SimSun" w:hAnsi="LKVDTG+SimSun" w:cs="LKVDTG+SimSun"/>
          <w:color w:val="000000"/>
          <w:spacing w:val="4"/>
          <w:sz w:val="21"/>
        </w:rPr>
        <w:t>心电图示：提前发生的</w:t>
      </w:r>
      <w:r>
        <w:rPr>
          <w:rFonts w:ascii="Times New Roman"/>
          <w:color w:val="000000"/>
          <w:spacing w:val="0"/>
          <w:sz w:val="21"/>
        </w:rPr>
        <w:t xml:space="preserve"> </w:t>
      </w:r>
      <w:r>
        <w:rPr>
          <w:rFonts w:ascii="Calibri"/>
          <w:color w:val="000000"/>
          <w:spacing w:val="0"/>
          <w:sz w:val="21"/>
        </w:rPr>
        <w:t>P</w:t>
      </w:r>
      <w:r>
        <w:rPr>
          <w:rFonts w:ascii="Times New Roman"/>
          <w:color w:val="000000"/>
          <w:spacing w:val="2"/>
          <w:sz w:val="21"/>
        </w:rPr>
        <w:t xml:space="preserve"> </w:t>
      </w:r>
      <w:r>
        <w:rPr>
          <w:rFonts w:ascii="LKVDTG+SimSun" w:hAnsi="LKVDTG+SimSun" w:cs="LKVDTG+SimSun"/>
          <w:color w:val="000000"/>
          <w:spacing w:val="4"/>
          <w:sz w:val="21"/>
        </w:rPr>
        <w:t>波，形态与窦性</w:t>
      </w:r>
      <w:r>
        <w:rPr>
          <w:rFonts w:ascii="Times New Roman"/>
          <w:color w:val="000000"/>
          <w:spacing w:val="3"/>
          <w:sz w:val="21"/>
        </w:rPr>
        <w:t xml:space="preserve"> </w:t>
      </w:r>
      <w:r>
        <w:rPr>
          <w:rFonts w:ascii="Calibri"/>
          <w:color w:val="000000"/>
          <w:spacing w:val="0"/>
          <w:sz w:val="21"/>
        </w:rPr>
        <w:t>P</w:t>
      </w:r>
      <w:r>
        <w:rPr>
          <w:rFonts w:ascii="Times New Roman"/>
          <w:color w:val="000000"/>
          <w:spacing w:val="5"/>
          <w:sz w:val="21"/>
        </w:rPr>
        <w:t xml:space="preserve"> </w:t>
      </w:r>
      <w:r>
        <w:rPr>
          <w:rFonts w:ascii="LKVDTG+SimSun" w:hAnsi="LKVDTG+SimSun" w:cs="LKVDTG+SimSun"/>
          <w:color w:val="000000"/>
          <w:spacing w:val="4"/>
          <w:sz w:val="21"/>
        </w:rPr>
        <w:t>波略不同，</w:t>
      </w:r>
      <w:r>
        <w:rPr>
          <w:rFonts w:ascii="Calibri"/>
          <w:color w:val="000000"/>
          <w:spacing w:val="0"/>
          <w:sz w:val="21"/>
        </w:rPr>
        <w:t>PR</w:t>
      </w:r>
      <w:r>
        <w:rPr>
          <w:rFonts w:ascii="Times New Roman"/>
          <w:color w:val="000000"/>
          <w:spacing w:val="4"/>
          <w:sz w:val="21"/>
        </w:rPr>
        <w:t xml:space="preserve"> </w:t>
      </w:r>
      <w:r>
        <w:rPr>
          <w:rFonts w:ascii="LKVDTG+SimSun" w:hAnsi="LKVDTG+SimSun" w:cs="LKVDTG+SimSun"/>
          <w:color w:val="000000"/>
          <w:spacing w:val="4"/>
          <w:sz w:val="21"/>
        </w:rPr>
        <w:t>间期</w:t>
      </w:r>
      <w:r>
        <w:rPr>
          <w:rFonts w:ascii="Times New Roman"/>
          <w:color w:val="000000"/>
          <w:spacing w:val="0"/>
          <w:sz w:val="21"/>
        </w:rPr>
        <w:t xml:space="preserve"> </w:t>
      </w:r>
      <w:r>
        <w:rPr>
          <w:rFonts w:ascii="Calibri"/>
          <w:color w:val="000000"/>
          <w:spacing w:val="-1"/>
          <w:sz w:val="21"/>
        </w:rPr>
        <w:t>0.14</w:t>
      </w:r>
      <w:r>
        <w:rPr>
          <w:rFonts w:ascii="Times New Roman"/>
          <w:color w:val="000000"/>
          <w:spacing w:val="7"/>
          <w:sz w:val="21"/>
        </w:rPr>
        <w:t xml:space="preserve"> </w:t>
      </w:r>
      <w:r>
        <w:rPr>
          <w:rFonts w:ascii="LKVDTG+SimSun" w:hAnsi="LKVDTG+SimSun" w:cs="LKVDTG+SimSun"/>
          <w:color w:val="000000"/>
          <w:spacing w:val="4"/>
          <w:sz w:val="21"/>
        </w:rPr>
        <w:t>秒，</w:t>
      </w:r>
      <w:r>
        <w:rPr>
          <w:rFonts w:ascii="Calibri"/>
          <w:color w:val="000000"/>
          <w:spacing w:val="-2"/>
          <w:sz w:val="21"/>
        </w:rPr>
        <w:t>QRS</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波群形态和时限正常。该心律失常最可能是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房性期前收缩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阵发性室性心动过速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心房颤动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室性期前收缩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阵发性室上性心动过速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急性心肌梗死出现室性期前收缩首选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洋地黄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心得安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奎尼丁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普鲁卡因酰胺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318.(A2</w:t>
      </w:r>
      <w:r>
        <w:rPr>
          <w:rFonts w:ascii="Times New Roman"/>
          <w:color w:val="000000"/>
          <w:spacing w:val="4"/>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3"/>
          <w:sz w:val="21"/>
        </w:rPr>
        <w:t>患者女，</w:t>
      </w:r>
      <w:r>
        <w:rPr>
          <w:rFonts w:ascii="Calibri"/>
          <w:color w:val="000000"/>
          <w:spacing w:val="-1"/>
          <w:sz w:val="21"/>
        </w:rPr>
        <w:t>64</w:t>
      </w:r>
      <w:r>
        <w:rPr>
          <w:rFonts w:ascii="Times New Roman"/>
          <w:color w:val="000000"/>
          <w:spacing w:val="5"/>
          <w:sz w:val="21"/>
        </w:rPr>
        <w:t xml:space="preserve"> </w:t>
      </w:r>
      <w:r>
        <w:rPr>
          <w:rFonts w:ascii="LKVDTG+SimSun" w:hAnsi="LKVDTG+SimSun" w:cs="LKVDTG+SimSun"/>
          <w:color w:val="000000"/>
          <w:spacing w:val="3"/>
          <w:sz w:val="21"/>
        </w:rPr>
        <w:t>岁，持续胸痛</w:t>
      </w:r>
      <w:r>
        <w:rPr>
          <w:rFonts w:ascii="Times New Roman"/>
          <w:color w:val="000000"/>
          <w:spacing w:val="-2"/>
          <w:sz w:val="21"/>
        </w:rPr>
        <w:t xml:space="preserve"> </w:t>
      </w:r>
      <w:r>
        <w:rPr>
          <w:rFonts w:ascii="Calibri"/>
          <w:color w:val="000000"/>
          <w:spacing w:val="0"/>
          <w:sz w:val="21"/>
        </w:rPr>
        <w:t>4</w:t>
      </w:r>
      <w:r>
        <w:rPr>
          <w:rFonts w:ascii="Times New Roman"/>
          <w:color w:val="000000"/>
          <w:spacing w:val="4"/>
          <w:sz w:val="21"/>
        </w:rPr>
        <w:t xml:space="preserve"> </w:t>
      </w:r>
      <w:r>
        <w:rPr>
          <w:rFonts w:ascii="LKVDTG+SimSun" w:hAnsi="LKVDTG+SimSun" w:cs="LKVDTG+SimSun"/>
          <w:color w:val="000000"/>
          <w:spacing w:val="3"/>
          <w:sz w:val="21"/>
        </w:rPr>
        <w:t>小时，突然出现头晕。查体：</w:t>
      </w:r>
      <w:r>
        <w:rPr>
          <w:rFonts w:ascii="Calibri"/>
          <w:color w:val="000000"/>
          <w:spacing w:val="3"/>
          <w:sz w:val="21"/>
        </w:rPr>
        <w:t>BP</w:t>
      </w:r>
      <w:r>
        <w:rPr>
          <w:rFonts w:ascii="LKVDTG+SimSun" w:hAnsi="LKVDTG+SimSun" w:cs="LKVDTG+SimSun"/>
          <w:color w:val="000000"/>
          <w:spacing w:val="1"/>
          <w:sz w:val="21"/>
        </w:rPr>
        <w:t>：</w:t>
      </w:r>
      <w:r>
        <w:rPr>
          <w:rFonts w:ascii="Calibri"/>
          <w:color w:val="000000"/>
          <w:spacing w:val="0"/>
          <w:sz w:val="21"/>
        </w:rPr>
        <w:t>95/65mmHg</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心率</w:t>
      </w:r>
      <w:r>
        <w:rPr>
          <w:rFonts w:ascii="Times New Roman"/>
          <w:color w:val="000000"/>
          <w:spacing w:val="-2"/>
          <w:sz w:val="21"/>
        </w:rPr>
        <w:t xml:space="preserve"> </w:t>
      </w:r>
      <w:r>
        <w:rPr>
          <w:rFonts w:ascii="Calibri"/>
          <w:color w:val="000000"/>
          <w:spacing w:val="-1"/>
          <w:sz w:val="21"/>
        </w:rPr>
        <w:t>32</w:t>
      </w:r>
      <w:r>
        <w:rPr>
          <w:rFonts w:ascii="Times New Roman"/>
          <w:color w:val="000000"/>
          <w:spacing w:val="5"/>
          <w:sz w:val="21"/>
        </w:rPr>
        <w:t xml:space="preserve"> </w:t>
      </w:r>
      <w:r>
        <w:rPr>
          <w:rFonts w:ascii="LKVDTG+SimSun" w:hAnsi="LKVDTG+SimSun" w:cs="LKVDTG+SimSun"/>
          <w:color w:val="000000"/>
          <w:spacing w:val="4"/>
          <w:sz w:val="21"/>
        </w:rPr>
        <w:t>次</w:t>
      </w:r>
      <w:r>
        <w:rPr>
          <w:rFonts w:ascii="Calibri"/>
          <w:color w:val="000000"/>
          <w:spacing w:val="3"/>
          <w:sz w:val="21"/>
        </w:rPr>
        <w:t>/</w:t>
      </w:r>
      <w:r>
        <w:rPr>
          <w:rFonts w:ascii="LKVDTG+SimSun" w:hAnsi="LKVDTG+SimSun" w:cs="LKVDTG+SimSun"/>
          <w:color w:val="000000"/>
          <w:spacing w:val="3"/>
          <w:sz w:val="21"/>
        </w:rPr>
        <w:t>分，心率齐，心电图：</w:t>
      </w:r>
      <w:r>
        <w:rPr>
          <w:rFonts w:ascii="Calibri"/>
          <w:color w:val="000000"/>
          <w:spacing w:val="1"/>
          <w:sz w:val="21"/>
        </w:rPr>
        <w:t>II</w:t>
      </w:r>
      <w:r>
        <w:rPr>
          <w:rFonts w:ascii="LKVDTG+SimSun" w:hAnsi="LKVDTG+SimSun" w:cs="LKVDTG+SimSun"/>
          <w:color w:val="000000"/>
          <w:spacing w:val="4"/>
          <w:sz w:val="21"/>
        </w:rPr>
        <w:t>、</w:t>
      </w:r>
      <w:r>
        <w:rPr>
          <w:rFonts w:ascii="Calibri"/>
          <w:color w:val="000000"/>
          <w:spacing w:val="1"/>
          <w:sz w:val="21"/>
        </w:rPr>
        <w:t>III</w:t>
      </w:r>
      <w:r>
        <w:rPr>
          <w:rFonts w:ascii="LKVDTG+SimSun" w:hAnsi="LKVDTG+SimSun" w:cs="LKVDTG+SimSun"/>
          <w:color w:val="000000"/>
          <w:spacing w:val="1"/>
          <w:sz w:val="21"/>
        </w:rPr>
        <w:t>、</w:t>
      </w:r>
      <w:r>
        <w:rPr>
          <w:rFonts w:ascii="Calibri"/>
          <w:color w:val="000000"/>
          <w:spacing w:val="-1"/>
          <w:sz w:val="21"/>
        </w:rPr>
        <w:t>aVF</w:t>
      </w:r>
      <w:r>
        <w:rPr>
          <w:rFonts w:ascii="Times New Roman"/>
          <w:color w:val="000000"/>
          <w:spacing w:val="5"/>
          <w:sz w:val="21"/>
        </w:rPr>
        <w:t xml:space="preserve"> </w:t>
      </w:r>
      <w:r>
        <w:rPr>
          <w:rFonts w:ascii="LKVDTG+SimSun" w:hAnsi="LKVDTG+SimSun" w:cs="LKVDTG+SimSun"/>
          <w:color w:val="000000"/>
          <w:spacing w:val="4"/>
          <w:sz w:val="21"/>
        </w:rPr>
        <w:t>导联</w:t>
      </w:r>
      <w:r>
        <w:rPr>
          <w:rFonts w:ascii="Times New Roman"/>
          <w:color w:val="000000"/>
          <w:spacing w:val="0"/>
          <w:sz w:val="21"/>
        </w:rPr>
        <w:t xml:space="preserve"> </w:t>
      </w:r>
      <w:r>
        <w:rPr>
          <w:rFonts w:ascii="Calibri"/>
          <w:color w:val="000000"/>
          <w:spacing w:val="0"/>
          <w:sz w:val="21"/>
        </w:rPr>
        <w:t>ST</w:t>
      </w:r>
      <w:r>
        <w:rPr>
          <w:rFonts w:ascii="Times New Roman"/>
          <w:color w:val="000000"/>
          <w:spacing w:val="2"/>
          <w:sz w:val="21"/>
        </w:rPr>
        <w:t xml:space="preserve"> </w:t>
      </w:r>
      <w:r>
        <w:rPr>
          <w:rFonts w:ascii="LKVDTG+SimSun" w:hAnsi="LKVDTG+SimSun" w:cs="LKVDTG+SimSun"/>
          <w:color w:val="000000"/>
          <w:spacing w:val="3"/>
          <w:sz w:val="21"/>
        </w:rPr>
        <w:t>段弓背向上抬高</w:t>
      </w:r>
      <w:r>
        <w:rPr>
          <w:rFonts w:ascii="Times New Roman"/>
          <w:color w:val="000000"/>
          <w:spacing w:val="1"/>
          <w:sz w:val="21"/>
        </w:rPr>
        <w:t xml:space="preserve"> </w:t>
      </w:r>
      <w:r>
        <w:rPr>
          <w:rFonts w:ascii="Calibri"/>
          <w:color w:val="000000"/>
          <w:spacing w:val="1"/>
          <w:sz w:val="21"/>
        </w:rPr>
        <w:t>0.3mV</w:t>
      </w:r>
      <w:r>
        <w:rPr>
          <w:rFonts w:ascii="LKVDTG+SimSun" w:hAnsi="LKVDTG+SimSun" w:cs="LKVDTG+SimSun"/>
          <w:color w:val="000000"/>
          <w:spacing w:val="1"/>
          <w:sz w:val="21"/>
        </w:rPr>
        <w:t>，</w:t>
      </w:r>
      <w:r>
        <w:rPr>
          <w:rFonts w:ascii="Calibri"/>
          <w:color w:val="000000"/>
          <w:spacing w:val="0"/>
          <w:sz w:val="21"/>
        </w:rPr>
        <w:t>V1~V5</w:t>
      </w:r>
      <w:r>
        <w:rPr>
          <w:rFonts w:ascii="Times New Roman"/>
          <w:color w:val="000000"/>
          <w:spacing w:val="4"/>
          <w:sz w:val="21"/>
        </w:rPr>
        <w:t xml:space="preserve"> </w:t>
      </w:r>
      <w:r>
        <w:rPr>
          <w:rFonts w:ascii="LKVDTG+SimSun" w:hAnsi="LKVDTG+SimSun" w:cs="LKVDTG+SimSun"/>
          <w:color w:val="000000"/>
          <w:spacing w:val="4"/>
          <w:sz w:val="21"/>
        </w:rPr>
        <w:t>导联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ST</w:t>
      </w:r>
      <w:r>
        <w:rPr>
          <w:rFonts w:ascii="Times New Roman"/>
          <w:color w:val="000000"/>
          <w:spacing w:val="-1"/>
          <w:sz w:val="21"/>
        </w:rPr>
        <w:t xml:space="preserve"> </w:t>
      </w:r>
      <w:r>
        <w:rPr>
          <w:rFonts w:ascii="LKVDTG+SimSun" w:hAnsi="LKVDTG+SimSun" w:cs="LKVDTG+SimSun"/>
          <w:color w:val="000000"/>
          <w:spacing w:val="0"/>
          <w:sz w:val="21"/>
        </w:rPr>
        <w:t>段压低</w:t>
      </w:r>
      <w:r>
        <w:rPr>
          <w:rFonts w:ascii="Times New Roman"/>
          <w:color w:val="000000"/>
          <w:spacing w:val="-1"/>
          <w:sz w:val="21"/>
        </w:rPr>
        <w:t xml:space="preserve"> </w:t>
      </w:r>
      <w:r>
        <w:rPr>
          <w:rFonts w:ascii="Calibri"/>
          <w:color w:val="000000"/>
          <w:spacing w:val="0"/>
          <w:sz w:val="21"/>
        </w:rPr>
        <w:t>0.2mV</w:t>
      </w:r>
      <w:r>
        <w:rPr>
          <w:rFonts w:ascii="LKVDTG+SimSun" w:hAnsi="LKVDTG+SimSun" w:cs="LKVDTG+SimSun"/>
          <w:color w:val="000000"/>
          <w:spacing w:val="-1"/>
          <w:sz w:val="21"/>
        </w:rPr>
        <w:t>，</w:t>
      </w:r>
      <w:r>
        <w:rPr>
          <w:rFonts w:ascii="Calibri"/>
          <w:color w:val="000000"/>
          <w:spacing w:val="0"/>
          <w:sz w:val="21"/>
        </w:rPr>
        <w:t>QRS</w:t>
      </w:r>
      <w:r>
        <w:rPr>
          <w:rFonts w:ascii="Times New Roman"/>
          <w:color w:val="000000"/>
          <w:spacing w:val="-2"/>
          <w:sz w:val="21"/>
        </w:rPr>
        <w:t xml:space="preserve"> </w:t>
      </w:r>
      <w:r>
        <w:rPr>
          <w:rFonts w:ascii="LKVDTG+SimSun" w:hAnsi="LKVDTG+SimSun" w:cs="LKVDTG+SimSun"/>
          <w:color w:val="000000"/>
          <w:spacing w:val="0"/>
          <w:sz w:val="21"/>
        </w:rPr>
        <w:t>波群时限</w:t>
      </w:r>
      <w:r>
        <w:rPr>
          <w:rFonts w:ascii="Times New Roman"/>
          <w:color w:val="000000"/>
          <w:spacing w:val="2"/>
          <w:sz w:val="21"/>
        </w:rPr>
        <w:t xml:space="preserve"> </w:t>
      </w:r>
      <w:r>
        <w:rPr>
          <w:rFonts w:ascii="Calibri"/>
          <w:color w:val="000000"/>
          <w:spacing w:val="-1"/>
          <w:sz w:val="21"/>
        </w:rPr>
        <w:t>0.14</w:t>
      </w:r>
      <w:r>
        <w:rPr>
          <w:rFonts w:ascii="Times New Roman"/>
          <w:color w:val="000000"/>
          <w:spacing w:val="3"/>
          <w:sz w:val="21"/>
        </w:rPr>
        <w:t xml:space="preserve"> </w:t>
      </w:r>
      <w:r>
        <w:rPr>
          <w:rFonts w:ascii="LKVDTG+SimSun" w:hAnsi="LKVDTG+SimSun" w:cs="LKVDTG+SimSun"/>
          <w:color w:val="000000"/>
          <w:spacing w:val="0"/>
          <w:sz w:val="21"/>
        </w:rPr>
        <w:t>秒。该患者最可能出现的心律失常是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二度窦房传导阻滞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完全性右束枝传导阻滞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三度房室传导阻滞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心房扑动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窦性心动过缓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解析：房室传导阻滞的分级</w:t>
      </w:r>
      <w:r>
        <w:rPr>
          <w:rFonts w:ascii="Times New Roman"/>
          <w:color w:val="000000"/>
          <w:spacing w:val="-1"/>
          <w:sz w:val="21"/>
        </w:rPr>
        <w:t xml:space="preserve"> </w:t>
      </w:r>
      <w:r>
        <w:rPr>
          <w:rFonts w:ascii="Calibri"/>
          <w:color w:val="000000"/>
          <w:spacing w:val="-1"/>
          <w:sz w:val="21"/>
        </w:rPr>
        <w:t>1.</w:t>
      </w:r>
      <w:r>
        <w:rPr>
          <w:rFonts w:ascii="LKVDTG+SimSun" w:hAnsi="LKVDTG+SimSun" w:cs="LKVDTG+SimSun"/>
          <w:color w:val="000000"/>
          <w:spacing w:val="0"/>
          <w:sz w:val="21"/>
        </w:rPr>
        <w:t>一度房室传导阻滞是指从心房到心室的电激动传导速度减慢，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心电图表现为</w:t>
      </w:r>
      <w:r>
        <w:rPr>
          <w:rFonts w:ascii="Times New Roman"/>
          <w:color w:val="000000"/>
          <w:spacing w:val="-1"/>
          <w:sz w:val="21"/>
        </w:rPr>
        <w:t xml:space="preserve"> </w:t>
      </w:r>
      <w:r>
        <w:rPr>
          <w:rFonts w:ascii="Calibri"/>
          <w:color w:val="000000"/>
          <w:spacing w:val="0"/>
          <w:sz w:val="21"/>
        </w:rPr>
        <w:t>PR</w:t>
      </w:r>
      <w:r>
        <w:rPr>
          <w:rFonts w:ascii="Times New Roman"/>
          <w:color w:val="000000"/>
          <w:spacing w:val="2"/>
          <w:sz w:val="21"/>
        </w:rPr>
        <w:t xml:space="preserve"> </w:t>
      </w:r>
      <w:r>
        <w:rPr>
          <w:rFonts w:ascii="LKVDTG+SimSun" w:hAnsi="LKVDTG+SimSun" w:cs="LKVDTG+SimSun"/>
          <w:color w:val="000000"/>
          <w:spacing w:val="0"/>
          <w:sz w:val="21"/>
        </w:rPr>
        <w:t>间期延长超过</w:t>
      </w:r>
      <w:r>
        <w:rPr>
          <w:rFonts w:ascii="Times New Roman"/>
          <w:color w:val="000000"/>
          <w:spacing w:val="-1"/>
          <w:sz w:val="21"/>
        </w:rPr>
        <w:t xml:space="preserve"> </w:t>
      </w:r>
      <w:r>
        <w:rPr>
          <w:rFonts w:ascii="Calibri"/>
          <w:color w:val="000000"/>
          <w:spacing w:val="0"/>
          <w:sz w:val="21"/>
        </w:rPr>
        <w:t>0.20s</w:t>
      </w:r>
      <w:r>
        <w:rPr>
          <w:rFonts w:ascii="LKVDTG+SimSun" w:hAnsi="LKVDTG+SimSun" w:cs="LKVDTG+SimSun"/>
          <w:color w:val="000000"/>
          <w:spacing w:val="-2"/>
          <w:sz w:val="21"/>
        </w:rPr>
        <w:t>，但是每个心房激动都能传导至心室。</w:t>
      </w:r>
      <w:r>
        <w:rPr>
          <w:rFonts w:ascii="Calibri"/>
          <w:color w:val="000000"/>
          <w:spacing w:val="1"/>
          <w:sz w:val="21"/>
        </w:rPr>
        <w:t>2.</w:t>
      </w:r>
      <w:r>
        <w:rPr>
          <w:rFonts w:ascii="LKVDTG+SimSun" w:hAnsi="LKVDTG+SimSun" w:cs="LKVDTG+SimSun"/>
          <w:color w:val="000000"/>
          <w:spacing w:val="0"/>
          <w:sz w:val="21"/>
        </w:rPr>
        <w:t>二度房室传导</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阻滞又分为</w:t>
      </w:r>
      <w:r>
        <w:rPr>
          <w:rFonts w:ascii="Times New Roman"/>
          <w:color w:val="000000"/>
          <w:spacing w:val="-1"/>
          <w:sz w:val="21"/>
        </w:rPr>
        <w:t xml:space="preserve"> </w:t>
      </w:r>
      <w:r>
        <w:rPr>
          <w:rFonts w:ascii="Calibri"/>
          <w:color w:val="000000"/>
          <w:spacing w:val="0"/>
          <w:sz w:val="21"/>
        </w:rPr>
        <w:t>I</w:t>
      </w:r>
      <w:r>
        <w:rPr>
          <w:rFonts w:ascii="Times New Roman"/>
          <w:color w:val="000000"/>
          <w:spacing w:val="0"/>
          <w:sz w:val="21"/>
        </w:rPr>
        <w:t xml:space="preserve"> </w:t>
      </w:r>
      <w:r>
        <w:rPr>
          <w:rFonts w:ascii="LKVDTG+SimSun" w:hAnsi="LKVDTG+SimSun" w:cs="LKVDTG+SimSun"/>
          <w:color w:val="000000"/>
          <w:spacing w:val="1"/>
          <w:sz w:val="21"/>
        </w:rPr>
        <w:t>型和</w:t>
      </w:r>
      <w:r>
        <w:rPr>
          <w:rFonts w:ascii="Times New Roman"/>
          <w:color w:val="000000"/>
          <w:spacing w:val="-2"/>
          <w:sz w:val="21"/>
        </w:rPr>
        <w:t xml:space="preserve"> </w:t>
      </w:r>
      <w:r>
        <w:rPr>
          <w:rFonts w:ascii="Calibri"/>
          <w:color w:val="000000"/>
          <w:spacing w:val="0"/>
          <w:sz w:val="21"/>
        </w:rPr>
        <w:t>II</w:t>
      </w:r>
      <w:r>
        <w:rPr>
          <w:rFonts w:ascii="Times New Roman"/>
          <w:color w:val="000000"/>
          <w:spacing w:val="0"/>
          <w:sz w:val="21"/>
        </w:rPr>
        <w:t xml:space="preserve"> </w:t>
      </w:r>
      <w:r>
        <w:rPr>
          <w:rFonts w:ascii="LKVDTG+SimSun" w:hAnsi="LKVDTG+SimSun" w:cs="LKVDTG+SimSun"/>
          <w:color w:val="000000"/>
          <w:spacing w:val="0"/>
          <w:sz w:val="21"/>
        </w:rPr>
        <w:t>型。二度</w:t>
      </w:r>
      <w:r>
        <w:rPr>
          <w:rFonts w:ascii="Times New Roman"/>
          <w:color w:val="000000"/>
          <w:spacing w:val="1"/>
          <w:sz w:val="21"/>
        </w:rPr>
        <w:t xml:space="preserve"> </w:t>
      </w:r>
      <w:r>
        <w:rPr>
          <w:rFonts w:ascii="Calibri"/>
          <w:color w:val="000000"/>
          <w:spacing w:val="0"/>
          <w:sz w:val="21"/>
        </w:rPr>
        <w:t>I</w:t>
      </w:r>
      <w:r>
        <w:rPr>
          <w:rFonts w:ascii="Times New Roman"/>
          <w:color w:val="000000"/>
          <w:spacing w:val="0"/>
          <w:sz w:val="21"/>
        </w:rPr>
        <w:t xml:space="preserve"> </w:t>
      </w:r>
      <w:r>
        <w:rPr>
          <w:rFonts w:ascii="LKVDTG+SimSun" w:hAnsi="LKVDTG+SimSun" w:cs="LKVDTG+SimSun"/>
          <w:color w:val="000000"/>
          <w:spacing w:val="0"/>
          <w:sz w:val="21"/>
        </w:rPr>
        <w:t>型房室传导阻滞是指从心房到心室的传导时间逐渐延长，直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5"/>
          <w:sz w:val="21"/>
        </w:rPr>
        <w:t>到有一个心房的激动不能传递到心室。二度</w:t>
      </w:r>
      <w:r>
        <w:rPr>
          <w:rFonts w:ascii="Times New Roman"/>
          <w:color w:val="000000"/>
          <w:spacing w:val="4"/>
          <w:sz w:val="21"/>
        </w:rPr>
        <w:t xml:space="preserve"> </w:t>
      </w:r>
      <w:r>
        <w:rPr>
          <w:rFonts w:ascii="Calibri"/>
          <w:color w:val="000000"/>
          <w:spacing w:val="0"/>
          <w:sz w:val="21"/>
        </w:rPr>
        <w:t>II</w:t>
      </w:r>
      <w:r>
        <w:rPr>
          <w:rFonts w:ascii="Times New Roman"/>
          <w:color w:val="000000"/>
          <w:spacing w:val="0"/>
          <w:sz w:val="21"/>
        </w:rPr>
        <w:t xml:space="preserve"> </w:t>
      </w:r>
      <w:r>
        <w:rPr>
          <w:rFonts w:ascii="LKVDTG+SimSun" w:hAnsi="LKVDTG+SimSun" w:cs="LKVDTG+SimSun"/>
          <w:color w:val="000000"/>
          <w:spacing w:val="0"/>
          <w:sz w:val="21"/>
        </w:rPr>
        <w:t>型房室传导阻滞是指心房的激动突然阻滞不能</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2" o:spid="_x0000_s117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53" o:spid="_x0000_s117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3"/>
          <w:sz w:val="21"/>
        </w:rPr>
        <w:t>下传至心室，心电图表现为</w:t>
      </w:r>
      <w:r>
        <w:rPr>
          <w:rFonts w:ascii="Times New Roman"/>
          <w:color w:val="000000"/>
          <w:spacing w:val="2"/>
          <w:sz w:val="21"/>
        </w:rPr>
        <w:t xml:space="preserve"> </w:t>
      </w:r>
      <w:r>
        <w:rPr>
          <w:rFonts w:ascii="Calibri"/>
          <w:color w:val="000000"/>
          <w:spacing w:val="0"/>
          <w:sz w:val="21"/>
        </w:rPr>
        <w:t>QRS</w:t>
      </w:r>
      <w:r>
        <w:rPr>
          <w:rFonts w:ascii="Times New Roman"/>
          <w:color w:val="000000"/>
          <w:spacing w:val="-2"/>
          <w:sz w:val="21"/>
        </w:rPr>
        <w:t xml:space="preserve"> </w:t>
      </w:r>
      <w:r>
        <w:rPr>
          <w:rFonts w:ascii="LKVDTG+SimSun" w:hAnsi="LKVDTG+SimSun" w:cs="LKVDTG+SimSun"/>
          <w:color w:val="000000"/>
          <w:spacing w:val="0"/>
          <w:sz w:val="21"/>
        </w:rPr>
        <w:t>波群有间期性脱漏。</w:t>
      </w:r>
      <w:r>
        <w:rPr>
          <w:rFonts w:ascii="Calibri"/>
          <w:color w:val="000000"/>
          <w:spacing w:val="-1"/>
          <w:sz w:val="21"/>
        </w:rPr>
        <w:t>3.</w:t>
      </w:r>
      <w:r>
        <w:rPr>
          <w:rFonts w:ascii="LKVDTG+SimSun" w:hAnsi="LKVDTG+SimSun" w:cs="LKVDTG+SimSun"/>
          <w:color w:val="000000"/>
          <w:spacing w:val="0"/>
          <w:sz w:val="21"/>
        </w:rPr>
        <w:t>三度房室传导阻滞又称完全性房室传</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导阻滞，是指全部的心房激动都不能传导至心室，其特征为心房与心室的活动各自独立、互</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不相干；且心房率快于心室率。根据患者心电图表现可以判定患者是心脏下壁心肌梗死。并</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且患者出现心律</w:t>
      </w:r>
      <w:r>
        <w:rPr>
          <w:rFonts w:ascii="Times New Roman"/>
          <w:color w:val="000000"/>
          <w:spacing w:val="-1"/>
          <w:sz w:val="21"/>
        </w:rPr>
        <w:t xml:space="preserve"> </w:t>
      </w:r>
      <w:r>
        <w:rPr>
          <w:rFonts w:ascii="Calibri"/>
          <w:color w:val="000000"/>
          <w:spacing w:val="-1"/>
          <w:sz w:val="21"/>
        </w:rPr>
        <w:t>32</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0"/>
          <w:sz w:val="21"/>
        </w:rPr>
        <w:t>分，头晕，可以判定患者是三度房室传导阻滞。故选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下列因素最易导致心脏骤停的是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高血压伴左室肥厚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急性心肌梗死后左室射血分数降低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甲状腺功能亢进症伴心房颤动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纤维蛋白性心包炎伴心包摩擦音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慢性支气管炎伴房性期前收缩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320.(A2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8"/>
          <w:sz w:val="21"/>
        </w:rPr>
        <w:t>男，</w:t>
      </w:r>
      <w:r>
        <w:rPr>
          <w:rFonts w:ascii="Calibri"/>
          <w:color w:val="000000"/>
          <w:spacing w:val="-1"/>
          <w:sz w:val="21"/>
        </w:rPr>
        <w:t>47</w:t>
      </w:r>
      <w:r>
        <w:rPr>
          <w:rFonts w:ascii="Times New Roman"/>
          <w:color w:val="000000"/>
          <w:spacing w:val="0"/>
          <w:sz w:val="21"/>
        </w:rPr>
        <w:t xml:space="preserve"> </w:t>
      </w:r>
      <w:r>
        <w:rPr>
          <w:rFonts w:ascii="LKVDTG+SimSun" w:hAnsi="LKVDTG+SimSun" w:cs="LKVDTG+SimSun"/>
          <w:color w:val="000000"/>
          <w:spacing w:val="-2"/>
          <w:sz w:val="21"/>
        </w:rPr>
        <w:t>岁。突然神志丧失，呼吸不规则，即刻进行心脏按压，判断其是否有效</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的主要方法是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测血压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呼喊病人看其是否清醒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摸桡动脉搏动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摸股动脉搏动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观察末梢循环状况</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解析：心肺复苏术判断是否有效的方法：施术者耳朵贴近患者鼻孔感觉气流，同时观察有无</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自主胸廓起伏，用时</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秒，以判断呼吸功能恢复与否；施术者用示、中、环三指压于患者</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颈总动脉（甲状软骨上缘旁开两指处）或股动脉感受搏动，以判断循环功能恢复与否。故答</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案选</w:t>
      </w:r>
      <w:r>
        <w:rPr>
          <w:rFonts w:ascii="Times New Roman"/>
          <w:color w:val="000000"/>
          <w:spacing w:val="3"/>
          <w:sz w:val="21"/>
        </w:rPr>
        <w:t xml:space="preserve"> </w:t>
      </w:r>
      <w:r>
        <w:rPr>
          <w:rFonts w:ascii="Calibri"/>
          <w:color w:val="000000"/>
          <w:spacing w:val="-2"/>
          <w:sz w:val="21"/>
        </w:rPr>
        <w:t>D</w:t>
      </w:r>
      <w:r>
        <w:rPr>
          <w:rFonts w:ascii="LKVDTG+SimSun" w:hAnsi="LKVDTG+SimSun" w:cs="LKVDTG+SimSun"/>
          <w:color w:val="000000"/>
          <w:spacing w:val="0"/>
          <w:sz w:val="21"/>
        </w:rPr>
        <w:t>。其他各项都不是敏感方法。</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恶性高血压与急进型高血压的区别要点是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眼底有无视乳头水肿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舒张压的高低程度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有无肾功能不全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有无心功能不全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有无脑功能障碍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解析：高血压按起病的缓急和病程进展分为缓进型和急进型两类。急进型高血压是血压突然</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升高，并伴有视网膜病变</w:t>
      </w:r>
      <w:r>
        <w:rPr>
          <w:rFonts w:ascii="Calibri"/>
          <w:color w:val="000000"/>
          <w:spacing w:val="1"/>
          <w:sz w:val="21"/>
        </w:rPr>
        <w:t>(</w:t>
      </w:r>
      <w:r>
        <w:rPr>
          <w:rFonts w:ascii="LKVDTG+SimSun" w:hAnsi="LKVDTG+SimSun" w:cs="LKVDTG+SimSun"/>
          <w:color w:val="000000"/>
          <w:spacing w:val="0"/>
          <w:sz w:val="21"/>
        </w:rPr>
        <w:t>Ⅲ级眼底</w:t>
      </w:r>
      <w:r>
        <w:rPr>
          <w:rFonts w:ascii="Calibri"/>
          <w:color w:val="000000"/>
          <w:spacing w:val="1"/>
          <w:sz w:val="21"/>
        </w:rPr>
        <w:t>)</w:t>
      </w:r>
      <w:r>
        <w:rPr>
          <w:rFonts w:ascii="LKVDTG+SimSun" w:hAnsi="LKVDTG+SimSun" w:cs="LKVDTG+SimSun"/>
          <w:color w:val="000000"/>
          <w:spacing w:val="0"/>
          <w:sz w:val="21"/>
        </w:rPr>
        <w:t>。如呈Ⅳ级眼底，有视乳头水肿，则称为恶性高血压。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急进型高血压</w:t>
      </w:r>
      <w:r>
        <w:rPr>
          <w:rFonts w:ascii="Calibri"/>
          <w:color w:val="000000"/>
          <w:spacing w:val="-1"/>
          <w:sz w:val="21"/>
        </w:rPr>
        <w:t>(</w:t>
      </w:r>
      <w:r>
        <w:rPr>
          <w:rFonts w:ascii="LKVDTG+SimSun" w:hAnsi="LKVDTG+SimSun" w:cs="LKVDTG+SimSun"/>
          <w:color w:val="000000"/>
          <w:spacing w:val="0"/>
          <w:sz w:val="21"/>
        </w:rPr>
        <w:t>早期</w:t>
      </w:r>
      <w:r>
        <w:rPr>
          <w:rFonts w:ascii="Calibri"/>
          <w:color w:val="000000"/>
          <w:spacing w:val="1"/>
          <w:sz w:val="21"/>
        </w:rPr>
        <w:t>)</w:t>
      </w:r>
      <w:r>
        <w:rPr>
          <w:rFonts w:ascii="LKVDTG+SimSun" w:hAnsi="LKVDTG+SimSun" w:cs="LKVDTG+SimSun"/>
          <w:color w:val="000000"/>
          <w:spacing w:val="0"/>
          <w:sz w:val="21"/>
        </w:rPr>
        <w:t>和恶性高血压</w:t>
      </w:r>
      <w:r>
        <w:rPr>
          <w:rFonts w:ascii="Calibri"/>
          <w:color w:val="000000"/>
          <w:spacing w:val="1"/>
          <w:sz w:val="21"/>
        </w:rPr>
        <w:t>(</w:t>
      </w:r>
      <w:r>
        <w:rPr>
          <w:rFonts w:ascii="LKVDTG+SimSun" w:hAnsi="LKVDTG+SimSun" w:cs="LKVDTG+SimSun"/>
          <w:color w:val="000000"/>
          <w:spacing w:val="0"/>
          <w:sz w:val="21"/>
        </w:rPr>
        <w:t>晚期</w:t>
      </w:r>
      <w:r>
        <w:rPr>
          <w:rFonts w:ascii="Calibri"/>
          <w:color w:val="000000"/>
          <w:spacing w:val="-1"/>
          <w:sz w:val="21"/>
        </w:rPr>
        <w:t>)</w:t>
      </w:r>
      <w:r>
        <w:rPr>
          <w:rFonts w:ascii="LKVDTG+SimSun" w:hAnsi="LKVDTG+SimSun" w:cs="LKVDTG+SimSun"/>
          <w:color w:val="000000"/>
          <w:spacing w:val="0"/>
          <w:sz w:val="21"/>
        </w:rPr>
        <w:t>是同一个发病过程的不同阶段。</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治疗嗜铬细胞瘤所致的血压升高，首选哪种降压药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哌唑嗪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酚妥拉明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硝苯地平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β</w:t>
      </w:r>
      <w:r>
        <w:rPr>
          <w:rFonts w:ascii="Calibri"/>
          <w:color w:val="000000"/>
          <w:spacing w:val="0"/>
          <w:sz w:val="21"/>
        </w:rPr>
        <w:t>-</w:t>
      </w:r>
      <w:r>
        <w:rPr>
          <w:rFonts w:ascii="LKVDTG+SimSun" w:hAnsi="LKVDTG+SimSun" w:cs="LKVDTG+SimSun"/>
          <w:color w:val="000000"/>
          <w:spacing w:val="0"/>
          <w:sz w:val="21"/>
        </w:rPr>
        <w:t>受体阻滞剂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氨苯蝶啶</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4" o:spid="_x0000_s118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55" o:spid="_x0000_s118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323.(A2</w:t>
      </w:r>
      <w:r>
        <w:rPr>
          <w:rFonts w:ascii="Times New Roman"/>
          <w:color w:val="000000"/>
          <w:spacing w:val="4"/>
          <w:sz w:val="21"/>
        </w:rPr>
        <w:t xml:space="preserve"> </w:t>
      </w:r>
      <w:r>
        <w:rPr>
          <w:rFonts w:ascii="LKVDTG+SimSun" w:hAnsi="LKVDTG+SimSun" w:cs="LKVDTG+SimSun"/>
          <w:color w:val="000000"/>
          <w:spacing w:val="6"/>
          <w:sz w:val="21"/>
        </w:rPr>
        <w:t>型题</w:t>
      </w:r>
      <w:r>
        <w:rPr>
          <w:rFonts w:ascii="Calibri"/>
          <w:color w:val="000000"/>
          <w:spacing w:val="4"/>
          <w:sz w:val="21"/>
        </w:rPr>
        <w:t>)</w:t>
      </w:r>
      <w:r>
        <w:rPr>
          <w:rFonts w:ascii="LKVDTG+SimSun" w:hAnsi="LKVDTG+SimSun" w:cs="LKVDTG+SimSun"/>
          <w:color w:val="000000"/>
          <w:spacing w:val="5"/>
          <w:sz w:val="21"/>
        </w:rPr>
        <w:t>患者男，</w:t>
      </w:r>
      <w:r>
        <w:rPr>
          <w:rFonts w:ascii="Calibri"/>
          <w:color w:val="000000"/>
          <w:spacing w:val="-1"/>
          <w:sz w:val="21"/>
        </w:rPr>
        <w:t>35</w:t>
      </w:r>
      <w:r>
        <w:rPr>
          <w:rFonts w:ascii="Times New Roman"/>
          <w:color w:val="000000"/>
          <w:spacing w:val="5"/>
          <w:sz w:val="21"/>
        </w:rPr>
        <w:t xml:space="preserve"> </w:t>
      </w:r>
      <w:r>
        <w:rPr>
          <w:rFonts w:ascii="LKVDTG+SimSun" w:hAnsi="LKVDTG+SimSun" w:cs="LKVDTG+SimSun"/>
          <w:color w:val="000000"/>
          <w:spacing w:val="5"/>
          <w:sz w:val="21"/>
        </w:rPr>
        <w:t>岁。发现高血压</w:t>
      </w:r>
      <w:r>
        <w:rPr>
          <w:rFonts w:ascii="Times New Roman"/>
          <w:color w:val="000000"/>
          <w:spacing w:val="-1"/>
          <w:sz w:val="21"/>
        </w:rPr>
        <w:t xml:space="preserve"> </w:t>
      </w:r>
      <w:r>
        <w:rPr>
          <w:rFonts w:ascii="Calibri"/>
          <w:color w:val="000000"/>
          <w:spacing w:val="0"/>
          <w:sz w:val="21"/>
        </w:rPr>
        <w:t>7</w:t>
      </w:r>
      <w:r>
        <w:rPr>
          <w:rFonts w:ascii="Times New Roman"/>
          <w:color w:val="000000"/>
          <w:spacing w:val="7"/>
          <w:sz w:val="21"/>
        </w:rPr>
        <w:t xml:space="preserve"> </w:t>
      </w:r>
      <w:r>
        <w:rPr>
          <w:rFonts w:ascii="LKVDTG+SimSun" w:hAnsi="LKVDTG+SimSun" w:cs="LKVDTG+SimSun"/>
          <w:color w:val="000000"/>
          <w:spacing w:val="5"/>
          <w:sz w:val="21"/>
        </w:rPr>
        <w:t>个月，未服药，改善生活行为后血压为</w:t>
      </w:r>
      <w:r>
        <w:rPr>
          <w:rFonts w:ascii="Times New Roman"/>
          <w:color w:val="000000"/>
          <w:spacing w:val="-1"/>
          <w:sz w:val="21"/>
        </w:rPr>
        <w:t xml:space="preserve"> </w:t>
      </w:r>
      <w:r>
        <w:rPr>
          <w:rFonts w:ascii="Calibri"/>
          <w:color w:val="000000"/>
          <w:spacing w:val="2"/>
          <w:sz w:val="21"/>
        </w:rPr>
        <w:t>140</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150/90</w:t>
      </w:r>
      <w:r>
        <w:rPr>
          <w:rFonts w:ascii="LKVDTG+SimSun" w:hAnsi="LKVDTG+SimSun" w:cs="LKVDTG+SimSun"/>
          <w:color w:val="000000"/>
          <w:spacing w:val="1"/>
          <w:sz w:val="21"/>
        </w:rPr>
        <w:t>～</w:t>
      </w:r>
      <w:r>
        <w:rPr>
          <w:rFonts w:ascii="Calibri"/>
          <w:color w:val="000000"/>
          <w:spacing w:val="0"/>
          <w:sz w:val="21"/>
        </w:rPr>
        <w:t>95mmHg</w:t>
      </w:r>
      <w:r>
        <w:rPr>
          <w:rFonts w:ascii="LKVDTG+SimSun" w:hAnsi="LKVDTG+SimSun" w:cs="LKVDTG+SimSun"/>
          <w:color w:val="000000"/>
          <w:spacing w:val="0"/>
          <w:sz w:val="21"/>
        </w:rPr>
        <w:t>，心率</w:t>
      </w:r>
      <w:r>
        <w:rPr>
          <w:rFonts w:ascii="Times New Roman"/>
          <w:color w:val="000000"/>
          <w:spacing w:val="-1"/>
          <w:sz w:val="21"/>
        </w:rPr>
        <w:t xml:space="preserve"> </w:t>
      </w:r>
      <w:r>
        <w:rPr>
          <w:rFonts w:ascii="Calibri"/>
          <w:color w:val="000000"/>
          <w:spacing w:val="-1"/>
          <w:sz w:val="21"/>
        </w:rPr>
        <w:t>56</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2"/>
          <w:sz w:val="21"/>
        </w:rPr>
        <w:t>/</w:t>
      </w:r>
      <w:r>
        <w:rPr>
          <w:rFonts w:ascii="LKVDTG+SimSun" w:hAnsi="LKVDTG+SimSun" w:cs="LKVDTG+SimSun"/>
          <w:color w:val="000000"/>
          <w:spacing w:val="0"/>
          <w:sz w:val="21"/>
        </w:rPr>
        <w:t>分。该患者治疗首选的药物是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维拉帕米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哌唑嗪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利血平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培哚普利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比索洛尔</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解析：降压药物归纳为五大类：①利尿剂；②β受体阻滞剂，心动过缓者不能用；③钙通道</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阻滞剂，维拉帕米抑制心肌收缩和自律性，本例不能用；④</w:t>
      </w:r>
      <w:r>
        <w:rPr>
          <w:rFonts w:ascii="Calibri"/>
          <w:color w:val="000000"/>
          <w:spacing w:val="-1"/>
          <w:sz w:val="21"/>
        </w:rPr>
        <w:t>ACEI</w:t>
      </w:r>
      <w:r>
        <w:rPr>
          <w:rFonts w:ascii="LKVDTG+SimSun" w:hAnsi="LKVDTG+SimSun" w:cs="LKVDTG+SimSun"/>
          <w:color w:val="000000"/>
          <w:spacing w:val="0"/>
          <w:sz w:val="21"/>
        </w:rPr>
        <w:t>；⑤</w:t>
      </w:r>
      <w:r>
        <w:rPr>
          <w:rFonts w:ascii="Calibri"/>
          <w:color w:val="000000"/>
          <w:spacing w:val="0"/>
          <w:sz w:val="21"/>
        </w:rPr>
        <w:t>ARB</w:t>
      </w:r>
      <w:r>
        <w:rPr>
          <w:rFonts w:ascii="LKVDTG+SimSun" w:hAnsi="LKVDTG+SimSun" w:cs="LKVDTG+SimSun"/>
          <w:color w:val="000000"/>
          <w:spacing w:val="1"/>
          <w:sz w:val="21"/>
        </w:rPr>
        <w:t>。哌唑嗪和利血平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是治疗高血压的二线药物，不作为首选。培哚普利是</w:t>
      </w:r>
      <w:r>
        <w:rPr>
          <w:rFonts w:ascii="Times New Roman"/>
          <w:color w:val="000000"/>
          <w:spacing w:val="-2"/>
          <w:sz w:val="21"/>
        </w:rPr>
        <w:t xml:space="preserve"> </w:t>
      </w:r>
      <w:r>
        <w:rPr>
          <w:rFonts w:ascii="Calibri"/>
          <w:color w:val="000000"/>
          <w:spacing w:val="-1"/>
          <w:sz w:val="21"/>
        </w:rPr>
        <w:t>ACEI</w:t>
      </w:r>
      <w:r>
        <w:rPr>
          <w:rFonts w:ascii="Times New Roman"/>
          <w:color w:val="000000"/>
          <w:spacing w:val="3"/>
          <w:sz w:val="21"/>
        </w:rPr>
        <w:t xml:space="preserve"> </w:t>
      </w:r>
      <w:r>
        <w:rPr>
          <w:rFonts w:ascii="LKVDTG+SimSun" w:hAnsi="LKVDTG+SimSun" w:cs="LKVDTG+SimSun"/>
          <w:color w:val="000000"/>
          <w:spacing w:val="1"/>
          <w:sz w:val="21"/>
        </w:rPr>
        <w:t>类药物，可以作为患者首选，故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有关急性心肌梗死心肌损伤标志物的描述不正确的是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肌红蛋白起病后</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0"/>
          <w:sz w:val="21"/>
        </w:rPr>
        <w:t>小时内升高，</w:t>
      </w:r>
      <w:r>
        <w:rPr>
          <w:rFonts w:ascii="Calibri"/>
          <w:color w:val="000000"/>
          <w:spacing w:val="-1"/>
          <w:sz w:val="21"/>
        </w:rPr>
        <w:t>12</w:t>
      </w:r>
      <w:r>
        <w:rPr>
          <w:rFonts w:ascii="Times New Roman"/>
          <w:color w:val="000000"/>
          <w:spacing w:val="0"/>
          <w:sz w:val="21"/>
        </w:rPr>
        <w:t xml:space="preserve"> </w:t>
      </w:r>
      <w:r>
        <w:rPr>
          <w:rFonts w:ascii="LKVDTG+SimSun" w:hAnsi="LKVDTG+SimSun" w:cs="LKVDTG+SimSun"/>
          <w:color w:val="000000"/>
          <w:spacing w:val="0"/>
          <w:sz w:val="21"/>
        </w:rPr>
        <w:t>小时内达到高峰，</w:t>
      </w:r>
      <w:r>
        <w:rPr>
          <w:rFonts w:ascii="Calibri"/>
          <w:color w:val="000000"/>
          <w:spacing w:val="0"/>
          <w:sz w:val="21"/>
        </w:rPr>
        <w:t>24</w:t>
      </w:r>
      <w:r>
        <w:rPr>
          <w:rFonts w:ascii="LKVDTG+SimSun" w:hAnsi="LKVDTG+SimSun" w:cs="LKVDTG+SimSun"/>
          <w:color w:val="000000"/>
          <w:spacing w:val="-1"/>
          <w:sz w:val="21"/>
        </w:rPr>
        <w:t>～</w:t>
      </w:r>
      <w:r>
        <w:rPr>
          <w:rFonts w:ascii="Calibri"/>
          <w:color w:val="000000"/>
          <w:spacing w:val="-1"/>
          <w:sz w:val="21"/>
        </w:rPr>
        <w:t>48</w:t>
      </w:r>
      <w:r>
        <w:rPr>
          <w:rFonts w:ascii="Times New Roman"/>
          <w:color w:val="000000"/>
          <w:spacing w:val="3"/>
          <w:sz w:val="21"/>
        </w:rPr>
        <w:t xml:space="preserve"> </w:t>
      </w:r>
      <w:r>
        <w:rPr>
          <w:rFonts w:ascii="LKVDTG+SimSun" w:hAnsi="LKVDTG+SimSun" w:cs="LKVDTG+SimSun"/>
          <w:color w:val="000000"/>
          <w:spacing w:val="0"/>
          <w:sz w:val="21"/>
        </w:rPr>
        <w:t>小时恢复正常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肌钙蛋白起病后</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0"/>
          <w:sz w:val="21"/>
        </w:rPr>
        <w:t>小时内升高，</w:t>
      </w:r>
      <w:r>
        <w:rPr>
          <w:rFonts w:ascii="Calibri"/>
          <w:color w:val="000000"/>
          <w:spacing w:val="2"/>
          <w:sz w:val="21"/>
        </w:rPr>
        <w:t>5</w:t>
      </w:r>
      <w:r>
        <w:rPr>
          <w:rFonts w:ascii="LKVDTG+SimSun" w:hAnsi="LKVDTG+SimSun" w:cs="LKVDTG+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0"/>
          <w:sz w:val="21"/>
        </w:rPr>
        <w:t>天恢复正常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C.CK-MB</w:t>
      </w:r>
      <w:r>
        <w:rPr>
          <w:rFonts w:ascii="Times New Roman"/>
          <w:color w:val="000000"/>
          <w:spacing w:val="2"/>
          <w:sz w:val="21"/>
        </w:rPr>
        <w:t xml:space="preserve"> </w:t>
      </w:r>
      <w:r>
        <w:rPr>
          <w:rFonts w:ascii="LKVDTG+SimSun" w:hAnsi="LKVDTG+SimSun" w:cs="LKVDTG+SimSun"/>
          <w:color w:val="000000"/>
          <w:spacing w:val="0"/>
          <w:sz w:val="21"/>
        </w:rPr>
        <w:t>起病后</w:t>
      </w:r>
      <w:r>
        <w:rPr>
          <w:rFonts w:ascii="Times New Roman"/>
          <w:color w:val="000000"/>
          <w:spacing w:val="2"/>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0"/>
          <w:sz w:val="21"/>
        </w:rPr>
        <w:t>小时内增高，</w:t>
      </w:r>
      <w:r>
        <w:rPr>
          <w:rFonts w:ascii="Calibri"/>
          <w:color w:val="000000"/>
          <w:spacing w:val="0"/>
          <w:sz w:val="21"/>
        </w:rPr>
        <w:t>16</w:t>
      </w:r>
      <w:r>
        <w:rPr>
          <w:rFonts w:ascii="LKVDTG+SimSun" w:hAnsi="LKVDTG+SimSun" w:cs="LKVDTG+SimSun"/>
          <w:color w:val="000000"/>
          <w:spacing w:val="-1"/>
          <w:sz w:val="21"/>
        </w:rPr>
        <w:t>～</w:t>
      </w:r>
      <w:r>
        <w:rPr>
          <w:rFonts w:ascii="Calibri"/>
          <w:color w:val="000000"/>
          <w:spacing w:val="-1"/>
          <w:sz w:val="21"/>
        </w:rPr>
        <w:t>24</w:t>
      </w:r>
      <w:r>
        <w:rPr>
          <w:rFonts w:ascii="Times New Roman"/>
          <w:color w:val="000000"/>
          <w:spacing w:val="0"/>
          <w:sz w:val="21"/>
        </w:rPr>
        <w:t xml:space="preserve"> </w:t>
      </w:r>
      <w:r>
        <w:rPr>
          <w:rFonts w:ascii="LKVDTG+SimSun" w:hAnsi="LKVDTG+SimSun" w:cs="LKVDTG+SimSun"/>
          <w:color w:val="000000"/>
          <w:spacing w:val="0"/>
          <w:sz w:val="21"/>
        </w:rPr>
        <w:t>小时达高峰，</w:t>
      </w:r>
      <w:r>
        <w:rPr>
          <w:rFonts w:ascii="Calibri"/>
          <w:color w:val="000000"/>
          <w:spacing w:val="2"/>
          <w:sz w:val="21"/>
        </w:rPr>
        <w:t>3</w:t>
      </w:r>
      <w:r>
        <w:rPr>
          <w:rFonts w:ascii="LKVDTG+SimSun" w:hAnsi="LKVDTG+SimSun" w:cs="LKVDTG+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0"/>
          <w:sz w:val="21"/>
        </w:rPr>
        <w:t>天恢复正常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D.AST</w:t>
      </w:r>
      <w:r>
        <w:rPr>
          <w:rFonts w:ascii="Times New Roman"/>
          <w:color w:val="000000"/>
          <w:spacing w:val="0"/>
          <w:sz w:val="21"/>
        </w:rPr>
        <w:t xml:space="preserve"> </w:t>
      </w:r>
      <w:r>
        <w:rPr>
          <w:rFonts w:ascii="LKVDTG+SimSun" w:hAnsi="LKVDTG+SimSun" w:cs="LKVDTG+SimSun"/>
          <w:color w:val="000000"/>
          <w:spacing w:val="0"/>
          <w:sz w:val="21"/>
        </w:rPr>
        <w:t>在起病</w:t>
      </w:r>
      <w:r>
        <w:rPr>
          <w:rFonts w:ascii="Times New Roman"/>
          <w:color w:val="000000"/>
          <w:spacing w:val="-1"/>
          <w:sz w:val="21"/>
        </w:rPr>
        <w:t xml:space="preserve"> </w:t>
      </w:r>
      <w:r>
        <w:rPr>
          <w:rFonts w:ascii="Calibri"/>
          <w:color w:val="000000"/>
          <w:spacing w:val="-1"/>
          <w:sz w:val="21"/>
        </w:rPr>
        <w:t>6</w:t>
      </w:r>
      <w:r>
        <w:rPr>
          <w:rFonts w:ascii="LKVDTG+SimSun" w:hAnsi="LKVDTG+SimSun" w:cs="LKVDTG+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小时开始升高，</w:t>
      </w:r>
      <w:r>
        <w:rPr>
          <w:rFonts w:ascii="Calibri"/>
          <w:color w:val="000000"/>
          <w:spacing w:val="-1"/>
          <w:sz w:val="21"/>
        </w:rPr>
        <w:t>3</w:t>
      </w:r>
      <w:r>
        <w:rPr>
          <w:rFonts w:ascii="LKVDTG+SimSun" w:hAnsi="LKVDTG+SimSun" w:cs="LKVDTG+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0"/>
          <w:sz w:val="21"/>
        </w:rPr>
        <w:t>天恢复正常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E.LDH</w:t>
      </w:r>
      <w:r>
        <w:rPr>
          <w:rFonts w:ascii="Times New Roman"/>
          <w:color w:val="000000"/>
          <w:spacing w:val="2"/>
          <w:sz w:val="21"/>
        </w:rPr>
        <w:t xml:space="preserve"> </w:t>
      </w:r>
      <w:r>
        <w:rPr>
          <w:rFonts w:ascii="LKVDTG+SimSun" w:hAnsi="LKVDTG+SimSun" w:cs="LKVDTG+SimSun"/>
          <w:color w:val="000000"/>
          <w:spacing w:val="0"/>
          <w:sz w:val="21"/>
        </w:rPr>
        <w:t>在起病</w:t>
      </w:r>
      <w:r>
        <w:rPr>
          <w:rFonts w:ascii="Times New Roman"/>
          <w:color w:val="000000"/>
          <w:spacing w:val="-1"/>
          <w:sz w:val="21"/>
        </w:rPr>
        <w:t xml:space="preserve"> </w:t>
      </w:r>
      <w:r>
        <w:rPr>
          <w:rFonts w:ascii="Calibri"/>
          <w:color w:val="000000"/>
          <w:spacing w:val="-1"/>
          <w:sz w:val="21"/>
        </w:rPr>
        <w:t>6</w:t>
      </w:r>
      <w:r>
        <w:rPr>
          <w:rFonts w:ascii="LKVDTG+SimSun" w:hAnsi="LKVDTG+SimSun" w:cs="LKVDTG+SimSun"/>
          <w:color w:val="000000"/>
          <w:spacing w:val="1"/>
          <w:sz w:val="21"/>
        </w:rPr>
        <w:t>～</w:t>
      </w:r>
      <w:r>
        <w:rPr>
          <w:rFonts w:ascii="Calibri"/>
          <w:color w:val="000000"/>
          <w:spacing w:val="-1"/>
          <w:sz w:val="21"/>
        </w:rPr>
        <w:t>10</w:t>
      </w:r>
      <w:r>
        <w:rPr>
          <w:rFonts w:ascii="Times New Roman"/>
          <w:color w:val="000000"/>
          <w:spacing w:val="0"/>
          <w:sz w:val="21"/>
        </w:rPr>
        <w:t xml:space="preserve"> </w:t>
      </w:r>
      <w:r>
        <w:rPr>
          <w:rFonts w:ascii="LKVDTG+SimSun" w:hAnsi="LKVDTG+SimSun" w:cs="LKVDTG+SimSun"/>
          <w:color w:val="000000"/>
          <w:spacing w:val="0"/>
          <w:sz w:val="21"/>
        </w:rPr>
        <w:t>小时后升高，</w:t>
      </w:r>
      <w:r>
        <w:rPr>
          <w:rFonts w:ascii="Calibri"/>
          <w:color w:val="000000"/>
          <w:spacing w:val="-1"/>
          <w:sz w:val="21"/>
        </w:rPr>
        <w:t>1~2</w:t>
      </w:r>
      <w:r>
        <w:rPr>
          <w:rFonts w:ascii="Times New Roman"/>
          <w:color w:val="000000"/>
          <w:spacing w:val="3"/>
          <w:sz w:val="21"/>
        </w:rPr>
        <w:t xml:space="preserve"> </w:t>
      </w:r>
      <w:r>
        <w:rPr>
          <w:rFonts w:ascii="LKVDTG+SimSun" w:hAnsi="LKVDTG+SimSun" w:cs="LKVDTG+SimSun"/>
          <w:color w:val="000000"/>
          <w:spacing w:val="0"/>
          <w:sz w:val="21"/>
        </w:rPr>
        <w:t>周内恢复正常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解析：标志物包括肌红蛋白（</w:t>
      </w:r>
      <w:r>
        <w:rPr>
          <w:rFonts w:ascii="Calibri"/>
          <w:color w:val="000000"/>
          <w:spacing w:val="0"/>
          <w:sz w:val="21"/>
        </w:rPr>
        <w:t>Mb</w:t>
      </w:r>
      <w:r>
        <w:rPr>
          <w:rFonts w:ascii="LKVDTG+SimSun" w:hAnsi="LKVDTG+SimSun" w:cs="LKVDTG+SimSun"/>
          <w:color w:val="000000"/>
          <w:spacing w:val="-13"/>
          <w:sz w:val="21"/>
        </w:rPr>
        <w:t>）、心肌肌钙蛋白（</w:t>
      </w:r>
      <w:r>
        <w:rPr>
          <w:rFonts w:ascii="Calibri"/>
          <w:color w:val="000000"/>
          <w:spacing w:val="-3"/>
          <w:sz w:val="21"/>
        </w:rPr>
        <w:t>cTnI</w:t>
      </w:r>
      <w:r>
        <w:rPr>
          <w:rFonts w:ascii="LKVDTG+SimSun" w:hAnsi="LKVDTG+SimSun" w:cs="LKVDTG+SimSun"/>
          <w:color w:val="000000"/>
          <w:spacing w:val="-1"/>
          <w:sz w:val="21"/>
        </w:rPr>
        <w:t>）和肌酸激酶同工酶（</w:t>
      </w:r>
      <w:r>
        <w:rPr>
          <w:rFonts w:ascii="Calibri"/>
          <w:color w:val="000000"/>
          <w:spacing w:val="0"/>
          <w:sz w:val="21"/>
        </w:rPr>
        <w:t>CK-MB</w:t>
      </w:r>
      <w:r>
        <w:rPr>
          <w:rFonts w:ascii="LKVDTG+SimSun" w:hAnsi="LKVDTG+SimSun" w:cs="LKVDTG+SimSun"/>
          <w:color w:val="000000"/>
          <w:spacing w:val="-37"/>
          <w:sz w:val="21"/>
        </w:rPr>
        <w:t>）。急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性心肌梗死时，心肌肌钙蛋白</w:t>
      </w:r>
      <w:r>
        <w:rPr>
          <w:rFonts w:ascii="Times New Roman"/>
          <w:color w:val="000000"/>
          <w:spacing w:val="3"/>
          <w:sz w:val="21"/>
        </w:rPr>
        <w:t xml:space="preserve"> </w:t>
      </w:r>
      <w:r>
        <w:rPr>
          <w:rFonts w:ascii="Calibri"/>
          <w:color w:val="000000"/>
          <w:spacing w:val="-4"/>
          <w:sz w:val="21"/>
        </w:rPr>
        <w:t>cTnT</w:t>
      </w:r>
      <w:r>
        <w:rPr>
          <w:rFonts w:ascii="Times New Roman"/>
          <w:color w:val="000000"/>
          <w:spacing w:val="0"/>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3"/>
          <w:sz w:val="21"/>
        </w:rPr>
        <w:t>cTnI</w:t>
      </w:r>
      <w:r>
        <w:rPr>
          <w:rFonts w:ascii="LKVDTG+SimSun" w:hAnsi="LKVDTG+SimSun" w:cs="LKVDTG+SimSun"/>
          <w:color w:val="000000"/>
          <w:spacing w:val="-6"/>
          <w:sz w:val="21"/>
        </w:rPr>
        <w:t>，在心肌梗死后（</w:t>
      </w:r>
      <w:r>
        <w:rPr>
          <w:rFonts w:ascii="Calibri"/>
          <w:color w:val="000000"/>
          <w:spacing w:val="2"/>
          <w:sz w:val="21"/>
        </w:rPr>
        <w:t>3</w:t>
      </w:r>
      <w:r>
        <w:rPr>
          <w:rFonts w:ascii="LKVDTG+SimSun" w:hAnsi="LKVDTG+SimSun" w:cs="LKVDTG+SimSun"/>
          <w:color w:val="000000"/>
          <w:spacing w:val="-1"/>
          <w:sz w:val="21"/>
        </w:rPr>
        <w:t>～</w:t>
      </w:r>
      <w:r>
        <w:rPr>
          <w:rFonts w:ascii="Calibri"/>
          <w:color w:val="000000"/>
          <w:spacing w:val="0"/>
          <w:sz w:val="21"/>
        </w:rPr>
        <w:t>6</w:t>
      </w:r>
      <w:r>
        <w:rPr>
          <w:rFonts w:ascii="Times New Roman"/>
          <w:color w:val="000000"/>
          <w:spacing w:val="2"/>
          <w:sz w:val="21"/>
        </w:rPr>
        <w:t xml:space="preserve"> </w:t>
      </w:r>
      <w:r>
        <w:rPr>
          <w:rFonts w:ascii="LKVDTG+SimSun" w:hAnsi="LKVDTG+SimSun" w:cs="LKVDTG+SimSun"/>
          <w:color w:val="000000"/>
          <w:spacing w:val="-2"/>
          <w:sz w:val="21"/>
        </w:rPr>
        <w:t>小时）血中浓度很快升高，</w:t>
      </w:r>
    </w:p>
    <w:p>
      <w:pPr>
        <w:spacing w:before="47" w:after="0" w:line="242" w:lineRule="exact"/>
        <w:ind w:left="0" w:right="0" w:firstLine="0"/>
        <w:jc w:val="left"/>
        <w:rPr>
          <w:rFonts w:ascii="Times New Roman"/>
          <w:color w:val="000000"/>
          <w:spacing w:val="0"/>
          <w:sz w:val="21"/>
        </w:rPr>
      </w:pPr>
      <w:r>
        <w:rPr>
          <w:rFonts w:ascii="Calibri"/>
          <w:color w:val="000000"/>
          <w:spacing w:val="-4"/>
          <w:sz w:val="21"/>
        </w:rPr>
        <w:t>cTnI</w:t>
      </w:r>
      <w:r>
        <w:rPr>
          <w:rFonts w:ascii="Times New Roman"/>
          <w:color w:val="000000"/>
          <w:spacing w:val="6"/>
          <w:sz w:val="21"/>
        </w:rPr>
        <w:t xml:space="preserve"> </w:t>
      </w:r>
      <w:r>
        <w:rPr>
          <w:rFonts w:ascii="LKVDTG+SimSun" w:hAnsi="LKVDTG+SimSun" w:cs="LKVDTG+SimSun"/>
          <w:color w:val="000000"/>
          <w:spacing w:val="0"/>
          <w:sz w:val="21"/>
        </w:rPr>
        <w:t>于</w:t>
      </w:r>
      <w:r>
        <w:rPr>
          <w:rFonts w:ascii="Times New Roman"/>
          <w:color w:val="000000"/>
          <w:spacing w:val="4"/>
          <w:sz w:val="21"/>
        </w:rPr>
        <w:t xml:space="preserve"> </w:t>
      </w:r>
      <w:r>
        <w:rPr>
          <w:rFonts w:ascii="Calibri"/>
          <w:color w:val="000000"/>
          <w:spacing w:val="3"/>
          <w:sz w:val="21"/>
        </w:rPr>
        <w:t>11</w:t>
      </w:r>
      <w:r>
        <w:rPr>
          <w:rFonts w:ascii="LKVDTG+SimSun" w:hAnsi="LKVDTG+SimSun" w:cs="LKVDTG+SimSun"/>
          <w:color w:val="000000"/>
          <w:spacing w:val="4"/>
          <w:sz w:val="21"/>
        </w:rPr>
        <w:t>～</w:t>
      </w:r>
      <w:r>
        <w:rPr>
          <w:rFonts w:ascii="Calibri"/>
          <w:color w:val="000000"/>
          <w:spacing w:val="-1"/>
          <w:sz w:val="21"/>
        </w:rPr>
        <w:t>14</w:t>
      </w:r>
      <w:r>
        <w:rPr>
          <w:rFonts w:ascii="Times New Roman"/>
          <w:color w:val="000000"/>
          <w:spacing w:val="8"/>
          <w:sz w:val="21"/>
        </w:rPr>
        <w:t xml:space="preserve"> </w:t>
      </w:r>
      <w:r>
        <w:rPr>
          <w:rFonts w:ascii="LKVDTG+SimSun" w:hAnsi="LKVDTG+SimSun" w:cs="LKVDTG+SimSun"/>
          <w:color w:val="000000"/>
          <w:spacing w:val="5"/>
          <w:sz w:val="21"/>
        </w:rPr>
        <w:t>小时达到高峰，</w:t>
      </w:r>
      <w:r>
        <w:rPr>
          <w:rFonts w:ascii="Calibri"/>
          <w:color w:val="000000"/>
          <w:spacing w:val="4"/>
          <w:sz w:val="21"/>
        </w:rPr>
        <w:t>7</w:t>
      </w:r>
      <w:r>
        <w:rPr>
          <w:rFonts w:ascii="LKVDTG+SimSun" w:hAnsi="LKVDTG+SimSun" w:cs="LKVDTG+SimSun"/>
          <w:color w:val="000000"/>
          <w:spacing w:val="6"/>
          <w:sz w:val="21"/>
        </w:rPr>
        <w:t>～</w:t>
      </w:r>
      <w:r>
        <w:rPr>
          <w:rFonts w:ascii="Calibri"/>
          <w:color w:val="000000"/>
          <w:spacing w:val="-1"/>
          <w:sz w:val="21"/>
        </w:rPr>
        <w:t>10</w:t>
      </w:r>
      <w:r>
        <w:rPr>
          <w:rFonts w:ascii="Times New Roman"/>
          <w:color w:val="000000"/>
          <w:spacing w:val="5"/>
          <w:sz w:val="21"/>
        </w:rPr>
        <w:t xml:space="preserve"> </w:t>
      </w:r>
      <w:r>
        <w:rPr>
          <w:rFonts w:ascii="LKVDTG+SimSun" w:hAnsi="LKVDTG+SimSun" w:cs="LKVDTG+SimSun"/>
          <w:color w:val="000000"/>
          <w:spacing w:val="5"/>
          <w:sz w:val="21"/>
        </w:rPr>
        <w:t>天降至正常，</w:t>
      </w:r>
      <w:r>
        <w:rPr>
          <w:rFonts w:ascii="Calibri"/>
          <w:color w:val="000000"/>
          <w:spacing w:val="-4"/>
          <w:sz w:val="21"/>
        </w:rPr>
        <w:t>cTnT</w:t>
      </w:r>
      <w:r>
        <w:rPr>
          <w:rFonts w:ascii="Times New Roman"/>
          <w:color w:val="000000"/>
          <w:spacing w:val="5"/>
          <w:sz w:val="21"/>
        </w:rPr>
        <w:t xml:space="preserve"> </w:t>
      </w:r>
      <w:r>
        <w:rPr>
          <w:rFonts w:ascii="LKVDTG+SimSun" w:hAnsi="LKVDTG+SimSun" w:cs="LKVDTG+SimSun"/>
          <w:color w:val="000000"/>
          <w:spacing w:val="0"/>
          <w:sz w:val="21"/>
        </w:rPr>
        <w:t>于</w:t>
      </w:r>
      <w:r>
        <w:rPr>
          <w:rFonts w:ascii="Times New Roman"/>
          <w:color w:val="000000"/>
          <w:spacing w:val="6"/>
          <w:sz w:val="21"/>
        </w:rPr>
        <w:t xml:space="preserve"> </w:t>
      </w:r>
      <w:r>
        <w:rPr>
          <w:rFonts w:ascii="Calibri"/>
          <w:color w:val="000000"/>
          <w:spacing w:val="2"/>
          <w:sz w:val="21"/>
        </w:rPr>
        <w:t>24</w:t>
      </w:r>
      <w:r>
        <w:rPr>
          <w:rFonts w:ascii="LKVDTG+SimSun" w:hAnsi="LKVDTG+SimSun" w:cs="LKVDTG+SimSun"/>
          <w:color w:val="000000"/>
          <w:spacing w:val="6"/>
          <w:sz w:val="21"/>
        </w:rPr>
        <w:t>～</w:t>
      </w:r>
      <w:r>
        <w:rPr>
          <w:rFonts w:ascii="Calibri"/>
          <w:color w:val="000000"/>
          <w:spacing w:val="-1"/>
          <w:sz w:val="21"/>
        </w:rPr>
        <w:t>28</w:t>
      </w:r>
      <w:r>
        <w:rPr>
          <w:rFonts w:ascii="Times New Roman"/>
          <w:color w:val="000000"/>
          <w:spacing w:val="5"/>
          <w:sz w:val="21"/>
        </w:rPr>
        <w:t xml:space="preserve"> </w:t>
      </w:r>
      <w:r>
        <w:rPr>
          <w:rFonts w:ascii="LKVDTG+SimSun" w:hAnsi="LKVDTG+SimSun" w:cs="LKVDTG+SimSun"/>
          <w:color w:val="000000"/>
          <w:spacing w:val="5"/>
          <w:sz w:val="21"/>
        </w:rPr>
        <w:t>小时达到高峰，</w:t>
      </w:r>
      <w:r>
        <w:rPr>
          <w:rFonts w:ascii="Calibri"/>
          <w:color w:val="000000"/>
          <w:spacing w:val="3"/>
          <w:sz w:val="21"/>
        </w:rPr>
        <w:t>10</w:t>
      </w:r>
      <w:r>
        <w:rPr>
          <w:rFonts w:ascii="LKVDTG+SimSun" w:hAnsi="LKVDTG+SimSun" w:cs="LKVDTG+SimSun"/>
          <w:color w:val="000000"/>
          <w:spacing w:val="4"/>
          <w:sz w:val="21"/>
        </w:rPr>
        <w:t>～</w:t>
      </w:r>
      <w:r>
        <w:rPr>
          <w:rFonts w:ascii="Calibri"/>
          <w:color w:val="000000"/>
          <w:spacing w:val="2"/>
          <w:sz w:val="21"/>
        </w:rPr>
        <w:t>14</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天恢复正常，故</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是错的，其余选项都是对的。故选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慢性冠脉病变不包括的是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稳定型心绞痛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冠脉正常的心绞痛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无症状心肌缺血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不稳定型心绞痛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缺血性心肌病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与急性心包炎相鉴别，诊断急性心肌梗死的依据是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心电图</w:t>
      </w:r>
      <w:r>
        <w:rPr>
          <w:rFonts w:ascii="Times New Roman"/>
          <w:color w:val="000000"/>
          <w:spacing w:val="-1"/>
          <w:sz w:val="21"/>
        </w:rPr>
        <w:t xml:space="preserve"> </w:t>
      </w:r>
      <w:r>
        <w:rPr>
          <w:rFonts w:ascii="Calibri"/>
          <w:color w:val="000000"/>
          <w:spacing w:val="0"/>
          <w:sz w:val="21"/>
        </w:rPr>
        <w:t>ST</w:t>
      </w:r>
      <w:r>
        <w:rPr>
          <w:rFonts w:ascii="Times New Roman"/>
          <w:color w:val="000000"/>
          <w:spacing w:val="2"/>
          <w:sz w:val="21"/>
        </w:rPr>
        <w:t xml:space="preserve"> </w:t>
      </w:r>
      <w:r>
        <w:rPr>
          <w:rFonts w:ascii="LKVDTG+SimSun" w:hAnsi="LKVDTG+SimSun" w:cs="LKVDTG+SimSun"/>
          <w:color w:val="000000"/>
          <w:spacing w:val="0"/>
          <w:sz w:val="21"/>
        </w:rPr>
        <w:t>段弓背向下压低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心电图</w:t>
      </w:r>
      <w:r>
        <w:rPr>
          <w:rFonts w:ascii="Times New Roman"/>
          <w:color w:val="000000"/>
          <w:spacing w:val="-1"/>
          <w:sz w:val="21"/>
        </w:rPr>
        <w:t xml:space="preserve"> </w:t>
      </w:r>
      <w:r>
        <w:rPr>
          <w:rFonts w:ascii="Calibri"/>
          <w:color w:val="000000"/>
          <w:spacing w:val="0"/>
          <w:sz w:val="21"/>
        </w:rPr>
        <w:t>ST</w:t>
      </w:r>
      <w:r>
        <w:rPr>
          <w:rFonts w:ascii="Times New Roman"/>
          <w:color w:val="000000"/>
          <w:spacing w:val="-1"/>
          <w:sz w:val="21"/>
        </w:rPr>
        <w:t xml:space="preserve"> </w:t>
      </w:r>
      <w:r>
        <w:rPr>
          <w:rFonts w:ascii="LKVDTG+SimSun" w:hAnsi="LKVDTG+SimSun" w:cs="LKVDTG+SimSun"/>
          <w:color w:val="000000"/>
          <w:spacing w:val="0"/>
          <w:sz w:val="21"/>
        </w:rPr>
        <w:t>段弓背向上抬高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无异常</w:t>
      </w:r>
      <w:r>
        <w:rPr>
          <w:rFonts w:ascii="Times New Roman"/>
          <w:color w:val="000000"/>
          <w:spacing w:val="2"/>
          <w:sz w:val="21"/>
        </w:rPr>
        <w:t xml:space="preserve"> </w:t>
      </w:r>
      <w:r>
        <w:rPr>
          <w:rFonts w:ascii="Calibri"/>
          <w:color w:val="000000"/>
          <w:spacing w:val="0"/>
          <w:sz w:val="21"/>
        </w:rPr>
        <w:t>Q</w:t>
      </w:r>
      <w:r>
        <w:rPr>
          <w:rFonts w:ascii="Times New Roman"/>
          <w:color w:val="000000"/>
          <w:spacing w:val="1"/>
          <w:sz w:val="21"/>
        </w:rPr>
        <w:t xml:space="preserve"> </w:t>
      </w:r>
      <w:r>
        <w:rPr>
          <w:rFonts w:ascii="LKVDTG+SimSun" w:hAnsi="LKVDTG+SimSun" w:cs="LKVDTG+SimSun"/>
          <w:color w:val="000000"/>
          <w:spacing w:val="0"/>
          <w:sz w:val="21"/>
        </w:rPr>
        <w:t>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有心包摩擦音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持久的心前区疼痛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56" o:spid="_x0000_s118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57" o:spid="_x0000_s118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二尖瓣关闭不全与二尖瓣脱垂鉴别主要之点是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前者心尖部有全收缩期杂音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前者第一心音减弱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前者第一心音增强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后者少见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后者除收缩期杂音外，心尖区常有收缩中期喀喇音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主动脉瓣狭窄引起心功能代偿反应最主要的是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心率加快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左心室肥厚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回心血量增加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左室腔扩大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肾滤过功能减低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风湿性主动脉瓣关闭不全最重要的体征是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周围血管征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抬举性心尖搏动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主动脉瓣区第二心音减弱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主动脉瓣区舒张期叹气样杂音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主动脉瓣区收缩期吹风样杂音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亚急性感染性心内膜炎最常见的并发症是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心力衰竭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肾小球肾炎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迁移性脓肿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细菌性动脉瘤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脑栓塞与脑脓肿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331.(A2</w:t>
      </w:r>
      <w:r>
        <w:rPr>
          <w:rFonts w:ascii="Times New Roman"/>
          <w:color w:val="000000"/>
          <w:spacing w:val="4"/>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2"/>
          <w:sz w:val="21"/>
        </w:rPr>
        <w:t>女，</w:t>
      </w:r>
      <w:r>
        <w:rPr>
          <w:rFonts w:ascii="Calibri"/>
          <w:color w:val="000000"/>
          <w:spacing w:val="-1"/>
          <w:sz w:val="21"/>
        </w:rPr>
        <w:t>28</w:t>
      </w:r>
      <w:r>
        <w:rPr>
          <w:rFonts w:ascii="Times New Roman"/>
          <w:color w:val="000000"/>
          <w:spacing w:val="5"/>
          <w:sz w:val="21"/>
        </w:rPr>
        <w:t xml:space="preserve"> </w:t>
      </w:r>
      <w:r>
        <w:rPr>
          <w:rFonts w:ascii="LKVDTG+SimSun" w:hAnsi="LKVDTG+SimSun" w:cs="LKVDTG+SimSun"/>
          <w:color w:val="000000"/>
          <w:spacing w:val="3"/>
          <w:sz w:val="21"/>
        </w:rPr>
        <w:t>岁。发热半月，弛张热型，伴恶寒、关节痛。体检：皮肤瘀点、</w:t>
      </w:r>
      <w:r>
        <w:rPr>
          <w:rFonts w:ascii="Calibri"/>
          <w:color w:val="000000"/>
          <w:spacing w:val="0"/>
          <w:sz w:val="21"/>
        </w:rPr>
        <w:t>Osler</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结节，心脏有杂音，考虑为感染性心内膜炎。确诊的直接证据来自</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血液学检查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心电图检查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超声心动图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免疫学检查</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8" o:spid="_x0000_s118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59" o:spid="_x0000_s118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细菌学检查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解析：组织学可以直接取得病理标本，病理学为绝大多说疾病诊断的金标准。血培养是诊断</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菌血症和感染性心内膜炎，明确致病原的最重要方法。采血的时间并不一定限于高热时，一</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般需分别采血</w:t>
      </w:r>
      <w:r>
        <w:rPr>
          <w:rFonts w:ascii="Times New Roman"/>
          <w:color w:val="000000"/>
          <w:spacing w:val="-1"/>
          <w:sz w:val="21"/>
        </w:rPr>
        <w:t xml:space="preserve"> </w:t>
      </w:r>
      <w:r>
        <w:rPr>
          <w:rFonts w:ascii="Calibri"/>
          <w:color w:val="000000"/>
          <w:spacing w:val="2"/>
          <w:sz w:val="21"/>
        </w:rPr>
        <w:t>3</w:t>
      </w:r>
      <w:r>
        <w:rPr>
          <w:rFonts w:ascii="LKVDTG+SimSun" w:hAnsi="LKVDTG+SimSun" w:cs="LKVDTG+SimSun"/>
          <w:color w:val="000000"/>
          <w:spacing w:val="-1"/>
          <w:sz w:val="21"/>
        </w:rPr>
        <w:t>～</w:t>
      </w:r>
      <w:r>
        <w:rPr>
          <w:rFonts w:ascii="Calibri"/>
          <w:color w:val="000000"/>
          <w:spacing w:val="0"/>
          <w:sz w:val="21"/>
        </w:rPr>
        <w:t>5</w:t>
      </w:r>
      <w:r>
        <w:rPr>
          <w:rFonts w:ascii="Times New Roman"/>
          <w:color w:val="000000"/>
          <w:spacing w:val="2"/>
          <w:sz w:val="21"/>
        </w:rPr>
        <w:t xml:space="preserve"> </w:t>
      </w:r>
      <w:r>
        <w:rPr>
          <w:rFonts w:ascii="LKVDTG+SimSun" w:hAnsi="LKVDTG+SimSun" w:cs="LKVDTG+SimSun"/>
          <w:color w:val="000000"/>
          <w:spacing w:val="0"/>
          <w:sz w:val="21"/>
        </w:rPr>
        <w:t>次。血标本应被置入特殊准备的培养基，培养时间要一周以上。采血前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已应用抗菌素的病人，血培养阳性检出率下降</w:t>
      </w:r>
      <w:r>
        <w:rPr>
          <w:rFonts w:ascii="Times New Roman"/>
          <w:color w:val="000000"/>
          <w:spacing w:val="2"/>
          <w:sz w:val="21"/>
        </w:rPr>
        <w:t xml:space="preserve"> </w:t>
      </w:r>
      <w:r>
        <w:rPr>
          <w:rFonts w:ascii="Calibri"/>
          <w:color w:val="000000"/>
          <w:spacing w:val="-1"/>
          <w:sz w:val="21"/>
        </w:rPr>
        <w:t>40</w:t>
      </w:r>
      <w:r>
        <w:rPr>
          <w:rFonts w:ascii="LKVDTG+SimSun" w:hAnsi="LKVDTG+SimSun" w:cs="LKVDTG+SimSun"/>
          <w:color w:val="000000"/>
          <w:spacing w:val="0"/>
          <w:sz w:val="21"/>
        </w:rPr>
        <w:t>％左右。故选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332.(A2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女性，</w:t>
      </w:r>
      <w:r>
        <w:rPr>
          <w:rFonts w:ascii="Calibri"/>
          <w:color w:val="000000"/>
          <w:spacing w:val="-1"/>
          <w:sz w:val="21"/>
        </w:rPr>
        <w:t>24</w:t>
      </w:r>
      <w:r>
        <w:rPr>
          <w:rFonts w:ascii="Times New Roman"/>
          <w:color w:val="000000"/>
          <w:spacing w:val="3"/>
          <w:sz w:val="21"/>
        </w:rPr>
        <w:t xml:space="preserve"> </w:t>
      </w:r>
      <w:r>
        <w:rPr>
          <w:rFonts w:ascii="LKVDTG+SimSun" w:hAnsi="LKVDTG+SimSun" w:cs="LKVDTG+SimSun"/>
          <w:color w:val="000000"/>
          <w:spacing w:val="-8"/>
          <w:sz w:val="21"/>
        </w:rPr>
        <w:t>岁，患风心病</w:t>
      </w:r>
      <w:r>
        <w:rPr>
          <w:rFonts w:ascii="Times New Roman"/>
          <w:color w:val="000000"/>
          <w:spacing w:val="7"/>
          <w:sz w:val="21"/>
        </w:rPr>
        <w:t xml:space="preserve"> </w:t>
      </w:r>
      <w:r>
        <w:rPr>
          <w:rFonts w:ascii="Calibri"/>
          <w:color w:val="000000"/>
          <w:spacing w:val="0"/>
          <w:sz w:val="21"/>
        </w:rPr>
        <w:t>6</w:t>
      </w:r>
      <w:r>
        <w:rPr>
          <w:rFonts w:ascii="Times New Roman"/>
          <w:color w:val="000000"/>
          <w:spacing w:val="2"/>
          <w:sz w:val="21"/>
        </w:rPr>
        <w:t xml:space="preserve"> </w:t>
      </w:r>
      <w:r>
        <w:rPr>
          <w:rFonts w:ascii="LKVDTG+SimSun" w:hAnsi="LKVDTG+SimSun" w:cs="LKVDTG+SimSun"/>
          <w:color w:val="000000"/>
          <w:spacing w:val="-5"/>
          <w:sz w:val="21"/>
        </w:rPr>
        <w:t>年，因不明原因发热</w:t>
      </w:r>
      <w:r>
        <w:rPr>
          <w:rFonts w:ascii="Times New Roman"/>
          <w:color w:val="000000"/>
          <w:spacing w:val="7"/>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3"/>
          <w:sz w:val="21"/>
        </w:rPr>
        <w:t>周，拟诊合并感染性心内膜炎，</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关于感染性心内膜炎，下列哪项概念是错误的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多见于瓣膜关闭不全者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可发生于先天性动脉导管未闭者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也可发生于原无器质性心脏病者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可发生于二尖瓣脱垂者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多见于瓣膜狭窄者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肥厚型梗阻性心肌病胸骨左缘的收缩期杂音变化下列哪项是正确的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左室流出道狭窄加重时减轻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屏气时减轻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左室容积减少时增强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增加心肌收缩力时减轻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下蹲时增强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334.(A2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女性，</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岁，诊断为重症心肌炎，心脏听诊可能出现的特征性体征是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开瓣音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B.S2</w:t>
      </w:r>
      <w:r>
        <w:rPr>
          <w:rFonts w:ascii="Times New Roman"/>
          <w:color w:val="000000"/>
          <w:spacing w:val="3"/>
          <w:sz w:val="21"/>
        </w:rPr>
        <w:t xml:space="preserve"> </w:t>
      </w:r>
      <w:r>
        <w:rPr>
          <w:rFonts w:ascii="LKVDTG+SimSun" w:hAnsi="LKVDTG+SimSun" w:cs="LKVDTG+SimSun"/>
          <w:color w:val="000000"/>
          <w:spacing w:val="0"/>
          <w:sz w:val="21"/>
        </w:rPr>
        <w:t>固定分裂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钟摆律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D.S1</w:t>
      </w:r>
      <w:r>
        <w:rPr>
          <w:rFonts w:ascii="Times New Roman"/>
          <w:color w:val="000000"/>
          <w:spacing w:val="1"/>
          <w:sz w:val="21"/>
        </w:rPr>
        <w:t xml:space="preserve"> </w:t>
      </w:r>
      <w:r>
        <w:rPr>
          <w:rFonts w:ascii="LKVDTG+SimSun" w:hAnsi="LKVDTG+SimSun" w:cs="LKVDTG+SimSun"/>
          <w:color w:val="000000"/>
          <w:spacing w:val="-1"/>
          <w:sz w:val="21"/>
        </w:rPr>
        <w:t>增强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E.P2</w:t>
      </w:r>
      <w:r>
        <w:rPr>
          <w:rFonts w:ascii="Times New Roman"/>
          <w:color w:val="000000"/>
          <w:spacing w:val="-1"/>
          <w:sz w:val="21"/>
        </w:rPr>
        <w:t xml:space="preserve"> </w:t>
      </w:r>
      <w:r>
        <w:rPr>
          <w:rFonts w:ascii="LKVDTG+SimSun" w:hAnsi="LKVDTG+SimSun" w:cs="LKVDTG+SimSun"/>
          <w:color w:val="000000"/>
          <w:spacing w:val="-1"/>
          <w:sz w:val="21"/>
        </w:rPr>
        <w:t>增强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解析：钟摆律为心尖部第一心音性质改变，音调类似第二心音，心率快，心室收缩与舒张时</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间几乎相等，两个心音强弱相等，间隔均匀，有如钟摆的嗒声音，故称钟摆律。若同时有心</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动过速，心率</w:t>
      </w:r>
      <w:r>
        <w:rPr>
          <w:rFonts w:ascii="Times New Roman"/>
          <w:color w:val="000000"/>
          <w:spacing w:val="-1"/>
          <w:sz w:val="21"/>
        </w:rPr>
        <w:t xml:space="preserve"> </w:t>
      </w:r>
      <w:r>
        <w:rPr>
          <w:rFonts w:ascii="Calibri"/>
          <w:color w:val="000000"/>
          <w:spacing w:val="-1"/>
          <w:sz w:val="21"/>
        </w:rPr>
        <w:t>120</w:t>
      </w:r>
      <w:r>
        <w:rPr>
          <w:rFonts w:ascii="Times New Roman"/>
          <w:color w:val="000000"/>
          <w:spacing w:val="5"/>
          <w:sz w:val="21"/>
        </w:rPr>
        <w:t xml:space="preserve"> </w:t>
      </w:r>
      <w:r>
        <w:rPr>
          <w:rFonts w:ascii="LKVDTG+SimSun" w:hAnsi="LKVDTG+SimSun" w:cs="LKVDTG+SimSun"/>
          <w:color w:val="000000"/>
          <w:spacing w:val="1"/>
          <w:sz w:val="21"/>
        </w:rPr>
        <w:t>次</w:t>
      </w:r>
      <w:r>
        <w:rPr>
          <w:rFonts w:ascii="Calibri"/>
          <w:color w:val="000000"/>
          <w:spacing w:val="0"/>
          <w:sz w:val="21"/>
        </w:rPr>
        <w:t>/min</w:t>
      </w:r>
      <w:r>
        <w:rPr>
          <w:rFonts w:ascii="Times New Roman"/>
          <w:color w:val="000000"/>
          <w:spacing w:val="3"/>
          <w:sz w:val="21"/>
        </w:rPr>
        <w:t xml:space="preserve"> </w:t>
      </w:r>
      <w:r>
        <w:rPr>
          <w:rFonts w:ascii="LKVDTG+SimSun" w:hAnsi="LKVDTG+SimSun" w:cs="LKVDTG+SimSun"/>
          <w:color w:val="000000"/>
          <w:spacing w:val="2"/>
          <w:sz w:val="21"/>
        </w:rPr>
        <w:t>以上，酷似胎儿心音称为胎心律。主要由于心肌有严重病变，心</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肌收缩无力，第一心音的低钝性音调改变而似第二心音，常见于心肌炎，急性心肌梗塞等。</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所以本题选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335.(A2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患者男，</w:t>
      </w:r>
      <w:r>
        <w:rPr>
          <w:rFonts w:ascii="Calibri"/>
          <w:color w:val="000000"/>
          <w:spacing w:val="-1"/>
          <w:sz w:val="21"/>
        </w:rPr>
        <w:t>38</w:t>
      </w:r>
      <w:r>
        <w:rPr>
          <w:rFonts w:ascii="Times New Roman"/>
          <w:color w:val="000000"/>
          <w:spacing w:val="3"/>
          <w:sz w:val="21"/>
        </w:rPr>
        <w:t xml:space="preserve"> </w:t>
      </w:r>
      <w:r>
        <w:rPr>
          <w:rFonts w:ascii="LKVDTG+SimSun" w:hAnsi="LKVDTG+SimSun" w:cs="LKVDTG+SimSun"/>
          <w:color w:val="000000"/>
          <w:spacing w:val="0"/>
          <w:sz w:val="21"/>
        </w:rPr>
        <w:t>岁。</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年来活动后气促，伴腹胀及双下肢水肿。自述既往无不适，</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生活工作正常。查体：</w:t>
      </w:r>
      <w:r>
        <w:rPr>
          <w:rFonts w:ascii="Calibri"/>
          <w:color w:val="000000"/>
          <w:spacing w:val="0"/>
          <w:sz w:val="21"/>
        </w:rPr>
        <w:t>BP100/60mmHg</w:t>
      </w:r>
      <w:r>
        <w:rPr>
          <w:rFonts w:ascii="LKVDTG+SimSun" w:hAnsi="LKVDTG+SimSun" w:cs="LKVDTG+SimSun"/>
          <w:color w:val="000000"/>
          <w:spacing w:val="0"/>
          <w:sz w:val="21"/>
        </w:rPr>
        <w:t>，颈静脉怒张，双肺底可闻及湿性啰音，心界向两侧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扩大，</w:t>
      </w:r>
      <w:r>
        <w:rPr>
          <w:rFonts w:ascii="Calibri"/>
          <w:color w:val="000000"/>
          <w:spacing w:val="0"/>
          <w:sz w:val="21"/>
        </w:rPr>
        <w:t>S1</w:t>
      </w:r>
      <w:r>
        <w:rPr>
          <w:rFonts w:ascii="Times New Roman"/>
          <w:color w:val="000000"/>
          <w:spacing w:val="2"/>
          <w:sz w:val="21"/>
        </w:rPr>
        <w:t xml:space="preserve"> </w:t>
      </w:r>
      <w:r>
        <w:rPr>
          <w:rFonts w:ascii="LKVDTG+SimSun" w:hAnsi="LKVDTG+SimSun" w:cs="LKVDTG+SimSun"/>
          <w:color w:val="000000"/>
          <w:spacing w:val="3"/>
          <w:sz w:val="21"/>
        </w:rPr>
        <w:t>减弱，心尖部可闻及</w:t>
      </w:r>
      <w:r>
        <w:rPr>
          <w:rFonts w:ascii="Times New Roman"/>
          <w:color w:val="000000"/>
          <w:spacing w:val="1"/>
          <w:sz w:val="21"/>
        </w:rPr>
        <w:t xml:space="preserve"> </w:t>
      </w:r>
      <w:r>
        <w:rPr>
          <w:rFonts w:ascii="Calibri"/>
          <w:color w:val="000000"/>
          <w:spacing w:val="0"/>
          <w:sz w:val="21"/>
        </w:rPr>
        <w:t>3/6</w:t>
      </w:r>
      <w:r>
        <w:rPr>
          <w:rFonts w:ascii="Times New Roman"/>
          <w:color w:val="000000"/>
          <w:spacing w:val="4"/>
          <w:sz w:val="21"/>
        </w:rPr>
        <w:t xml:space="preserve"> </w:t>
      </w:r>
      <w:r>
        <w:rPr>
          <w:rFonts w:ascii="LKVDTG+SimSun" w:hAnsi="LKVDTG+SimSun" w:cs="LKVDTG+SimSun"/>
          <w:color w:val="000000"/>
          <w:spacing w:val="3"/>
          <w:sz w:val="21"/>
        </w:rPr>
        <w:t>级收缩期杂音，肝肋下</w:t>
      </w:r>
      <w:r>
        <w:rPr>
          <w:rFonts w:ascii="Times New Roman"/>
          <w:color w:val="000000"/>
          <w:spacing w:val="-1"/>
          <w:sz w:val="21"/>
        </w:rPr>
        <w:t xml:space="preserve"> </w:t>
      </w:r>
      <w:r>
        <w:rPr>
          <w:rFonts w:ascii="Calibri"/>
          <w:color w:val="000000"/>
          <w:spacing w:val="1"/>
          <w:sz w:val="21"/>
        </w:rPr>
        <w:t>3cm</w:t>
      </w:r>
      <w:r>
        <w:rPr>
          <w:rFonts w:ascii="LKVDTG+SimSun" w:hAnsi="LKVDTG+SimSun" w:cs="LKVDTG+SimSun"/>
          <w:color w:val="000000"/>
          <w:spacing w:val="3"/>
          <w:sz w:val="21"/>
        </w:rPr>
        <w:t>，双下肢凹陷性水肿。该患</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者最可能的诊断是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扩张性心肌病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0" o:spid="_x0000_s118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61" o:spid="_x0000_s118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风湿性心脏病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缩窄性心包炎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冠心病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肥厚型心肌病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解析：患者表现为全心衰，并且心界往两侧扩大，心尖部闻及</w:t>
      </w:r>
      <w:r>
        <w:rPr>
          <w:rFonts w:ascii="Times New Roman"/>
          <w:color w:val="000000"/>
          <w:spacing w:val="4"/>
          <w:sz w:val="21"/>
        </w:rPr>
        <w:t xml:space="preserve"> </w:t>
      </w:r>
      <w:r>
        <w:rPr>
          <w:rFonts w:ascii="Calibri"/>
          <w:color w:val="000000"/>
          <w:spacing w:val="0"/>
          <w:sz w:val="21"/>
        </w:rPr>
        <w:t>3/6</w:t>
      </w:r>
      <w:r>
        <w:rPr>
          <w:rFonts w:ascii="Times New Roman"/>
          <w:color w:val="000000"/>
          <w:spacing w:val="0"/>
          <w:sz w:val="21"/>
        </w:rPr>
        <w:t xml:space="preserve"> </w:t>
      </w:r>
      <w:r>
        <w:rPr>
          <w:rFonts w:ascii="LKVDTG+SimSun" w:hAnsi="LKVDTG+SimSun" w:cs="LKVDTG+SimSun"/>
          <w:color w:val="000000"/>
          <w:spacing w:val="-2"/>
          <w:sz w:val="21"/>
        </w:rPr>
        <w:t>级收缩期杂音，说明患者</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心腔扩大导致二尖瓣关闭不全，故患者可能是扩张型心肌病或者是全心衰竭，因为答案中没</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有全心衰竭，故选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336.(A2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1"/>
          <w:sz w:val="21"/>
        </w:rPr>
        <w:t>岁。低热、气促、腹胀</w:t>
      </w:r>
      <w:r>
        <w:rPr>
          <w:rFonts w:ascii="Times New Roman"/>
          <w:color w:val="000000"/>
          <w:spacing w:val="-1"/>
          <w:sz w:val="21"/>
        </w:rPr>
        <w:t xml:space="preserve"> </w:t>
      </w:r>
      <w:r>
        <w:rPr>
          <w:rFonts w:ascii="Calibri"/>
          <w:color w:val="000000"/>
          <w:spacing w:val="-1"/>
          <w:sz w:val="21"/>
        </w:rPr>
        <w:t>14</w:t>
      </w:r>
      <w:r>
        <w:rPr>
          <w:rFonts w:ascii="Times New Roman"/>
          <w:color w:val="000000"/>
          <w:spacing w:val="3"/>
          <w:sz w:val="21"/>
        </w:rPr>
        <w:t xml:space="preserve"> </w:t>
      </w:r>
      <w:r>
        <w:rPr>
          <w:rFonts w:ascii="LKVDTG+SimSun" w:hAnsi="LKVDTG+SimSun" w:cs="LKVDTG+SimSun"/>
          <w:color w:val="000000"/>
          <w:spacing w:val="1"/>
          <w:sz w:val="21"/>
        </w:rPr>
        <w:t>天。查体：心界向两侧扩大，心尖搏动点位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于左侧心界内侧，心音低钝，心脏各瓣膜区未闻及杂音。肝肋下</w:t>
      </w:r>
      <w:r>
        <w:rPr>
          <w:rFonts w:ascii="Times New Roman"/>
          <w:color w:val="000000"/>
          <w:spacing w:val="4"/>
          <w:sz w:val="21"/>
        </w:rPr>
        <w:t xml:space="preserve"> </w:t>
      </w:r>
      <w:r>
        <w:rPr>
          <w:rFonts w:ascii="Calibri"/>
          <w:color w:val="000000"/>
          <w:spacing w:val="0"/>
          <w:sz w:val="21"/>
        </w:rPr>
        <w:t>3cm</w:t>
      </w:r>
      <w:r>
        <w:rPr>
          <w:rFonts w:ascii="LKVDTG+SimSun" w:hAnsi="LKVDTG+SimSun" w:cs="LKVDTG+SimSun"/>
          <w:color w:val="000000"/>
          <w:spacing w:val="-8"/>
          <w:sz w:val="21"/>
        </w:rPr>
        <w:t>。胸部</w:t>
      </w:r>
      <w:r>
        <w:rPr>
          <w:rFonts w:ascii="Times New Roman"/>
          <w:color w:val="000000"/>
          <w:spacing w:val="7"/>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4"/>
          <w:sz w:val="21"/>
        </w:rPr>
        <w:t>线片示：肺野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清晰，心影增大。心电图：窦性心动过速，</w:t>
      </w:r>
      <w:r>
        <w:rPr>
          <w:rFonts w:ascii="Calibri"/>
          <w:color w:val="000000"/>
          <w:spacing w:val="-2"/>
          <w:sz w:val="21"/>
        </w:rPr>
        <w:t>QRS</w:t>
      </w:r>
      <w:r>
        <w:rPr>
          <w:rFonts w:ascii="Times New Roman"/>
          <w:color w:val="000000"/>
          <w:spacing w:val="1"/>
          <w:sz w:val="21"/>
        </w:rPr>
        <w:t xml:space="preserve"> </w:t>
      </w:r>
      <w:r>
        <w:rPr>
          <w:rFonts w:ascii="LKVDTG+SimSun" w:hAnsi="LKVDTG+SimSun" w:cs="LKVDTG+SimSun"/>
          <w:color w:val="000000"/>
          <w:spacing w:val="-1"/>
          <w:sz w:val="21"/>
        </w:rPr>
        <w:t>波群低电压，广泛性</w:t>
      </w:r>
      <w:r>
        <w:rPr>
          <w:rFonts w:ascii="Times New Roman"/>
          <w:color w:val="000000"/>
          <w:spacing w:val="0"/>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2"/>
          <w:sz w:val="21"/>
        </w:rPr>
        <w:t>波低平。该患者最可</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缩窄性心包炎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肥厚性心肌病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急性心肌梗死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风湿性心脏病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急性心包炎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337.(A2</w:t>
      </w:r>
      <w:r>
        <w:rPr>
          <w:rFonts w:ascii="Times New Roman"/>
          <w:color w:val="000000"/>
          <w:spacing w:val="16"/>
          <w:sz w:val="21"/>
        </w:rPr>
        <w:t xml:space="preserve"> </w:t>
      </w:r>
      <w:r>
        <w:rPr>
          <w:rFonts w:ascii="LKVDTG+SimSun" w:hAnsi="LKVDTG+SimSun" w:cs="LKVDTG+SimSun"/>
          <w:color w:val="000000"/>
          <w:spacing w:val="18"/>
          <w:sz w:val="21"/>
        </w:rPr>
        <w:t>型题</w:t>
      </w:r>
      <w:r>
        <w:rPr>
          <w:rFonts w:ascii="Calibri"/>
          <w:color w:val="000000"/>
          <w:spacing w:val="-1"/>
          <w:sz w:val="21"/>
        </w:rPr>
        <w:t>)45</w:t>
      </w:r>
      <w:r>
        <w:rPr>
          <w:rFonts w:ascii="Times New Roman"/>
          <w:color w:val="000000"/>
          <w:spacing w:val="20"/>
          <w:sz w:val="21"/>
        </w:rPr>
        <w:t xml:space="preserve"> </w:t>
      </w:r>
      <w:r>
        <w:rPr>
          <w:rFonts w:ascii="LKVDTG+SimSun" w:hAnsi="LKVDTG+SimSun" w:cs="LKVDTG+SimSun"/>
          <w:color w:val="000000"/>
          <w:spacing w:val="17"/>
          <w:sz w:val="21"/>
        </w:rPr>
        <w:t>岁男性，心前区持续性疼痛</w:t>
      </w:r>
      <w:r>
        <w:rPr>
          <w:rFonts w:ascii="Times New Roman"/>
          <w:color w:val="000000"/>
          <w:spacing w:val="-1"/>
          <w:sz w:val="21"/>
        </w:rPr>
        <w:t xml:space="preserve"> </w:t>
      </w:r>
      <w:r>
        <w:rPr>
          <w:rFonts w:ascii="Calibri"/>
          <w:color w:val="000000"/>
          <w:spacing w:val="0"/>
          <w:sz w:val="21"/>
        </w:rPr>
        <w:t>1</w:t>
      </w:r>
      <w:r>
        <w:rPr>
          <w:rFonts w:ascii="Times New Roman"/>
          <w:color w:val="000000"/>
          <w:spacing w:val="19"/>
          <w:sz w:val="21"/>
        </w:rPr>
        <w:t xml:space="preserve"> </w:t>
      </w:r>
      <w:r>
        <w:rPr>
          <w:rFonts w:ascii="LKVDTG+SimSun" w:hAnsi="LKVDTG+SimSun" w:cs="LKVDTG+SimSun"/>
          <w:color w:val="000000"/>
          <w:spacing w:val="17"/>
          <w:sz w:val="21"/>
        </w:rPr>
        <w:t>周，查体：重病容。体温</w:t>
      </w:r>
      <w:r>
        <w:rPr>
          <w:rFonts w:ascii="Times New Roman"/>
          <w:color w:val="000000"/>
          <w:spacing w:val="-1"/>
          <w:sz w:val="21"/>
        </w:rPr>
        <w:t xml:space="preserve"> </w:t>
      </w:r>
      <w:r>
        <w:rPr>
          <w:rFonts w:ascii="Calibri"/>
          <w:color w:val="000000"/>
          <w:spacing w:val="4"/>
          <w:sz w:val="21"/>
        </w:rPr>
        <w:t>38.8</w:t>
      </w:r>
      <w:r>
        <w:rPr>
          <w:rFonts w:ascii="LKVDTG+SimSun" w:hAnsi="LKVDTG+SimSun" w:cs="LKVDTG+SimSun"/>
          <w:color w:val="000000"/>
          <w:spacing w:val="17"/>
          <w:sz w:val="21"/>
        </w:rPr>
        <w:t>℃，血压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100/70mmHg</w:t>
      </w:r>
      <w:r>
        <w:rPr>
          <w:rFonts w:ascii="LKVDTG+SimSun" w:hAnsi="LKVDTG+SimSun" w:cs="LKVDTG+SimSun"/>
          <w:color w:val="000000"/>
          <w:spacing w:val="0"/>
          <w:sz w:val="21"/>
        </w:rPr>
        <w:t>，颈静脉怒张，心界向两侧扩大，心率</w:t>
      </w:r>
      <w:r>
        <w:rPr>
          <w:rFonts w:ascii="Times New Roman"/>
          <w:color w:val="000000"/>
          <w:spacing w:val="-1"/>
          <w:sz w:val="21"/>
        </w:rPr>
        <w:t xml:space="preserve"> </w:t>
      </w:r>
      <w:r>
        <w:rPr>
          <w:rFonts w:ascii="Calibri"/>
          <w:color w:val="000000"/>
          <w:spacing w:val="-1"/>
          <w:sz w:val="21"/>
        </w:rPr>
        <w:t>120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2"/>
          <w:sz w:val="21"/>
        </w:rPr>
        <w:t>/</w:t>
      </w:r>
      <w:r>
        <w:rPr>
          <w:rFonts w:ascii="LKVDTG+SimSun" w:hAnsi="LKVDTG+SimSun" w:cs="LKVDTG+SimSun"/>
          <w:color w:val="000000"/>
          <w:spacing w:val="0"/>
          <w:sz w:val="21"/>
        </w:rPr>
        <w:t>分，心音弱，心律整，无杂音，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心电图</w:t>
      </w:r>
      <w:r>
        <w:rPr>
          <w:rFonts w:ascii="Times New Roman"/>
          <w:color w:val="000000"/>
          <w:spacing w:val="2"/>
          <w:sz w:val="21"/>
        </w:rPr>
        <w:t xml:space="preserve"> </w:t>
      </w:r>
      <w:r>
        <w:rPr>
          <w:rFonts w:ascii="Calibri"/>
          <w:color w:val="000000"/>
          <w:spacing w:val="0"/>
          <w:sz w:val="21"/>
        </w:rPr>
        <w:t>I</w:t>
      </w:r>
      <w:r>
        <w:rPr>
          <w:rFonts w:ascii="LKVDTG+SimSun" w:hAnsi="LKVDTG+SimSun" w:cs="LKVDTG+SimSun"/>
          <w:color w:val="000000"/>
          <w:spacing w:val="-7"/>
          <w:sz w:val="21"/>
        </w:rPr>
        <w:t>、Ⅱ、Ⅲ、</w:t>
      </w:r>
      <w:r>
        <w:rPr>
          <w:rFonts w:ascii="Calibri"/>
          <w:color w:val="000000"/>
          <w:spacing w:val="-1"/>
          <w:sz w:val="21"/>
        </w:rPr>
        <w:t>avF</w:t>
      </w:r>
      <w:r>
        <w:rPr>
          <w:rFonts w:ascii="LKVDTG+SimSun" w:hAnsi="LKVDTG+SimSun" w:cs="LKVDTG+SimSun"/>
          <w:color w:val="000000"/>
          <w:spacing w:val="-11"/>
          <w:sz w:val="21"/>
        </w:rPr>
        <w:t>、</w:t>
      </w:r>
      <w:r>
        <w:rPr>
          <w:rFonts w:ascii="Calibri"/>
          <w:color w:val="000000"/>
          <w:spacing w:val="-2"/>
          <w:sz w:val="21"/>
        </w:rPr>
        <w:t>avL</w:t>
      </w:r>
      <w:r>
        <w:rPr>
          <w:rFonts w:ascii="LKVDTG+SimSun" w:hAnsi="LKVDTG+SimSun" w:cs="LKVDTG+SimSun"/>
          <w:color w:val="000000"/>
          <w:spacing w:val="-11"/>
          <w:sz w:val="21"/>
        </w:rPr>
        <w:t>、</w:t>
      </w:r>
      <w:r>
        <w:rPr>
          <w:rFonts w:ascii="Calibri"/>
          <w:color w:val="000000"/>
          <w:spacing w:val="-2"/>
          <w:sz w:val="21"/>
        </w:rPr>
        <w:t>V1</w:t>
      </w:r>
      <w:r>
        <w:rPr>
          <w:rFonts w:ascii="Times New Roman"/>
          <w:color w:val="000000"/>
          <w:spacing w:val="3"/>
          <w:sz w:val="21"/>
        </w:rPr>
        <w:t xml:space="preserve"> </w:t>
      </w:r>
      <w:r>
        <w:rPr>
          <w:rFonts w:ascii="LKVDTG+SimSun" w:hAnsi="LKVDTG+SimSun" w:cs="LKVDTG+SimSun"/>
          <w:color w:val="000000"/>
          <w:spacing w:val="0"/>
          <w:sz w:val="21"/>
        </w:rPr>
        <w:t>至</w:t>
      </w:r>
      <w:r>
        <w:rPr>
          <w:rFonts w:ascii="Times New Roman"/>
          <w:color w:val="000000"/>
          <w:spacing w:val="-1"/>
          <w:sz w:val="21"/>
        </w:rPr>
        <w:t xml:space="preserve"> </w:t>
      </w:r>
      <w:r>
        <w:rPr>
          <w:rFonts w:ascii="Calibri"/>
          <w:color w:val="000000"/>
          <w:spacing w:val="-2"/>
          <w:sz w:val="21"/>
        </w:rPr>
        <w:t>V5</w:t>
      </w:r>
      <w:r>
        <w:rPr>
          <w:rFonts w:ascii="Times New Roman"/>
          <w:color w:val="000000"/>
          <w:spacing w:val="3"/>
          <w:sz w:val="21"/>
        </w:rPr>
        <w:t xml:space="preserve"> </w:t>
      </w:r>
      <w:r>
        <w:rPr>
          <w:rFonts w:ascii="LKVDTG+SimSun" w:hAnsi="LKVDTG+SimSun" w:cs="LKVDTG+SimSun"/>
          <w:color w:val="000000"/>
          <w:spacing w:val="-4"/>
          <w:sz w:val="21"/>
        </w:rPr>
        <w:t>导联，</w:t>
      </w:r>
      <w:r>
        <w:rPr>
          <w:rFonts w:ascii="Calibri"/>
          <w:color w:val="000000"/>
          <w:spacing w:val="0"/>
          <w:sz w:val="21"/>
        </w:rPr>
        <w:t>ST</w:t>
      </w:r>
      <w:r>
        <w:rPr>
          <w:rFonts w:ascii="Times New Roman"/>
          <w:color w:val="000000"/>
          <w:spacing w:val="-1"/>
          <w:sz w:val="21"/>
        </w:rPr>
        <w:t xml:space="preserve"> </w:t>
      </w:r>
      <w:r>
        <w:rPr>
          <w:rFonts w:ascii="LKVDTG+SimSun" w:hAnsi="LKVDTG+SimSun" w:cs="LKVDTG+SimSun"/>
          <w:color w:val="000000"/>
          <w:spacing w:val="-1"/>
          <w:sz w:val="21"/>
        </w:rPr>
        <w:t>段弓背向下抬尸高，</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2"/>
          <w:sz w:val="21"/>
        </w:rPr>
        <w:t>波倒置，最可能的诊</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断</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变异型心绞痛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急性下壁广泛前壁心肌梗死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中间综合征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急性肺动脉栓塞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急性心包炎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338.(A2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45</w:t>
      </w:r>
      <w:r>
        <w:rPr>
          <w:rFonts w:ascii="Times New Roman"/>
          <w:color w:val="000000"/>
          <w:spacing w:val="0"/>
          <w:sz w:val="21"/>
        </w:rPr>
        <w:t xml:space="preserve"> </w:t>
      </w:r>
      <w:r>
        <w:rPr>
          <w:rFonts w:ascii="LKVDTG+SimSun" w:hAnsi="LKVDTG+SimSun" w:cs="LKVDTG+SimSun"/>
          <w:color w:val="000000"/>
          <w:spacing w:val="0"/>
          <w:sz w:val="21"/>
        </w:rPr>
        <w:t>岁休克病人，中心静脉压</w:t>
      </w:r>
      <w:r>
        <w:rPr>
          <w:rFonts w:ascii="Times New Roman"/>
          <w:color w:val="000000"/>
          <w:spacing w:val="2"/>
          <w:sz w:val="21"/>
        </w:rPr>
        <w:t xml:space="preserve"> </w:t>
      </w:r>
      <w:r>
        <w:rPr>
          <w:rFonts w:ascii="Calibri"/>
          <w:color w:val="000000"/>
          <w:spacing w:val="0"/>
          <w:sz w:val="21"/>
        </w:rPr>
        <w:t>4cmH2O</w:t>
      </w:r>
      <w:r>
        <w:rPr>
          <w:rFonts w:ascii="LKVDTG+SimSun" w:hAnsi="LKVDTG+SimSun" w:cs="LKVDTG+SimSun"/>
          <w:color w:val="000000"/>
          <w:spacing w:val="0"/>
          <w:sz w:val="21"/>
        </w:rPr>
        <w:t>，血压</w:t>
      </w:r>
      <w:r>
        <w:rPr>
          <w:rFonts w:ascii="Times New Roman"/>
          <w:color w:val="000000"/>
          <w:spacing w:val="-1"/>
          <w:sz w:val="21"/>
        </w:rPr>
        <w:t xml:space="preserve"> </w:t>
      </w:r>
      <w:r>
        <w:rPr>
          <w:rFonts w:ascii="Calibri"/>
          <w:color w:val="000000"/>
          <w:spacing w:val="0"/>
          <w:sz w:val="21"/>
        </w:rPr>
        <w:t>60/40mmHg</w:t>
      </w:r>
      <w:r>
        <w:rPr>
          <w:rFonts w:ascii="LKVDTG+SimSun" w:hAnsi="LKVDTG+SimSun" w:cs="LKVDTG+SimSun"/>
          <w:color w:val="000000"/>
          <w:spacing w:val="0"/>
          <w:sz w:val="21"/>
        </w:rPr>
        <w:t>，该病人可能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血容量严重不足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肾功能不全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心功能不全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肺功能不全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容量血管过度舒张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w:t>
      </w:r>
      <w:r>
        <w:rPr>
          <w:rFonts w:ascii="Times New Roman"/>
          <w:color w:val="000000"/>
          <w:spacing w:val="-20"/>
          <w:sz w:val="21"/>
        </w:rPr>
        <w:t xml:space="preserve"> </w:t>
      </w:r>
      <w:r>
        <w:rPr>
          <w:rFonts w:ascii="LKVDTG+SimSun" w:hAnsi="LKVDTG+SimSun" w:cs="LKVDTG+SimSun"/>
          <w:color w:val="000000"/>
          <w:spacing w:val="0"/>
          <w:sz w:val="21"/>
        </w:rPr>
        <w:t>析</w:t>
      </w:r>
      <w:r>
        <w:rPr>
          <w:rFonts w:ascii="Times New Roman"/>
          <w:color w:val="000000"/>
          <w:spacing w:val="-20"/>
          <w:sz w:val="21"/>
        </w:rPr>
        <w:t xml:space="preserve"> </w:t>
      </w:r>
      <w:r>
        <w:rPr>
          <w:rFonts w:ascii="LKVDTG+SimSun" w:hAnsi="LKVDTG+SimSun" w:cs="LKVDTG+SimSun"/>
          <w:color w:val="000000"/>
          <w:spacing w:val="0"/>
          <w:sz w:val="21"/>
        </w:rPr>
        <w:t>：</w:t>
      </w:r>
      <w:r>
        <w:rPr>
          <w:rFonts w:ascii="Times New Roman"/>
          <w:color w:val="000000"/>
          <w:spacing w:val="-20"/>
          <w:sz w:val="21"/>
        </w:rPr>
        <w:t xml:space="preserve"> </w:t>
      </w:r>
      <w:r>
        <w:rPr>
          <w:rFonts w:ascii="LKVDTG+SimSun" w:hAnsi="LKVDTG+SimSun" w:cs="LKVDTG+SimSun"/>
          <w:color w:val="000000"/>
          <w:spacing w:val="0"/>
          <w:sz w:val="21"/>
        </w:rPr>
        <w:t>中</w:t>
      </w:r>
      <w:r>
        <w:rPr>
          <w:rFonts w:ascii="Times New Roman"/>
          <w:color w:val="000000"/>
          <w:spacing w:val="-20"/>
          <w:sz w:val="21"/>
        </w:rPr>
        <w:t xml:space="preserve"> </w:t>
      </w:r>
      <w:r>
        <w:rPr>
          <w:rFonts w:ascii="LKVDTG+SimSun" w:hAnsi="LKVDTG+SimSun" w:cs="LKVDTG+SimSun"/>
          <w:color w:val="000000"/>
          <w:spacing w:val="0"/>
          <w:sz w:val="21"/>
        </w:rPr>
        <w:t>心</w:t>
      </w:r>
      <w:r>
        <w:rPr>
          <w:rFonts w:ascii="Times New Roman"/>
          <w:color w:val="000000"/>
          <w:spacing w:val="-20"/>
          <w:sz w:val="21"/>
        </w:rPr>
        <w:t xml:space="preserve"> </w:t>
      </w:r>
      <w:r>
        <w:rPr>
          <w:rFonts w:ascii="LKVDTG+SimSun" w:hAnsi="LKVDTG+SimSun" w:cs="LKVDTG+SimSun"/>
          <w:color w:val="000000"/>
          <w:spacing w:val="0"/>
          <w:sz w:val="21"/>
        </w:rPr>
        <w:t>静</w:t>
      </w:r>
      <w:r>
        <w:rPr>
          <w:rFonts w:ascii="Times New Roman"/>
          <w:color w:val="000000"/>
          <w:spacing w:val="-20"/>
          <w:sz w:val="21"/>
        </w:rPr>
        <w:t xml:space="preserve"> </w:t>
      </w:r>
      <w:r>
        <w:rPr>
          <w:rFonts w:ascii="LKVDTG+SimSun" w:hAnsi="LKVDTG+SimSun" w:cs="LKVDTG+SimSun"/>
          <w:color w:val="000000"/>
          <w:spacing w:val="0"/>
          <w:sz w:val="21"/>
        </w:rPr>
        <w:t>脉</w:t>
      </w:r>
      <w:r>
        <w:rPr>
          <w:rFonts w:ascii="Times New Roman"/>
          <w:color w:val="000000"/>
          <w:spacing w:val="-20"/>
          <w:sz w:val="21"/>
        </w:rPr>
        <w:t xml:space="preserve"> </w:t>
      </w:r>
      <w:r>
        <w:rPr>
          <w:rFonts w:ascii="LKVDTG+SimSun" w:hAnsi="LKVDTG+SimSun" w:cs="LKVDTG+SimSun"/>
          <w:color w:val="000000"/>
          <w:spacing w:val="0"/>
          <w:sz w:val="21"/>
        </w:rPr>
        <w:t>压</w:t>
      </w:r>
      <w:r>
        <w:rPr>
          <w:rFonts w:ascii="Times New Roman"/>
          <w:color w:val="000000"/>
          <w:spacing w:val="-20"/>
          <w:sz w:val="21"/>
        </w:rPr>
        <w:t xml:space="preserve"> </w:t>
      </w:r>
      <w:r>
        <w:rPr>
          <w:rFonts w:ascii="LKVDTG+SimSun" w:hAnsi="LKVDTG+SimSun" w:cs="LKVDTG+SimSun"/>
          <w:color w:val="000000"/>
          <w:spacing w:val="0"/>
          <w:sz w:val="21"/>
        </w:rPr>
        <w:t>（</w:t>
      </w:r>
      <w:r>
        <w:rPr>
          <w:rFonts w:ascii="Times New Roman"/>
          <w:color w:val="000000"/>
          <w:spacing w:val="-20"/>
          <w:sz w:val="21"/>
        </w:rPr>
        <w:t xml:space="preserve"> </w:t>
      </w:r>
      <w:r>
        <w:rPr>
          <w:rFonts w:ascii="Calibri"/>
          <w:color w:val="000000"/>
          <w:spacing w:val="0"/>
          <w:sz w:val="21"/>
        </w:rPr>
        <w:t>CVP</w:t>
      </w:r>
      <w:r>
        <w:rPr>
          <w:rFonts w:ascii="Times New Roman"/>
          <w:color w:val="000000"/>
          <w:spacing w:val="-19"/>
          <w:sz w:val="21"/>
        </w:rPr>
        <w:t xml:space="preserve"> </w:t>
      </w:r>
      <w:r>
        <w:rPr>
          <w:rFonts w:ascii="LKVDTG+SimSun" w:hAnsi="LKVDTG+SimSun" w:cs="LKVDTG+SimSun"/>
          <w:color w:val="000000"/>
          <w:spacing w:val="0"/>
          <w:sz w:val="21"/>
        </w:rPr>
        <w:t>）</w:t>
      </w:r>
      <w:r>
        <w:rPr>
          <w:rFonts w:ascii="Times New Roman"/>
          <w:color w:val="000000"/>
          <w:spacing w:val="-20"/>
          <w:sz w:val="21"/>
        </w:rPr>
        <w:t xml:space="preserve"> </w:t>
      </w:r>
      <w:r>
        <w:rPr>
          <w:rFonts w:ascii="Calibri"/>
          <w:color w:val="000000"/>
          <w:spacing w:val="0"/>
          <w:sz w:val="21"/>
        </w:rPr>
        <w:t>&amp;lt;5cmH2O</w:t>
      </w:r>
      <w:r>
        <w:rPr>
          <w:rFonts w:ascii="Times New Roman"/>
          <w:color w:val="000000"/>
          <w:spacing w:val="-19"/>
          <w:sz w:val="21"/>
        </w:rPr>
        <w:t xml:space="preserve"> </w:t>
      </w:r>
      <w:r>
        <w:rPr>
          <w:rFonts w:ascii="LKVDTG+SimSun" w:hAnsi="LKVDTG+SimSun" w:cs="LKVDTG+SimSun"/>
          <w:color w:val="000000"/>
          <w:spacing w:val="0"/>
          <w:sz w:val="21"/>
        </w:rPr>
        <w:t>，</w:t>
      </w:r>
      <w:r>
        <w:rPr>
          <w:rFonts w:ascii="Times New Roman"/>
          <w:color w:val="000000"/>
          <w:spacing w:val="-20"/>
          <w:sz w:val="21"/>
        </w:rPr>
        <w:t xml:space="preserve"> </w:t>
      </w:r>
      <w:r>
        <w:rPr>
          <w:rFonts w:ascii="LKVDTG+SimSun" w:hAnsi="LKVDTG+SimSun" w:cs="LKVDTG+SimSun"/>
          <w:color w:val="000000"/>
          <w:spacing w:val="0"/>
          <w:sz w:val="21"/>
        </w:rPr>
        <w:t>说</w:t>
      </w:r>
      <w:r>
        <w:rPr>
          <w:rFonts w:ascii="Times New Roman"/>
          <w:color w:val="000000"/>
          <w:spacing w:val="-20"/>
          <w:sz w:val="21"/>
        </w:rPr>
        <w:t xml:space="preserve"> </w:t>
      </w:r>
      <w:r>
        <w:rPr>
          <w:rFonts w:ascii="LKVDTG+SimSun" w:hAnsi="LKVDTG+SimSun" w:cs="LKVDTG+SimSun"/>
          <w:color w:val="000000"/>
          <w:spacing w:val="0"/>
          <w:sz w:val="21"/>
        </w:rPr>
        <w:t>明</w:t>
      </w:r>
      <w:r>
        <w:rPr>
          <w:rFonts w:ascii="Times New Roman"/>
          <w:color w:val="000000"/>
          <w:spacing w:val="-20"/>
          <w:sz w:val="21"/>
        </w:rPr>
        <w:t xml:space="preserve"> </w:t>
      </w:r>
      <w:r>
        <w:rPr>
          <w:rFonts w:ascii="LKVDTG+SimSun" w:hAnsi="LKVDTG+SimSun" w:cs="LKVDTG+SimSun"/>
          <w:color w:val="000000"/>
          <w:spacing w:val="0"/>
          <w:sz w:val="21"/>
        </w:rPr>
        <w:t>血</w:t>
      </w:r>
      <w:r>
        <w:rPr>
          <w:rFonts w:ascii="Times New Roman"/>
          <w:color w:val="000000"/>
          <w:spacing w:val="-20"/>
          <w:sz w:val="21"/>
        </w:rPr>
        <w:t xml:space="preserve"> </w:t>
      </w:r>
      <w:r>
        <w:rPr>
          <w:rFonts w:ascii="LKVDTG+SimSun" w:hAnsi="LKVDTG+SimSun" w:cs="LKVDTG+SimSun"/>
          <w:color w:val="000000"/>
          <w:spacing w:val="0"/>
          <w:sz w:val="21"/>
        </w:rPr>
        <w:t>容</w:t>
      </w:r>
      <w:r>
        <w:rPr>
          <w:rFonts w:ascii="Times New Roman"/>
          <w:color w:val="000000"/>
          <w:spacing w:val="-20"/>
          <w:sz w:val="21"/>
        </w:rPr>
        <w:t xml:space="preserve"> </w:t>
      </w:r>
      <w:r>
        <w:rPr>
          <w:rFonts w:ascii="LKVDTG+SimSun" w:hAnsi="LKVDTG+SimSun" w:cs="LKVDTG+SimSun"/>
          <w:color w:val="000000"/>
          <w:spacing w:val="0"/>
          <w:sz w:val="21"/>
        </w:rPr>
        <w:t>量</w:t>
      </w:r>
      <w:r>
        <w:rPr>
          <w:rFonts w:ascii="Times New Roman"/>
          <w:color w:val="000000"/>
          <w:spacing w:val="-20"/>
          <w:sz w:val="21"/>
        </w:rPr>
        <w:t xml:space="preserve"> </w:t>
      </w:r>
      <w:r>
        <w:rPr>
          <w:rFonts w:ascii="LKVDTG+SimSun" w:hAnsi="LKVDTG+SimSun" w:cs="LKVDTG+SimSun"/>
          <w:color w:val="000000"/>
          <w:spacing w:val="0"/>
          <w:sz w:val="21"/>
        </w:rPr>
        <w:t>不</w:t>
      </w:r>
      <w:r>
        <w:rPr>
          <w:rFonts w:ascii="Times New Roman"/>
          <w:color w:val="000000"/>
          <w:spacing w:val="-20"/>
          <w:sz w:val="21"/>
        </w:rPr>
        <w:t xml:space="preserve"> </w:t>
      </w:r>
      <w:r>
        <w:rPr>
          <w:rFonts w:ascii="LKVDTG+SimSun" w:hAnsi="LKVDTG+SimSun" w:cs="LKVDTG+SimSun"/>
          <w:color w:val="000000"/>
          <w:spacing w:val="0"/>
          <w:sz w:val="21"/>
        </w:rPr>
        <w:t>足</w:t>
      </w:r>
      <w:r>
        <w:rPr>
          <w:rFonts w:ascii="Times New Roman"/>
          <w:color w:val="000000"/>
          <w:spacing w:val="-20"/>
          <w:sz w:val="21"/>
        </w:rPr>
        <w:t xml:space="preserve"> </w:t>
      </w:r>
      <w:r>
        <w:rPr>
          <w:rFonts w:ascii="LKVDTG+SimSun" w:hAnsi="LKVDTG+SimSun" w:cs="LKVDTG+SimSun"/>
          <w:color w:val="000000"/>
          <w:spacing w:val="0"/>
          <w:sz w:val="21"/>
        </w:rPr>
        <w:t>；</w:t>
      </w:r>
      <w:r>
        <w:rPr>
          <w:rFonts w:ascii="Times New Roman"/>
          <w:color w:val="000000"/>
          <w:spacing w:val="-20"/>
          <w:sz w:val="21"/>
        </w:rPr>
        <w:t xml:space="preserve"> </w:t>
      </w:r>
      <w:r>
        <w:rPr>
          <w:rFonts w:ascii="Calibri"/>
          <w:color w:val="000000"/>
          <w:spacing w:val="0"/>
          <w:sz w:val="21"/>
        </w:rPr>
        <w:t>5</w:t>
      </w:r>
      <w:r>
        <w:rPr>
          <w:rFonts w:ascii="Times New Roman"/>
          <w:color w:val="000000"/>
          <w:spacing w:val="-20"/>
          <w:sz w:val="21"/>
        </w:rPr>
        <w:t xml:space="preserve"> </w:t>
      </w:r>
      <w:r>
        <w:rPr>
          <w:rFonts w:ascii="LKVDTG+SimSun" w:hAnsi="LKVDTG+SimSun" w:cs="LKVDTG+SimSun"/>
          <w:color w:val="000000"/>
          <w:spacing w:val="0"/>
          <w:sz w:val="21"/>
        </w:rPr>
        <w:t>～</w:t>
      </w:r>
      <w:r>
        <w:rPr>
          <w:rFonts w:ascii="Times New Roman"/>
          <w:color w:val="000000"/>
          <w:spacing w:val="-20"/>
          <w:sz w:val="21"/>
        </w:rPr>
        <w:t xml:space="preserve"> </w:t>
      </w:r>
      <w:r>
        <w:rPr>
          <w:rFonts w:ascii="Calibri"/>
          <w:color w:val="000000"/>
          <w:spacing w:val="0"/>
          <w:sz w:val="21"/>
        </w:rPr>
        <w:t>10cmH2O</w:t>
      </w:r>
      <w:r>
        <w:rPr>
          <w:rFonts w:ascii="Times New Roman"/>
          <w:color w:val="000000"/>
          <w:spacing w:val="34"/>
          <w:sz w:val="21"/>
        </w:rPr>
        <w:t xml:space="preserve"> </w:t>
      </w:r>
      <w:r>
        <w:rPr>
          <w:rFonts w:ascii="LKVDTG+SimSun" w:hAnsi="LKVDTG+SimSun" w:cs="LKVDTG+SimSun"/>
          <w:color w:val="000000"/>
          <w:spacing w:val="0"/>
          <w:sz w:val="21"/>
        </w:rPr>
        <w:t>为</w:t>
      </w:r>
      <w:r>
        <w:rPr>
          <w:rFonts w:ascii="Times New Roman"/>
          <w:color w:val="000000"/>
          <w:spacing w:val="-20"/>
          <w:sz w:val="21"/>
        </w:rPr>
        <w:t xml:space="preserve"> </w:t>
      </w:r>
      <w:r>
        <w:rPr>
          <w:rFonts w:ascii="LKVDTG+SimSun" w:hAnsi="LKVDTG+SimSun" w:cs="LKVDTG+SimSun"/>
          <w:color w:val="000000"/>
          <w:spacing w:val="0"/>
          <w:sz w:val="21"/>
        </w:rPr>
        <w:t>正</w:t>
      </w:r>
      <w:r>
        <w:rPr>
          <w:rFonts w:ascii="Times New Roman"/>
          <w:color w:val="000000"/>
          <w:spacing w:val="-20"/>
          <w:sz w:val="21"/>
        </w:rPr>
        <w:t xml:space="preserve"> </w:t>
      </w:r>
      <w:r>
        <w:rPr>
          <w:rFonts w:ascii="LKVDTG+SimSun" w:hAnsi="LKVDTG+SimSun" w:cs="LKVDTG+SimSun"/>
          <w:color w:val="000000"/>
          <w:spacing w:val="0"/>
          <w:sz w:val="21"/>
        </w:rPr>
        <w:t>常</w:t>
      </w:r>
      <w:r>
        <w:rPr>
          <w:rFonts w:ascii="Times New Roman"/>
          <w:color w:val="000000"/>
          <w:spacing w:val="-20"/>
          <w:sz w:val="21"/>
        </w:rPr>
        <w:t xml:space="preserve"> </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CVP&amp;gt;15cmH2O</w:t>
      </w:r>
      <w:r>
        <w:rPr>
          <w:rFonts w:ascii="Times New Roman"/>
          <w:color w:val="000000"/>
          <w:spacing w:val="1"/>
          <w:sz w:val="21"/>
        </w:rPr>
        <w:t xml:space="preserve"> </w:t>
      </w:r>
      <w:r>
        <w:rPr>
          <w:rFonts w:ascii="LKVDTG+SimSun" w:hAnsi="LKVDTG+SimSun" w:cs="LKVDTG+SimSun"/>
          <w:color w:val="000000"/>
          <w:spacing w:val="0"/>
          <w:sz w:val="21"/>
        </w:rPr>
        <w:t>提示心功能不全、静脉血管床过度收缩或肺循环阻力增高；</w:t>
      </w:r>
      <w:r>
        <w:rPr>
          <w:rFonts w:ascii="Calibri"/>
          <w:color w:val="000000"/>
          <w:spacing w:val="0"/>
          <w:sz w:val="21"/>
        </w:rPr>
        <w:t>CVP&amp;gt;20</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339.(B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说明抗休克治疗时血容量仍不足的是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2" o:spid="_x0000_s118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63" o:spid="_x0000_s118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A.</w:t>
      </w:r>
      <w:r>
        <w:rPr>
          <w:rFonts w:ascii="LKVDTG+SimSun" w:hAnsi="LKVDTG+SimSun" w:cs="LKVDTG+SimSun"/>
          <w:color w:val="000000"/>
          <w:spacing w:val="0"/>
          <w:sz w:val="21"/>
        </w:rPr>
        <w:t>尿量少，</w:t>
      </w:r>
      <w:r>
        <w:rPr>
          <w:rFonts w:ascii="Calibri"/>
          <w:color w:val="000000"/>
          <w:spacing w:val="0"/>
          <w:sz w:val="21"/>
        </w:rPr>
        <w:t>CVP</w:t>
      </w:r>
      <w:r>
        <w:rPr>
          <w:rFonts w:ascii="Times New Roman"/>
          <w:color w:val="000000"/>
          <w:spacing w:val="0"/>
          <w:sz w:val="21"/>
        </w:rPr>
        <w:t xml:space="preserve"> </w:t>
      </w:r>
      <w:r>
        <w:rPr>
          <w:rFonts w:ascii="LKVDTG+SimSun" w:hAnsi="LKVDTG+SimSun" w:cs="LKVDTG+SimSun"/>
          <w:color w:val="000000"/>
          <w:spacing w:val="-1"/>
          <w:sz w:val="21"/>
        </w:rPr>
        <w:t>很高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尿量少，</w:t>
      </w:r>
      <w:r>
        <w:rPr>
          <w:rFonts w:ascii="Calibri"/>
          <w:color w:val="000000"/>
          <w:spacing w:val="-2"/>
          <w:sz w:val="21"/>
        </w:rPr>
        <w:t>CVP</w:t>
      </w:r>
      <w:r>
        <w:rPr>
          <w:rFonts w:ascii="Times New Roman"/>
          <w:color w:val="000000"/>
          <w:spacing w:val="4"/>
          <w:sz w:val="21"/>
        </w:rPr>
        <w:t xml:space="preserve"> </w:t>
      </w:r>
      <w:r>
        <w:rPr>
          <w:rFonts w:ascii="LKVDTG+SimSun" w:hAnsi="LKVDTG+SimSun" w:cs="LKVDTG+SimSun"/>
          <w:color w:val="000000"/>
          <w:spacing w:val="-1"/>
          <w:sz w:val="21"/>
        </w:rPr>
        <w:t>较低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尿量多，</w:t>
      </w:r>
      <w:r>
        <w:rPr>
          <w:rFonts w:ascii="Calibri"/>
          <w:color w:val="000000"/>
          <w:spacing w:val="0"/>
          <w:sz w:val="21"/>
        </w:rPr>
        <w:t>CVP</w:t>
      </w:r>
      <w:r>
        <w:rPr>
          <w:rFonts w:ascii="Times New Roman"/>
          <w:color w:val="000000"/>
          <w:spacing w:val="3"/>
          <w:sz w:val="21"/>
        </w:rPr>
        <w:t xml:space="preserve"> </w:t>
      </w:r>
      <w:r>
        <w:rPr>
          <w:rFonts w:ascii="LKVDTG+SimSun" w:hAnsi="LKVDTG+SimSun" w:cs="LKVDTG+SimSun"/>
          <w:color w:val="000000"/>
          <w:spacing w:val="-1"/>
          <w:sz w:val="21"/>
        </w:rPr>
        <w:t>很低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尿量多，</w:t>
      </w:r>
      <w:r>
        <w:rPr>
          <w:rFonts w:ascii="Calibri"/>
          <w:color w:val="000000"/>
          <w:spacing w:val="0"/>
          <w:sz w:val="21"/>
        </w:rPr>
        <w:t>CVP</w:t>
      </w:r>
      <w:r>
        <w:rPr>
          <w:rFonts w:ascii="Times New Roman"/>
          <w:color w:val="000000"/>
          <w:spacing w:val="0"/>
          <w:sz w:val="21"/>
        </w:rPr>
        <w:t xml:space="preserve"> </w:t>
      </w:r>
      <w:r>
        <w:rPr>
          <w:rFonts w:ascii="LKVDTG+SimSun" w:hAnsi="LKVDTG+SimSun" w:cs="LKVDTG+SimSun"/>
          <w:color w:val="000000"/>
          <w:spacing w:val="-1"/>
          <w:sz w:val="21"/>
        </w:rPr>
        <w:t>正常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尿量多，</w:t>
      </w:r>
      <w:r>
        <w:rPr>
          <w:rFonts w:ascii="Calibri"/>
          <w:color w:val="000000"/>
          <w:spacing w:val="-2"/>
          <w:sz w:val="21"/>
        </w:rPr>
        <w:t>CVP</w:t>
      </w:r>
      <w:r>
        <w:rPr>
          <w:rFonts w:ascii="Times New Roman"/>
          <w:color w:val="000000"/>
          <w:spacing w:val="4"/>
          <w:sz w:val="21"/>
        </w:rPr>
        <w:t xml:space="preserve"> </w:t>
      </w:r>
      <w:r>
        <w:rPr>
          <w:rFonts w:ascii="LKVDTG+SimSun" w:hAnsi="LKVDTG+SimSun" w:cs="LKVDTG+SimSun"/>
          <w:color w:val="000000"/>
          <w:spacing w:val="-1"/>
          <w:sz w:val="21"/>
        </w:rPr>
        <w:t>偏高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340.(B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说明液体量已补充足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中心静脉压很低，尿量多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中心静脉压偏低，尿量多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中心静脉压偏低，尿量多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中心静脉压偏高，尿量多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中心静脉压很高，尿量少</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341.(A2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5"/>
          <w:sz w:val="21"/>
        </w:rPr>
        <w:t>男，</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2"/>
          <w:sz w:val="21"/>
        </w:rPr>
        <w:t>岁。右下肢疼痛</w:t>
      </w:r>
      <w:r>
        <w:rPr>
          <w:rFonts w:ascii="Times New Roman"/>
          <w:color w:val="000000"/>
          <w:spacing w:val="4"/>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1"/>
          <w:sz w:val="21"/>
        </w:rPr>
        <w:t>年。让其抬高右下肢</w:t>
      </w:r>
      <w:r>
        <w:rPr>
          <w:rFonts w:ascii="Times New Roman"/>
          <w:color w:val="000000"/>
          <w:spacing w:val="0"/>
          <w:sz w:val="21"/>
        </w:rPr>
        <w:t xml:space="preserve"> </w:t>
      </w:r>
      <w:r>
        <w:rPr>
          <w:rFonts w:ascii="Calibri"/>
          <w:color w:val="000000"/>
          <w:spacing w:val="-1"/>
          <w:sz w:val="21"/>
        </w:rPr>
        <w:t>80</w:t>
      </w:r>
      <w:r>
        <w:rPr>
          <w:rFonts w:ascii="Times New Roman"/>
          <w:color w:val="000000"/>
          <w:spacing w:val="3"/>
          <w:sz w:val="21"/>
        </w:rPr>
        <w:t xml:space="preserve"> </w:t>
      </w:r>
      <w:r>
        <w:rPr>
          <w:rFonts w:ascii="LKVDTG+SimSun" w:hAnsi="LKVDTG+SimSun" w:cs="LKVDTG+SimSun"/>
          <w:color w:val="000000"/>
          <w:spacing w:val="-5"/>
          <w:sz w:val="21"/>
        </w:rPr>
        <w:t>度，</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分钟后下肢皮肤苍白，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再让其下肢垂于床沿，大约</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分钟后下肢皮肤颜色方恢复正常。该检查结果提示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A.Buerger</w:t>
      </w:r>
      <w:r>
        <w:rPr>
          <w:rFonts w:ascii="Times New Roman"/>
          <w:color w:val="000000"/>
          <w:spacing w:val="-1"/>
          <w:sz w:val="21"/>
        </w:rPr>
        <w:t xml:space="preserve"> </w:t>
      </w:r>
      <w:r>
        <w:rPr>
          <w:rFonts w:ascii="LKVDTG+SimSun" w:hAnsi="LKVDTG+SimSun" w:cs="LKVDTG+SimSun"/>
          <w:color w:val="000000"/>
          <w:spacing w:val="0"/>
          <w:sz w:val="21"/>
        </w:rPr>
        <w:t>试验阳性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下肢静脉通畅度（</w:t>
      </w:r>
      <w:r>
        <w:rPr>
          <w:rFonts w:ascii="Calibri"/>
          <w:color w:val="000000"/>
          <w:spacing w:val="-2"/>
          <w:sz w:val="21"/>
        </w:rPr>
        <w:t>Trendeienburg</w:t>
      </w:r>
      <w:r>
        <w:rPr>
          <w:rFonts w:ascii="LKVDTG+SimSun" w:hAnsi="LKVDTG+SimSun" w:cs="LKVDTG+SimSun"/>
          <w:color w:val="000000"/>
          <w:spacing w:val="0"/>
          <w:sz w:val="21"/>
        </w:rPr>
        <w:t>）试验阳性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大隐静脉瓣膜和小腿交通支静脉瓣膜功能（</w:t>
      </w:r>
      <w:r>
        <w:rPr>
          <w:rFonts w:ascii="Calibri"/>
          <w:color w:val="000000"/>
          <w:spacing w:val="0"/>
          <w:sz w:val="21"/>
        </w:rPr>
        <w:t>Perthes</w:t>
      </w:r>
      <w:r>
        <w:rPr>
          <w:rFonts w:ascii="LKVDTG+SimSun" w:hAnsi="LKVDTG+SimSun" w:cs="LKVDTG+SimSun"/>
          <w:color w:val="000000"/>
          <w:spacing w:val="0"/>
          <w:sz w:val="21"/>
        </w:rPr>
        <w:t>）试验阳性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D.Prantt</w:t>
      </w:r>
      <w:r>
        <w:rPr>
          <w:rFonts w:ascii="Times New Roman"/>
          <w:color w:val="000000"/>
          <w:spacing w:val="2"/>
          <w:sz w:val="21"/>
        </w:rPr>
        <w:t xml:space="preserve"> </w:t>
      </w:r>
      <w:r>
        <w:rPr>
          <w:rFonts w:ascii="LKVDTG+SimSun" w:hAnsi="LKVDTG+SimSun" w:cs="LKVDTG+SimSun"/>
          <w:color w:val="000000"/>
          <w:spacing w:val="0"/>
          <w:sz w:val="21"/>
        </w:rPr>
        <w:t>试验阳性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E.Lasegue</w:t>
      </w:r>
      <w:r>
        <w:rPr>
          <w:rFonts w:ascii="Times New Roman"/>
          <w:color w:val="000000"/>
          <w:spacing w:val="2"/>
          <w:sz w:val="21"/>
        </w:rPr>
        <w:t xml:space="preserve"> </w:t>
      </w:r>
      <w:r>
        <w:rPr>
          <w:rFonts w:ascii="LKVDTG+SimSun" w:hAnsi="LKVDTG+SimSun" w:cs="LKVDTG+SimSun"/>
          <w:color w:val="000000"/>
          <w:spacing w:val="0"/>
          <w:sz w:val="21"/>
        </w:rPr>
        <w:t>试验阳性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342.(A2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4"/>
          <w:sz w:val="21"/>
        </w:rPr>
        <w:t>患者男，</w:t>
      </w:r>
      <w:r>
        <w:rPr>
          <w:rFonts w:ascii="Calibri"/>
          <w:color w:val="000000"/>
          <w:spacing w:val="-1"/>
          <w:sz w:val="21"/>
        </w:rPr>
        <w:t>50</w:t>
      </w:r>
      <w:r>
        <w:rPr>
          <w:rFonts w:ascii="Times New Roman"/>
          <w:color w:val="000000"/>
          <w:spacing w:val="3"/>
          <w:sz w:val="21"/>
        </w:rPr>
        <w:t xml:space="preserve"> </w:t>
      </w:r>
      <w:r>
        <w:rPr>
          <w:rFonts w:ascii="LKVDTG+SimSun" w:hAnsi="LKVDTG+SimSun" w:cs="LKVDTG+SimSun"/>
          <w:color w:val="000000"/>
          <w:spacing w:val="-1"/>
          <w:sz w:val="21"/>
        </w:rPr>
        <w:t>岁。右腹股沟疝修补术后第</w:t>
      </w:r>
      <w:r>
        <w:rPr>
          <w:rFonts w:ascii="Times New Roman"/>
          <w:color w:val="000000"/>
          <w:spacing w:val="0"/>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3"/>
          <w:sz w:val="21"/>
        </w:rPr>
        <w:t>天，卧床，既往有脑血栓病史，体温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38</w:t>
      </w:r>
      <w:r>
        <w:rPr>
          <w:rFonts w:ascii="LKVDTG+SimSun" w:hAnsi="LKVDTG+SimSun" w:cs="LKVDTG+SimSun"/>
          <w:color w:val="000000"/>
          <w:spacing w:val="0"/>
          <w:sz w:val="21"/>
        </w:rPr>
        <w:t>℃，右下肢皮温升高，自股部以下较左下肢明显增粗，无明显触痛。最可能的诊断是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切口感染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右下肢深静脉血栓形成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右下肢蜂窝织炎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右下肢丹毒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右股动脉栓塞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解析：深静脉血栓形成是指血液在深静脉腔内不正常凝结，阻塞静脉腔，致静脉回流障碍。</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静脉损伤，血流缓慢和血液高凝状态是造成深静脉血栓形成的三大因素。本患者有手术史，</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血液处于高凝状态，术后长期卧床，静脉血流缓慢，且有脑血栓病史，在瓣窦内形成涡流，</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使瓣膜局部缺氧，引起白细胞黏附分子黏附，促使血栓形成，故选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343.(B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可出现</w:t>
      </w:r>
      <w:r>
        <w:rPr>
          <w:rFonts w:ascii="Times New Roman"/>
          <w:color w:val="000000"/>
          <w:spacing w:val="2"/>
          <w:sz w:val="21"/>
        </w:rPr>
        <w:t xml:space="preserve"> </w:t>
      </w:r>
      <w:r>
        <w:rPr>
          <w:rFonts w:ascii="Calibri"/>
          <w:color w:val="000000"/>
          <w:spacing w:val="0"/>
          <w:sz w:val="21"/>
        </w:rPr>
        <w:t>Homans</w:t>
      </w:r>
      <w:r>
        <w:rPr>
          <w:rFonts w:ascii="Times New Roman"/>
          <w:color w:val="000000"/>
          <w:spacing w:val="0"/>
          <w:sz w:val="21"/>
        </w:rPr>
        <w:t xml:space="preserve"> </w:t>
      </w:r>
      <w:r>
        <w:rPr>
          <w:rFonts w:ascii="LKVDTG+SimSun" w:hAnsi="LKVDTG+SimSun" w:cs="LKVDTG+SimSun"/>
          <w:color w:val="000000"/>
          <w:spacing w:val="0"/>
          <w:sz w:val="21"/>
        </w:rPr>
        <w:t>征阳性的疾病是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动脉硬化性闭塞症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雷诺综合征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下肢深静脉血栓形成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4" o:spid="_x0000_s119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65" o:spid="_x0000_s119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血栓闭塞性脉管炎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单纯性下肢静脉曲张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解析：单纯性下肢静脉曲张可以通过高位结扎及剥脱术治疗，故题选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4"/>
          <w:sz w:val="21"/>
        </w:rPr>
        <w:t>。</w:t>
      </w:r>
      <w:r>
        <w:rPr>
          <w:rFonts w:ascii="Calibri"/>
          <w:color w:val="000000"/>
          <w:spacing w:val="0"/>
          <w:sz w:val="21"/>
        </w:rPr>
        <w:t>Homans</w:t>
      </w:r>
      <w:r>
        <w:rPr>
          <w:rFonts w:ascii="Times New Roman"/>
          <w:color w:val="000000"/>
          <w:spacing w:val="2"/>
          <w:sz w:val="21"/>
        </w:rPr>
        <w:t xml:space="preserve"> </w:t>
      </w:r>
      <w:r>
        <w:rPr>
          <w:rFonts w:ascii="LKVDTG+SimSun" w:hAnsi="LKVDTG+SimSun" w:cs="LKVDTG+SimSun"/>
          <w:color w:val="000000"/>
          <w:spacing w:val="1"/>
          <w:sz w:val="21"/>
        </w:rPr>
        <w:t>征即直腿</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伸踝试验。检查时嘱患者下肢伸直，将踝关节背屈时，由于腓肠肌和比目鱼肌被动拉长而刺</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激小腿肌肉内病变的静脉，引起小腿肌肉深部疼痛，为阳性，提示小腿深静脉血栓形成。故</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关于细菌性肝脓肿的临床表现错误的是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肝肿大并有触压痛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寒战、高热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肝区胀痛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胆囊肿大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起病急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解析：细菌性肝脓肿由化脓性细菌引起，经胆道感染最常见，临床表现为起病急、寒战高热、</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肝区肿大、胀痛，并有触压痛。最常见致病菌：大肠杆菌和金黄色葡萄球菌。故本题答案为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关于肝硬化自发性腹膜炎，正确的描述是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一般起病急，伴高热、寒战，剧烈腹痛，出现板状腹、反跳痛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致病菌多为金黄色葡萄球菌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易出现顽固性腹水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治疗时应加强利尿治疗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应进行腹水培养，待培养结果出来后有针对性应用抗生素治疗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解析：自发性腹膜炎是肝硬化的严重并发症之一，由于门脉高压，导致内脏静脉充血和淋巴</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管扩张，产生腹水，多有顽固性腹水表现。肝硬化并发自发性腹膜炎起病不典型，可为隐匿</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起病，腹水中至大量，致病菌多为革兰阴性肠道菌群如大肠杆菌及部分革兰阳性肠道菌如粪</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球菌等。腹水细胞计数和细菌培养是自发性腹膜炎（</w:t>
      </w:r>
      <w:r>
        <w:rPr>
          <w:rFonts w:ascii="Calibri"/>
          <w:color w:val="000000"/>
          <w:spacing w:val="0"/>
          <w:sz w:val="21"/>
        </w:rPr>
        <w:t>SBP</w:t>
      </w:r>
      <w:r>
        <w:rPr>
          <w:rFonts w:ascii="LKVDTG+SimSun" w:hAnsi="LKVDTG+SimSun" w:cs="LKVDTG+SimSun"/>
          <w:color w:val="000000"/>
          <w:spacing w:val="0"/>
          <w:sz w:val="21"/>
        </w:rPr>
        <w:t>）的诊断依据。因肝硬化患者全身</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状况较差，自发性腹膜炎病死率较高，故在腹水培养结果之前就应经验性应用抗生素。所以</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原发性肝癌早期转移途径为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肺内转移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淋巴转移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直接浸润转移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肝内进行转移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骨转移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目前肝癌早期宜采用哪一种治疗为主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放射疗法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6" o:spid="_x0000_s119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67" o:spid="_x0000_s119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化学疗法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手术切除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中医中药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免疫疗法</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348.(A2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)45</w:t>
      </w:r>
      <w:r>
        <w:rPr>
          <w:rFonts w:ascii="Times New Roman"/>
          <w:color w:val="000000"/>
          <w:spacing w:val="3"/>
          <w:sz w:val="21"/>
        </w:rPr>
        <w:t xml:space="preserve"> </w:t>
      </w:r>
      <w:r>
        <w:rPr>
          <w:rFonts w:ascii="LKVDTG+SimSun" w:hAnsi="LKVDTG+SimSun" w:cs="LKVDTG+SimSun"/>
          <w:color w:val="000000"/>
          <w:spacing w:val="-4"/>
          <w:sz w:val="21"/>
        </w:rPr>
        <w:t>岁，女性。反复腹痛、发热、黄疸</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7"/>
          <w:sz w:val="21"/>
        </w:rPr>
        <w:t>年，近</w:t>
      </w:r>
      <w:r>
        <w:rPr>
          <w:rFonts w:ascii="Times New Roman"/>
          <w:color w:val="000000"/>
          <w:spacing w:val="9"/>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1"/>
          <w:sz w:val="21"/>
        </w:rPr>
        <w:t>天上述症状加重，高热黄疸不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退。入院体温</w:t>
      </w:r>
      <w:r>
        <w:rPr>
          <w:rFonts w:ascii="Times New Roman"/>
          <w:color w:val="000000"/>
          <w:spacing w:val="2"/>
          <w:sz w:val="21"/>
        </w:rPr>
        <w:t xml:space="preserve"> </w:t>
      </w:r>
      <w:r>
        <w:rPr>
          <w:rFonts w:ascii="Calibri"/>
          <w:color w:val="000000"/>
          <w:spacing w:val="-1"/>
          <w:sz w:val="21"/>
        </w:rPr>
        <w:t>40</w:t>
      </w:r>
      <w:r>
        <w:rPr>
          <w:rFonts w:ascii="LKVDTG+SimSun" w:hAnsi="LKVDTG+SimSun" w:cs="LKVDTG+SimSun"/>
          <w:color w:val="000000"/>
          <w:spacing w:val="0"/>
          <w:sz w:val="21"/>
        </w:rPr>
        <w:t>℃，脉搏</w:t>
      </w:r>
      <w:r>
        <w:rPr>
          <w:rFonts w:ascii="Times New Roman"/>
          <w:color w:val="000000"/>
          <w:spacing w:val="-1"/>
          <w:sz w:val="21"/>
        </w:rPr>
        <w:t xml:space="preserve"> </w:t>
      </w:r>
      <w:r>
        <w:rPr>
          <w:rFonts w:ascii="Calibri"/>
          <w:color w:val="000000"/>
          <w:spacing w:val="-1"/>
          <w:sz w:val="21"/>
        </w:rPr>
        <w:t>120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2"/>
          <w:sz w:val="21"/>
        </w:rPr>
        <w:t>/</w:t>
      </w:r>
      <w:r>
        <w:rPr>
          <w:rFonts w:ascii="LKVDTG+SimSun" w:hAnsi="LKVDTG+SimSun" w:cs="LKVDTG+SimSun"/>
          <w:color w:val="000000"/>
          <w:spacing w:val="0"/>
          <w:sz w:val="21"/>
        </w:rPr>
        <w:t>分，血压</w:t>
      </w:r>
      <w:r>
        <w:rPr>
          <w:rFonts w:ascii="Times New Roman"/>
          <w:color w:val="000000"/>
          <w:spacing w:val="2"/>
          <w:sz w:val="21"/>
        </w:rPr>
        <w:t xml:space="preserve"> </w:t>
      </w:r>
      <w:r>
        <w:rPr>
          <w:rFonts w:ascii="Calibri"/>
          <w:color w:val="000000"/>
          <w:spacing w:val="0"/>
          <w:sz w:val="21"/>
        </w:rPr>
        <w:t>70/50mmHg</w:t>
      </w:r>
      <w:r>
        <w:rPr>
          <w:rFonts w:ascii="LKVDTG+SimSun" w:hAnsi="LKVDTG+SimSun" w:cs="LKVDTG+SimSun"/>
          <w:color w:val="000000"/>
          <w:spacing w:val="0"/>
          <w:sz w:val="21"/>
        </w:rPr>
        <w:t>，该病人首选的治疗为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大剂量抗生素治疗感染后择期手术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全胃肠外营养后手术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立即手术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积极抗休克同时及早手术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应用血管收缩剂，血压升至正常后及早手术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解析：患者中年女性，胆道疾病发作史一年，腹痛、高热、黄疸、休克征象（脉搏</w:t>
      </w:r>
      <w:r>
        <w:rPr>
          <w:rFonts w:ascii="Times New Roman"/>
          <w:color w:val="000000"/>
          <w:spacing w:val="1"/>
          <w:sz w:val="21"/>
        </w:rPr>
        <w:t xml:space="preserve"> </w:t>
      </w:r>
      <w:r>
        <w:rPr>
          <w:rFonts w:ascii="Calibri"/>
          <w:color w:val="000000"/>
          <w:spacing w:val="-1"/>
          <w:sz w:val="21"/>
        </w:rPr>
        <w:t>120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分，血压</w:t>
      </w:r>
      <w:r>
        <w:rPr>
          <w:rFonts w:ascii="Times New Roman"/>
          <w:color w:val="000000"/>
          <w:spacing w:val="0"/>
          <w:sz w:val="21"/>
        </w:rPr>
        <w:t xml:space="preserve"> </w:t>
      </w:r>
      <w:r>
        <w:rPr>
          <w:rFonts w:ascii="Calibri"/>
          <w:color w:val="000000"/>
          <w:spacing w:val="0"/>
          <w:sz w:val="21"/>
        </w:rPr>
        <w:t>70/50mmHg</w:t>
      </w:r>
      <w:r>
        <w:rPr>
          <w:rFonts w:ascii="LKVDTG+SimSun" w:hAnsi="LKVDTG+SimSun" w:cs="LKVDTG+SimSun"/>
          <w:color w:val="000000"/>
          <w:spacing w:val="1"/>
          <w:sz w:val="21"/>
        </w:rPr>
        <w:t>）首先考虑诊断急性梗阻性化脓性胆管炎。治疗原则为紧急手术解除</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胆道梗阻并引流，及早而有效地降低胆管内压力。通常采取的措施是联合适用足量有效的抗</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生素，纠正水电解质紊乱，恢复血容量，对症治疗，抗休克的同时及时行手术治疗（通常用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胆总管切开减压、</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15"/>
          <w:sz w:val="21"/>
        </w:rPr>
        <w:t>管引流）。故选</w:t>
      </w:r>
      <w:r>
        <w:rPr>
          <w:rFonts w:ascii="Times New Roman"/>
          <w:color w:val="000000"/>
          <w:spacing w:val="17"/>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349.(A2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31</w:t>
      </w:r>
      <w:r>
        <w:rPr>
          <w:rFonts w:ascii="Times New Roman"/>
          <w:color w:val="000000"/>
          <w:spacing w:val="0"/>
          <w:sz w:val="21"/>
        </w:rPr>
        <w:t xml:space="preserve"> </w:t>
      </w:r>
      <w:r>
        <w:rPr>
          <w:rFonts w:ascii="LKVDTG+SimSun" w:hAnsi="LKVDTG+SimSun" w:cs="LKVDTG+SimSun"/>
          <w:color w:val="000000"/>
          <w:spacing w:val="-5"/>
          <w:sz w:val="21"/>
        </w:rPr>
        <w:t>岁。腹痛、寒战、高热、黄疸反复发作</w:t>
      </w:r>
      <w:r>
        <w:rPr>
          <w:rFonts w:ascii="Times New Roman"/>
          <w:color w:val="000000"/>
          <w:spacing w:val="7"/>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1"/>
          <w:sz w:val="21"/>
        </w:rPr>
        <w:t>年。</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天来上腹部持续性疼痛，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伴阵发性绞痛，恶心，无呕吐。查体：</w:t>
      </w:r>
      <w:r>
        <w:rPr>
          <w:rFonts w:ascii="Calibri"/>
          <w:color w:val="000000"/>
          <w:spacing w:val="0"/>
          <w:sz w:val="21"/>
        </w:rPr>
        <w:t>T38.6</w:t>
      </w:r>
      <w:r>
        <w:rPr>
          <w:rFonts w:ascii="LKVDTG+SimSun" w:hAnsi="LKVDTG+SimSun" w:cs="LKVDTG+SimSun"/>
          <w:color w:val="000000"/>
          <w:spacing w:val="2"/>
          <w:sz w:val="21"/>
        </w:rPr>
        <w:t>℃，巩膜黄染，右上腹压痛（</w:t>
      </w:r>
      <w:r>
        <w:rPr>
          <w:rFonts w:ascii="Calibri"/>
          <w:color w:val="000000"/>
          <w:spacing w:val="3"/>
          <w:sz w:val="21"/>
        </w:rPr>
        <w:t>+</w:t>
      </w:r>
      <w:r>
        <w:rPr>
          <w:rFonts w:ascii="LKVDTG+SimSun" w:hAnsi="LKVDTG+SimSun" w:cs="LKVDTG+SimSun"/>
          <w:color w:val="000000"/>
          <w:spacing w:val="-14"/>
          <w:sz w:val="21"/>
        </w:rPr>
        <w:t>），无反跳痛，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胆囊大，</w:t>
      </w:r>
      <w:r>
        <w:rPr>
          <w:rFonts w:ascii="Calibri"/>
          <w:color w:val="000000"/>
          <w:spacing w:val="-1"/>
          <w:sz w:val="21"/>
        </w:rPr>
        <w:t>Murphy</w:t>
      </w:r>
      <w:r>
        <w:rPr>
          <w:rFonts w:ascii="Times New Roman"/>
          <w:color w:val="000000"/>
          <w:spacing w:val="-1"/>
          <w:sz w:val="21"/>
        </w:rPr>
        <w:t xml:space="preserve"> </w:t>
      </w:r>
      <w:r>
        <w:rPr>
          <w:rFonts w:ascii="LKVDTG+SimSun" w:hAnsi="LKVDTG+SimSun" w:cs="LKVDTG+SimSun"/>
          <w:color w:val="000000"/>
          <w:spacing w:val="0"/>
          <w:sz w:val="21"/>
        </w:rPr>
        <w:t>征（</w:t>
      </w:r>
      <w:r>
        <w:rPr>
          <w:rFonts w:ascii="Calibri"/>
          <w:color w:val="000000"/>
          <w:spacing w:val="1"/>
          <w:sz w:val="21"/>
        </w:rPr>
        <w:t>+</w:t>
      </w:r>
      <w:r>
        <w:rPr>
          <w:rFonts w:ascii="LKVDTG+SimSun" w:hAnsi="LKVDTG+SimSun" w:cs="LKVDTG+SimSun"/>
          <w:color w:val="000000"/>
          <w:spacing w:val="-12"/>
          <w:sz w:val="21"/>
        </w:rPr>
        <w:t>）。最佳处理措施是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胆总管奥狄氏括约肌切开术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胆囊造瘘术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单纯胆囊切除术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胆囊切除</w:t>
      </w:r>
      <w:r>
        <w:rPr>
          <w:rFonts w:ascii="Calibri"/>
          <w:color w:val="000000"/>
          <w:spacing w:val="-1"/>
          <w:sz w:val="21"/>
        </w:rPr>
        <w:t>+</w:t>
      </w:r>
      <w:r>
        <w:rPr>
          <w:rFonts w:ascii="LKVDTG+SimSun" w:hAnsi="LKVDTG+SimSun" w:cs="LKVDTG+SimSun"/>
          <w:color w:val="000000"/>
          <w:spacing w:val="0"/>
          <w:sz w:val="21"/>
        </w:rPr>
        <w:t>胆总管探查</w:t>
      </w:r>
      <w:r>
        <w:rPr>
          <w:rFonts w:ascii="Times New Roman"/>
          <w:color w:val="000000"/>
          <w:spacing w:val="2"/>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管引流术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胆囊切除</w:t>
      </w:r>
      <w:r>
        <w:rPr>
          <w:rFonts w:ascii="Calibri"/>
          <w:color w:val="000000"/>
          <w:spacing w:val="-1"/>
          <w:sz w:val="21"/>
        </w:rPr>
        <w:t>+</w:t>
      </w:r>
      <w:r>
        <w:rPr>
          <w:rFonts w:ascii="LKVDTG+SimSun" w:hAnsi="LKVDTG+SimSun" w:cs="LKVDTG+SimSun"/>
          <w:color w:val="000000"/>
          <w:spacing w:val="0"/>
          <w:sz w:val="21"/>
        </w:rPr>
        <w:t>胆总管十二指肠吻合术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解析：病史及查体提示急性梗阻性化脓性胆管炎，泛指由阻塞引起的急性化脓性胆道感染，</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是胆道外科患者死亡最重要、最直接的原因，多数继发于胆管结石和胆道蛔虫病。最佳的方</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法为胆囊切除</w:t>
      </w:r>
      <w:r>
        <w:rPr>
          <w:rFonts w:ascii="Calibri"/>
          <w:color w:val="000000"/>
          <w:spacing w:val="-1"/>
          <w:sz w:val="21"/>
        </w:rPr>
        <w:t>+</w:t>
      </w:r>
      <w:r>
        <w:rPr>
          <w:rFonts w:ascii="LKVDTG+SimSun" w:hAnsi="LKVDTG+SimSun" w:cs="LKVDTG+SimSun"/>
          <w:color w:val="000000"/>
          <w:spacing w:val="0"/>
          <w:sz w:val="21"/>
        </w:rPr>
        <w:t>胆总管探查</w:t>
      </w:r>
      <w:r>
        <w:rPr>
          <w:rFonts w:ascii="Times New Roman"/>
          <w:color w:val="000000"/>
          <w:spacing w:val="2"/>
          <w:sz w:val="21"/>
        </w:rPr>
        <w:t xml:space="preserve"> </w:t>
      </w:r>
      <w:r>
        <w:rPr>
          <w:rFonts w:ascii="Calibri"/>
          <w:color w:val="000000"/>
          <w:spacing w:val="0"/>
          <w:sz w:val="21"/>
        </w:rPr>
        <w:t>T</w:t>
      </w:r>
      <w:r>
        <w:rPr>
          <w:rFonts w:ascii="Times New Roman"/>
          <w:color w:val="000000"/>
          <w:spacing w:val="-1"/>
          <w:sz w:val="21"/>
        </w:rPr>
        <w:t xml:space="preserve"> </w:t>
      </w:r>
      <w:r>
        <w:rPr>
          <w:rFonts w:ascii="LKVDTG+SimSun" w:hAnsi="LKVDTG+SimSun" w:cs="LKVDTG+SimSun"/>
          <w:color w:val="000000"/>
          <w:spacing w:val="0"/>
          <w:sz w:val="21"/>
        </w:rPr>
        <w:t>管引流术。故本题答案为</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350.(A2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6"/>
          <w:sz w:val="21"/>
        </w:rPr>
        <w:t>男，</w:t>
      </w:r>
      <w:r>
        <w:rPr>
          <w:rFonts w:ascii="Calibri"/>
          <w:color w:val="000000"/>
          <w:spacing w:val="-1"/>
          <w:sz w:val="21"/>
        </w:rPr>
        <w:t>62</w:t>
      </w:r>
      <w:r>
        <w:rPr>
          <w:rFonts w:ascii="Times New Roman"/>
          <w:color w:val="000000"/>
          <w:spacing w:val="3"/>
          <w:sz w:val="21"/>
        </w:rPr>
        <w:t xml:space="preserve"> </w:t>
      </w:r>
      <w:r>
        <w:rPr>
          <w:rFonts w:ascii="LKVDTG+SimSun" w:hAnsi="LKVDTG+SimSun" w:cs="LKVDTG+SimSun"/>
          <w:color w:val="000000"/>
          <w:spacing w:val="-1"/>
          <w:sz w:val="21"/>
        </w:rPr>
        <w:t>岁。皮肤黄染进行性加重</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3"/>
          <w:sz w:val="21"/>
        </w:rPr>
        <w:t>个月。伴上腹胀、隐痛，食欲差、乏力，</w:t>
      </w:r>
      <w:r>
        <w:rPr>
          <w:rFonts w:ascii="Calibri"/>
          <w:color w:val="000000"/>
          <w:spacing w:val="-1"/>
          <w:sz w:val="21"/>
        </w:rPr>
        <w:t>10</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天前感皮肤瘙痒，大便呈白陶土样。查体：消瘦，巩膜黄染，腹部稍胀，无明显压痛，未触</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及包块，胆囊无肿大。血</w:t>
      </w:r>
      <w:r>
        <w:rPr>
          <w:rFonts w:ascii="Times New Roman"/>
          <w:color w:val="000000"/>
          <w:spacing w:val="-1"/>
          <w:sz w:val="21"/>
        </w:rPr>
        <w:t xml:space="preserve"> </w:t>
      </w:r>
      <w:r>
        <w:rPr>
          <w:rFonts w:ascii="Calibri"/>
          <w:color w:val="000000"/>
          <w:spacing w:val="0"/>
          <w:sz w:val="21"/>
        </w:rPr>
        <w:t>AFP5</w:t>
      </w:r>
      <w:r>
        <w:rPr>
          <w:rFonts w:ascii="LKVDTG+SimSun" w:hAnsi="LKVDTG+SimSun" w:cs="LKVDTG+SimSun"/>
          <w:color w:val="000000"/>
          <w:spacing w:val="-1"/>
          <w:sz w:val="21"/>
        </w:rPr>
        <w:t>μ</w:t>
      </w:r>
      <w:r>
        <w:rPr>
          <w:rFonts w:ascii="Calibri"/>
          <w:color w:val="000000"/>
          <w:spacing w:val="3"/>
          <w:sz w:val="21"/>
        </w:rPr>
        <w:t>g/L</w:t>
      </w:r>
      <w:r>
        <w:rPr>
          <w:rFonts w:ascii="LKVDTG+SimSun" w:hAnsi="LKVDTG+SimSun" w:cs="LKVDTG+SimSun"/>
          <w:color w:val="000000"/>
          <w:spacing w:val="0"/>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肝门部胆管癌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胆囊癌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胆总管下段癌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肝癌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胰头癌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解析：胆管癌的主要临床表现为进行性加重的黄疸，大便呈陶土色，可伴有厌食、乏力、贫</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68" o:spid="_x0000_s119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69" o:spid="_x0000_s119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2"/>
          <w:sz w:val="21"/>
        </w:rPr>
        <w:t>血皮肤瘙痒和体重减轻。该患者胆囊无重大证明胆囊空虚，胆总管不扩张，在肝门胆管区见</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到较小的软组织肿块，则肿瘤位于肝门部胆管，综上可知最可能的诊断是</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患严重急性胰腺炎的病人不需要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哌替啶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液体治疗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氯化钠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钙</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鉴别轻症和重症急性胰腺炎，下列哪项意义不大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血清淀粉酶增高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血钙降低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血清正铁血红蛋白阳性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胁腹部及脐周皮肤出现紫色瘀斑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发病后很快出现休克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解析：血尿淀粉酶的高低与病变轻重不一定成正比。严重的坏死胰腺炎，腺泡破坏严重，淀</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粉酶值反而不高。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下述哪一项不是急性出血坏死性胰腺炎的特征性表现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急性肾功能衰竭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乳糜样腹水及胸水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弥散性血管内凝血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成人呼吸窘迫综合征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血清正铁血白蛋白阳性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诊断低位肠梗阻最可靠的依据是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腹部平片示小肠多个阶梯状气液平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脐周可闻气过水音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阵发性腹痛伴腹胀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置胃管行胃肠减压后梗阻症状明显减轻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频繁呕吐、呕吐量大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解析：低位肠梗阻首选立位腹平片，有液气平面应考虑肠梗阻。故选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轮状病毒肠炎容易出现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败血症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脱水、酸中毒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中毒性脑病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70" o:spid="_x0000_s119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71" o:spid="_x0000_s119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肠穿孔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高钠血症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解析：轮状病毒是秋冬季婴儿腹泻常见的病原体，常为秋季腹泻。起病急，长伴发热和生呼</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吸道感染症状，无明显感染中毒症状。并处发生呕吐，随后出现腹泻。常发生脱水、酸中毒</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及电解质紊乱。故选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克罗恩病的最常见并发症是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中毒性休克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结肠大出血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肠梗阻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急性肠穿孔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癌变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解析：克罗恩病的常见并发症有：①肠梗阻，最常见；②腹腔内脓肿，为其次常见；③吸收</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不良综合征；④偶可并发急性穿孔或大量便血；⑤直肠或结肠黏膜受累者可并发癌变。肠外</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并发症有胆结石、尿路结石及脂肪肝等。故选</w:t>
      </w:r>
      <w:r>
        <w:rPr>
          <w:rFonts w:ascii="Times New Roman"/>
          <w:color w:val="000000"/>
          <w:spacing w:val="2"/>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诊断急性阑尾炎最有意义的体征是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结肠充气试验阳性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闭孔肌试验阳性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右下腹固定压痛点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直肠指诊右前方有触痛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阑尾穴压痛阳性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解析：右下腹压痛是急性阑尾炎最常见的重要体征。压痛点通常在麦氏点，可随阑尾位置的</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变异而改变。故选</w:t>
      </w:r>
      <w:r>
        <w:rPr>
          <w:rFonts w:ascii="Times New Roman"/>
          <w:color w:val="000000"/>
          <w:spacing w:val="-1"/>
          <w:sz w:val="21"/>
        </w:rPr>
        <w:t xml:space="preserve"> </w:t>
      </w:r>
      <w:r>
        <w:rPr>
          <w:rFonts w:ascii="Calibri"/>
          <w:color w:val="000000"/>
          <w:spacing w:val="-2"/>
          <w:sz w:val="21"/>
        </w:rPr>
        <w:t>A</w:t>
      </w:r>
      <w:r>
        <w:rPr>
          <w:rFonts w:ascii="LKVDTG+SimSun" w:hAnsi="LKVDTG+SimSun" w:cs="LKVDTG+SimSun"/>
          <w:color w:val="000000"/>
          <w:spacing w:val="0"/>
          <w:sz w:val="21"/>
        </w:rPr>
        <w:t>。腰大肌试验阳性说明阑尾位于腰大肌前方，盲肠后位，或腹膜后位。</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闭孔内肌试验阳性提示阑尾靠近闭孔内肌。肛门指检，结肠充气试验可作为辅助诊断。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358.(A2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女性，</w:t>
      </w:r>
      <w:r>
        <w:rPr>
          <w:rFonts w:ascii="Calibri"/>
          <w:color w:val="000000"/>
          <w:spacing w:val="-1"/>
          <w:sz w:val="21"/>
        </w:rPr>
        <w:t>54</w:t>
      </w:r>
      <w:r>
        <w:rPr>
          <w:rFonts w:ascii="Times New Roman"/>
          <w:color w:val="000000"/>
          <w:spacing w:val="0"/>
          <w:sz w:val="21"/>
        </w:rPr>
        <w:t xml:space="preserve"> </w:t>
      </w:r>
      <w:r>
        <w:rPr>
          <w:rFonts w:ascii="LKVDTG+SimSun" w:hAnsi="LKVDTG+SimSun" w:cs="LKVDTG+SimSun"/>
          <w:color w:val="000000"/>
          <w:spacing w:val="0"/>
          <w:sz w:val="21"/>
        </w:rPr>
        <w:t>岁。诊断为急性坏疽性阑尾炎伴弥漫性腹膜炎入院，行阑尾切除术。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术后第</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1"/>
          <w:sz w:val="21"/>
        </w:rPr>
        <w:t>天腹胀、腹痛、发热，体温</w:t>
      </w:r>
      <w:r>
        <w:rPr>
          <w:rFonts w:ascii="Times New Roman"/>
          <w:color w:val="000000"/>
          <w:spacing w:val="2"/>
          <w:sz w:val="21"/>
        </w:rPr>
        <w:t xml:space="preserve"> </w:t>
      </w:r>
      <w:r>
        <w:rPr>
          <w:rFonts w:ascii="Calibri"/>
          <w:color w:val="000000"/>
          <w:spacing w:val="-1"/>
          <w:sz w:val="21"/>
        </w:rPr>
        <w:t>39</w:t>
      </w:r>
      <w:r>
        <w:rPr>
          <w:rFonts w:ascii="LKVDTG+SimSun" w:hAnsi="LKVDTG+SimSun" w:cs="LKVDTG+SimSun"/>
          <w:color w:val="000000"/>
          <w:spacing w:val="0"/>
          <w:sz w:val="21"/>
        </w:rPr>
        <w:t>°，大便</w:t>
      </w:r>
      <w:r>
        <w:rPr>
          <w:rFonts w:ascii="Times New Roman"/>
          <w:color w:val="000000"/>
          <w:spacing w:val="0"/>
          <w:sz w:val="21"/>
        </w:rPr>
        <w:t xml:space="preserve"> </w:t>
      </w:r>
      <w:r>
        <w:rPr>
          <w:rFonts w:ascii="Calibri"/>
          <w:color w:val="000000"/>
          <w:spacing w:val="-1"/>
          <w:sz w:val="21"/>
        </w:rPr>
        <w:t>4~6</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1"/>
          <w:sz w:val="21"/>
        </w:rPr>
        <w:t>日，呈水样。肛门有下坠感，腹部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有轻压痛，未触及肿块。首先应考虑的并发症是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急性肠炎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阑尾残株炎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门静脉炎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肠间隙脓肿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盆腔脓肿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解析：阑尾切除术后并发症有：</w:t>
      </w:r>
      <w:r>
        <w:rPr>
          <w:rFonts w:ascii="Calibri"/>
          <w:color w:val="000000"/>
          <w:spacing w:val="2"/>
          <w:sz w:val="21"/>
        </w:rPr>
        <w:t>1</w:t>
      </w:r>
      <w:r>
        <w:rPr>
          <w:rFonts w:ascii="LKVDTG+SimSun" w:hAnsi="LKVDTG+SimSun" w:cs="LKVDTG+SimSun"/>
          <w:color w:val="000000"/>
          <w:spacing w:val="0"/>
          <w:sz w:val="21"/>
        </w:rPr>
        <w:t>、出血：阑尾系膜的结扎线松脱引起系膜血管出血，表现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为腹痛、腹胀和失血性休克等症状；</w:t>
      </w:r>
      <w:r>
        <w:rPr>
          <w:rFonts w:ascii="Calibri"/>
          <w:color w:val="000000"/>
          <w:spacing w:val="-1"/>
          <w:sz w:val="21"/>
        </w:rPr>
        <w:t>2</w:t>
      </w:r>
      <w:r>
        <w:rPr>
          <w:rFonts w:ascii="LKVDTG+SimSun" w:hAnsi="LKVDTG+SimSun" w:cs="LKVDTG+SimSun"/>
          <w:color w:val="000000"/>
          <w:spacing w:val="0"/>
          <w:sz w:val="21"/>
        </w:rPr>
        <w:t>、切口感染：是最常见的术后并发症，临床表现为术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后</w:t>
      </w:r>
      <w:r>
        <w:rPr>
          <w:rFonts w:ascii="Times New Roman"/>
          <w:color w:val="000000"/>
          <w:spacing w:val="-1"/>
          <w:sz w:val="21"/>
        </w:rPr>
        <w:t xml:space="preserve"> </w:t>
      </w:r>
      <w:r>
        <w:rPr>
          <w:rFonts w:ascii="Calibri"/>
          <w:color w:val="000000"/>
          <w:spacing w:val="0"/>
          <w:sz w:val="21"/>
        </w:rPr>
        <w:t>2-3</w:t>
      </w:r>
      <w:r>
        <w:rPr>
          <w:rFonts w:ascii="Times New Roman"/>
          <w:color w:val="000000"/>
          <w:spacing w:val="2"/>
          <w:sz w:val="21"/>
        </w:rPr>
        <w:t xml:space="preserve"> </w:t>
      </w:r>
      <w:r>
        <w:rPr>
          <w:rFonts w:ascii="LKVDTG+SimSun" w:hAnsi="LKVDTG+SimSun" w:cs="LKVDTG+SimSun"/>
          <w:color w:val="000000"/>
          <w:spacing w:val="-2"/>
          <w:sz w:val="21"/>
        </w:rPr>
        <w:t>天发热，切口胀痛，局部红肿，压痛；</w:t>
      </w:r>
      <w:r>
        <w:rPr>
          <w:rFonts w:ascii="Calibri"/>
          <w:color w:val="000000"/>
          <w:spacing w:val="-1"/>
          <w:sz w:val="21"/>
        </w:rPr>
        <w:t>3</w:t>
      </w:r>
      <w:r>
        <w:rPr>
          <w:rFonts w:ascii="LKVDTG+SimSun" w:hAnsi="LKVDTG+SimSun" w:cs="LKVDTG+SimSun"/>
          <w:color w:val="000000"/>
          <w:spacing w:val="-1"/>
          <w:sz w:val="21"/>
        </w:rPr>
        <w:t>、粘连性肠梗阻：与局部炎症重、手术损伤、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切口异物、术后卧床等多种因素有关；</w:t>
      </w:r>
      <w:r>
        <w:rPr>
          <w:rFonts w:ascii="Calibri"/>
          <w:color w:val="000000"/>
          <w:spacing w:val="2"/>
          <w:sz w:val="21"/>
        </w:rPr>
        <w:t>4</w:t>
      </w:r>
      <w:r>
        <w:rPr>
          <w:rFonts w:ascii="LKVDTG+SimSun" w:hAnsi="LKVDTG+SimSun" w:cs="LKVDTG+SimSun"/>
          <w:color w:val="000000"/>
          <w:spacing w:val="2"/>
          <w:sz w:val="21"/>
        </w:rPr>
        <w:t>、阑尾残殊炎：表现为阑尾炎的症状；</w:t>
      </w:r>
      <w:r>
        <w:rPr>
          <w:rFonts w:ascii="Calibri"/>
          <w:color w:val="000000"/>
          <w:spacing w:val="1"/>
          <w:sz w:val="21"/>
        </w:rPr>
        <w:t>5.</w:t>
      </w:r>
      <w:r>
        <w:rPr>
          <w:rFonts w:ascii="LKVDTG+SimSun" w:hAnsi="LKVDTG+SimSun" w:cs="LKVDTG+SimSun"/>
          <w:color w:val="000000"/>
          <w:spacing w:val="1"/>
          <w:sz w:val="21"/>
        </w:rPr>
        <w:t>粪瘘：很</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少见。此患者术后腹胀、腹痛、发热，肛门有下坠感，腹部有轻压痛，未触及肿块，可以考</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虑是术后残殊炎，炎症复发引起盆腔脓肿。故选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72" o:spid="_x0000_s119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73" o:spid="_x0000_s119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359.(A2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33</w:t>
      </w:r>
      <w:r>
        <w:rPr>
          <w:rFonts w:ascii="Times New Roman"/>
          <w:color w:val="000000"/>
          <w:spacing w:val="3"/>
          <w:sz w:val="21"/>
        </w:rPr>
        <w:t xml:space="preserve"> </w:t>
      </w:r>
      <w:r>
        <w:rPr>
          <w:rFonts w:ascii="LKVDTG+SimSun" w:hAnsi="LKVDTG+SimSun" w:cs="LKVDTG+SimSun"/>
          <w:color w:val="000000"/>
          <w:spacing w:val="0"/>
          <w:sz w:val="21"/>
        </w:rPr>
        <w:t>岁。急性坏疽样阑尾炎手术后</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0"/>
          <w:sz w:val="21"/>
        </w:rPr>
        <w:t>天，出现尿频、尿急、大便次数增多、</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里急后重、发热。其最可能的并发症是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急性肾盂肾炎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盆腔脓肿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肛周脓肿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阑尾残株炎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急性膀胱炎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360.(A2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男性，</w:t>
      </w:r>
      <w:r>
        <w:rPr>
          <w:rFonts w:ascii="Calibri"/>
          <w:color w:val="000000"/>
          <w:spacing w:val="-1"/>
          <w:sz w:val="21"/>
        </w:rPr>
        <w:t>60</w:t>
      </w:r>
      <w:r>
        <w:rPr>
          <w:rFonts w:ascii="Times New Roman"/>
          <w:color w:val="000000"/>
          <w:spacing w:val="3"/>
          <w:sz w:val="21"/>
        </w:rPr>
        <w:t xml:space="preserve"> </w:t>
      </w:r>
      <w:r>
        <w:rPr>
          <w:rFonts w:ascii="LKVDTG+SimSun" w:hAnsi="LKVDTG+SimSun" w:cs="LKVDTG+SimSun"/>
          <w:color w:val="000000"/>
          <w:spacing w:val="0"/>
          <w:sz w:val="21"/>
        </w:rPr>
        <w:t>岁，</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天前上腹持续性胀痛，</w:t>
      </w:r>
      <w:r>
        <w:rPr>
          <w:rFonts w:ascii="Calibri"/>
          <w:color w:val="000000"/>
          <w:spacing w:val="-1"/>
          <w:sz w:val="21"/>
        </w:rPr>
        <w:t>12</w:t>
      </w:r>
      <w:r>
        <w:rPr>
          <w:rFonts w:ascii="Times New Roman"/>
          <w:color w:val="000000"/>
          <w:spacing w:val="3"/>
          <w:sz w:val="21"/>
        </w:rPr>
        <w:t xml:space="preserve"> </w:t>
      </w:r>
      <w:r>
        <w:rPr>
          <w:rFonts w:ascii="LKVDTG+SimSun" w:hAnsi="LKVDTG+SimSun" w:cs="LKVDTG+SimSun"/>
          <w:color w:val="000000"/>
          <w:spacing w:val="0"/>
          <w:sz w:val="21"/>
        </w:rPr>
        <w:t>小时后右下腹痛，阵发加剧，腹胀。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近</w:t>
      </w:r>
      <w:r>
        <w:rPr>
          <w:rFonts w:ascii="Times New Roman"/>
          <w:color w:val="000000"/>
          <w:spacing w:val="-11"/>
          <w:sz w:val="21"/>
        </w:rPr>
        <w:t xml:space="preserve"> </w:t>
      </w:r>
      <w:r>
        <w:rPr>
          <w:rFonts w:ascii="Calibri"/>
          <w:color w:val="000000"/>
          <w:spacing w:val="0"/>
          <w:sz w:val="21"/>
        </w:rPr>
        <w:t>4</w:t>
      </w:r>
      <w:r>
        <w:rPr>
          <w:rFonts w:ascii="Times New Roman"/>
          <w:color w:val="000000"/>
          <w:spacing w:val="-10"/>
          <w:sz w:val="21"/>
        </w:rPr>
        <w:t xml:space="preserve"> </w:t>
      </w:r>
      <w:r>
        <w:rPr>
          <w:rFonts w:ascii="LKVDTG+SimSun" w:hAnsi="LKVDTG+SimSun" w:cs="LKVDTG+SimSun"/>
          <w:color w:val="000000"/>
          <w:spacing w:val="-10"/>
          <w:sz w:val="21"/>
        </w:rPr>
        <w:t>年来常有饭前上腹灼痛，常在冬春季发作。查体：</w:t>
      </w:r>
      <w:r>
        <w:rPr>
          <w:rFonts w:ascii="Calibri"/>
          <w:color w:val="000000"/>
          <w:spacing w:val="0"/>
          <w:sz w:val="21"/>
        </w:rPr>
        <w:t>38</w:t>
      </w:r>
      <w:r>
        <w:rPr>
          <w:rFonts w:ascii="LKVDTG+SimSun" w:hAnsi="LKVDTG+SimSun" w:cs="LKVDTG+SimSun"/>
          <w:color w:val="000000"/>
          <w:spacing w:val="-27"/>
          <w:sz w:val="21"/>
        </w:rPr>
        <w:t>℃，脉搏</w:t>
      </w:r>
      <w:r>
        <w:rPr>
          <w:rFonts w:ascii="Times New Roman"/>
          <w:color w:val="000000"/>
          <w:spacing w:val="16"/>
          <w:sz w:val="21"/>
        </w:rPr>
        <w:t xml:space="preserve"> </w:t>
      </w:r>
      <w:r>
        <w:rPr>
          <w:rFonts w:ascii="Calibri"/>
          <w:color w:val="000000"/>
          <w:spacing w:val="0"/>
          <w:sz w:val="21"/>
        </w:rPr>
        <w:t>120</w:t>
      </w:r>
      <w:r>
        <w:rPr>
          <w:rFonts w:ascii="Times New Roman"/>
          <w:color w:val="000000"/>
          <w:spacing w:val="-11"/>
          <w:sz w:val="21"/>
        </w:rPr>
        <w:t xml:space="preserve"> </w:t>
      </w:r>
      <w:r>
        <w:rPr>
          <w:rFonts w:ascii="LKVDTG+SimSun" w:hAnsi="LKVDTG+SimSun" w:cs="LKVDTG+SimSun"/>
          <w:color w:val="000000"/>
          <w:spacing w:val="1"/>
          <w:sz w:val="21"/>
        </w:rPr>
        <w:t>次</w:t>
      </w:r>
      <w:r>
        <w:rPr>
          <w:rFonts w:ascii="Calibri"/>
          <w:color w:val="000000"/>
          <w:spacing w:val="-2"/>
          <w:sz w:val="21"/>
        </w:rPr>
        <w:t>/</w:t>
      </w:r>
      <w:r>
        <w:rPr>
          <w:rFonts w:ascii="LKVDTG+SimSun" w:hAnsi="LKVDTG+SimSun" w:cs="LKVDTG+SimSun"/>
          <w:color w:val="000000"/>
          <w:spacing w:val="-26"/>
          <w:sz w:val="21"/>
        </w:rPr>
        <w:t>分，血压</w:t>
      </w:r>
      <w:r>
        <w:rPr>
          <w:rFonts w:ascii="Times New Roman"/>
          <w:color w:val="000000"/>
          <w:spacing w:val="18"/>
          <w:sz w:val="21"/>
        </w:rPr>
        <w:t xml:space="preserve"> </w:t>
      </w:r>
      <w:r>
        <w:rPr>
          <w:rFonts w:ascii="Calibri"/>
          <w:color w:val="000000"/>
          <w:spacing w:val="0"/>
          <w:sz w:val="21"/>
        </w:rPr>
        <w:t>150/90mmHg</w:t>
      </w:r>
      <w:r>
        <w:rPr>
          <w:rFonts w:ascii="LKVDTG+SimSun" w:hAnsi="LKVDTG+SimSun" w:cs="LKVDTG+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腹稍胀，满腹有压痛，但右下腹更明显，有肌紧张及反跳痛，肝浊音界存在，肠鸣音未听到</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白细胞</w:t>
      </w:r>
      <w:r>
        <w:rPr>
          <w:rFonts w:ascii="Times New Roman"/>
          <w:color w:val="000000"/>
          <w:spacing w:val="2"/>
          <w:sz w:val="21"/>
        </w:rPr>
        <w:t xml:space="preserve"> </w:t>
      </w:r>
      <w:r>
        <w:rPr>
          <w:rFonts w:ascii="Calibri"/>
          <w:color w:val="000000"/>
          <w:spacing w:val="-1"/>
          <w:sz w:val="21"/>
        </w:rPr>
        <w:t>13</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0"/>
          <w:sz w:val="21"/>
        </w:rPr>
        <w:t>，中性</w:t>
      </w:r>
      <w:r>
        <w:rPr>
          <w:rFonts w:ascii="Times New Roman"/>
          <w:color w:val="000000"/>
          <w:spacing w:val="-1"/>
          <w:sz w:val="21"/>
        </w:rPr>
        <w:t xml:space="preserve"> </w:t>
      </w:r>
      <w:r>
        <w:rPr>
          <w:rFonts w:ascii="Calibri"/>
          <w:color w:val="000000"/>
          <w:spacing w:val="1"/>
          <w:sz w:val="21"/>
        </w:rPr>
        <w:t>88%</w:t>
      </w:r>
      <w:r>
        <w:rPr>
          <w:rFonts w:ascii="LKVDTG+SimSun" w:hAnsi="LKVDTG+SimSun" w:cs="LKVDTG+SimSun"/>
          <w:color w:val="000000"/>
          <w:spacing w:val="0"/>
          <w:sz w:val="21"/>
        </w:rPr>
        <w:t>。右下腹穿刺抽得黄色混浊液</w:t>
      </w:r>
      <w:r>
        <w:rPr>
          <w:rFonts w:ascii="Times New Roman"/>
          <w:color w:val="000000"/>
          <w:spacing w:val="-1"/>
          <w:sz w:val="21"/>
        </w:rPr>
        <w:t xml:space="preserve"> </w:t>
      </w:r>
      <w:r>
        <w:rPr>
          <w:rFonts w:ascii="Calibri"/>
          <w:color w:val="000000"/>
          <w:spacing w:val="1"/>
          <w:sz w:val="21"/>
        </w:rPr>
        <w:t>2ml</w:t>
      </w:r>
      <w:r>
        <w:rPr>
          <w:rFonts w:ascii="LKVDTG+SimSun" w:hAnsi="LKVDTG+SimSun" w:cs="LKVDTG+SimSun"/>
          <w:color w:val="000000"/>
          <w:spacing w:val="0"/>
          <w:sz w:val="21"/>
        </w:rPr>
        <w:t>，镜检：脓细胞</w:t>
      </w:r>
      <w:r>
        <w:rPr>
          <w:rFonts w:ascii="Calibri"/>
          <w:color w:val="000000"/>
          <w:spacing w:val="0"/>
          <w:sz w:val="21"/>
        </w:rPr>
        <w:t>(++)</w:t>
      </w:r>
      <w:r>
        <w:rPr>
          <w:rFonts w:ascii="LKVDTG+SimSun" w:hAnsi="LKVDTG+SimSun" w:cs="LKVDTG+SimSun"/>
          <w:color w:val="000000"/>
          <w:spacing w:val="0"/>
          <w:sz w:val="21"/>
        </w:rPr>
        <w:t>高倍镜。</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胃十二指肠溃疡穿孔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阑尾炎穿孔并弥漫性腹膜炎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绞窄性肠梗阻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伤寒肠穿孔</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肛裂最突出的表现是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排便时和便后肛门剧烈疼痛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经常便秘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排便时粪便表面有血迹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便后鲜血滴出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肛门瘙痒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362.(A2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7"/>
          <w:sz w:val="21"/>
        </w:rPr>
        <w:t>女性，</w:t>
      </w:r>
      <w:r>
        <w:rPr>
          <w:rFonts w:ascii="Calibri"/>
          <w:color w:val="000000"/>
          <w:spacing w:val="-1"/>
          <w:sz w:val="21"/>
        </w:rPr>
        <w:t>35</w:t>
      </w:r>
      <w:r>
        <w:rPr>
          <w:rFonts w:ascii="Times New Roman"/>
          <w:color w:val="000000"/>
          <w:spacing w:val="0"/>
          <w:sz w:val="21"/>
        </w:rPr>
        <w:t xml:space="preserve"> </w:t>
      </w:r>
      <w:r>
        <w:rPr>
          <w:rFonts w:ascii="LKVDTG+SimSun" w:hAnsi="LKVDTG+SimSun" w:cs="LKVDTG+SimSun"/>
          <w:color w:val="000000"/>
          <w:spacing w:val="-2"/>
          <w:sz w:val="21"/>
        </w:rPr>
        <w:t>岁。便血并排便不尽感半月就诊，既往有内痔病史，首选的检查方法</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大便潜血试验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直肠指检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直肠镜检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结肠镜检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钡剂灌肠检查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解析：患者有内痔病史，此次便血并排便不尽感考虑仍为内痔出血，但需要排除直肠其他病</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变，首选直肠指检。故选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74" o:spid="_x0000_s120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75" o:spid="_x0000_s120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363.(A2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4"/>
          <w:sz w:val="21"/>
        </w:rPr>
        <w:t>患者男，</w:t>
      </w:r>
      <w:r>
        <w:rPr>
          <w:rFonts w:ascii="Calibri"/>
          <w:color w:val="000000"/>
          <w:spacing w:val="-1"/>
          <w:sz w:val="21"/>
        </w:rPr>
        <w:t>30</w:t>
      </w:r>
      <w:r>
        <w:rPr>
          <w:rFonts w:ascii="Times New Roman"/>
          <w:color w:val="000000"/>
          <w:spacing w:val="3"/>
          <w:sz w:val="21"/>
        </w:rPr>
        <w:t xml:space="preserve"> </w:t>
      </w:r>
      <w:r>
        <w:rPr>
          <w:rFonts w:ascii="LKVDTG+SimSun" w:hAnsi="LKVDTG+SimSun" w:cs="LKVDTG+SimSun"/>
          <w:color w:val="000000"/>
          <w:spacing w:val="-1"/>
          <w:sz w:val="21"/>
        </w:rPr>
        <w:t>岁。肛门周围胀痛伴发热</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3"/>
          <w:sz w:val="21"/>
        </w:rPr>
        <w:t>天。排便时疼痛加重。查体：肛门周围</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皮肤发红、压痛明显。最可能的诊断是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直肠后间隙脓肿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肛管括约肌间隙脓肿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骨盆直肠间隙脓肿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肛周皮下脓肿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直肠粘膜下脓肿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ABCE</w:t>
      </w:r>
      <w:r>
        <w:rPr>
          <w:rFonts w:ascii="Times New Roman"/>
          <w:color w:val="000000"/>
          <w:spacing w:val="4"/>
          <w:sz w:val="21"/>
        </w:rPr>
        <w:t xml:space="preserve"> </w:t>
      </w:r>
      <w:r>
        <w:rPr>
          <w:rFonts w:ascii="LKVDTG+SimSun" w:hAnsi="LKVDTG+SimSun" w:cs="LKVDTG+SimSun"/>
          <w:color w:val="000000"/>
          <w:spacing w:val="1"/>
          <w:sz w:val="21"/>
        </w:rPr>
        <w:t>的脓肿都较深，一般早期不表现为肛门周围皮肤发红，并且压痛表现为深压痛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或直肠指诊有触痛。只有肛周皮下脓肿早期便表现为肛周皮肤发红以及压痛。故选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364.(A2</w:t>
      </w:r>
      <w:r>
        <w:rPr>
          <w:rFonts w:ascii="Times New Roman"/>
          <w:color w:val="000000"/>
          <w:spacing w:val="2"/>
          <w:sz w:val="21"/>
        </w:rPr>
        <w:t xml:space="preserve"> </w:t>
      </w:r>
      <w:r>
        <w:rPr>
          <w:rFonts w:ascii="LKVDTG+SimSun" w:hAnsi="LKVDTG+SimSun" w:cs="LKVDTG+SimSun"/>
          <w:color w:val="000000"/>
          <w:spacing w:val="2"/>
          <w:sz w:val="21"/>
        </w:rPr>
        <w:t>型题</w:t>
      </w:r>
      <w:r>
        <w:rPr>
          <w:rFonts w:ascii="Calibri"/>
          <w:color w:val="000000"/>
          <w:spacing w:val="1"/>
          <w:sz w:val="21"/>
        </w:rPr>
        <w:t>)</w:t>
      </w:r>
      <w:r>
        <w:rPr>
          <w:rFonts w:ascii="LKVDTG+SimSun" w:hAnsi="LKVDTG+SimSun" w:cs="LKVDTG+SimSun"/>
          <w:color w:val="000000"/>
          <w:spacing w:val="2"/>
          <w:sz w:val="21"/>
        </w:rPr>
        <w:t>男性，</w:t>
      </w:r>
      <w:r>
        <w:rPr>
          <w:rFonts w:ascii="Calibri"/>
          <w:color w:val="000000"/>
          <w:spacing w:val="-1"/>
          <w:sz w:val="21"/>
        </w:rPr>
        <w:t>30</w:t>
      </w:r>
      <w:r>
        <w:rPr>
          <w:rFonts w:ascii="Times New Roman"/>
          <w:color w:val="000000"/>
          <w:spacing w:val="5"/>
          <w:sz w:val="21"/>
        </w:rPr>
        <w:t xml:space="preserve"> </w:t>
      </w:r>
      <w:r>
        <w:rPr>
          <w:rFonts w:ascii="LKVDTG+SimSun" w:hAnsi="LKVDTG+SimSun" w:cs="LKVDTG+SimSun"/>
          <w:color w:val="000000"/>
          <w:spacing w:val="1"/>
          <w:sz w:val="21"/>
        </w:rPr>
        <w:t>岁，</w:t>
      </w:r>
      <w:r>
        <w:rPr>
          <w:rFonts w:ascii="Calibri"/>
          <w:color w:val="000000"/>
          <w:spacing w:val="0"/>
          <w:sz w:val="21"/>
        </w:rPr>
        <w:t>3</w:t>
      </w:r>
      <w:r>
        <w:rPr>
          <w:rFonts w:ascii="Times New Roman"/>
          <w:color w:val="000000"/>
          <w:spacing w:val="2"/>
          <w:sz w:val="21"/>
        </w:rPr>
        <w:t xml:space="preserve"> </w:t>
      </w:r>
      <w:r>
        <w:rPr>
          <w:rFonts w:ascii="LKVDTG+SimSun" w:hAnsi="LKVDTG+SimSun" w:cs="LKVDTG+SimSun"/>
          <w:color w:val="000000"/>
          <w:spacing w:val="2"/>
          <w:sz w:val="21"/>
        </w:rPr>
        <w:t>年来间断性上腹痛，多在春秋发作。近</w:t>
      </w:r>
      <w:r>
        <w:rPr>
          <w:rFonts w:ascii="Times New Roman"/>
          <w:color w:val="000000"/>
          <w:spacing w:val="2"/>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2"/>
          <w:sz w:val="21"/>
        </w:rPr>
        <w:t>天又有上腹痛，晨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呕血</w:t>
      </w:r>
      <w:r>
        <w:rPr>
          <w:rFonts w:ascii="Times New Roman"/>
          <w:color w:val="000000"/>
          <w:spacing w:val="-2"/>
          <w:sz w:val="21"/>
        </w:rPr>
        <w:t xml:space="preserve"> </w:t>
      </w:r>
      <w:r>
        <w:rPr>
          <w:rFonts w:ascii="Calibri"/>
          <w:color w:val="000000"/>
          <w:spacing w:val="0"/>
          <w:sz w:val="21"/>
        </w:rPr>
        <w:t>400ml</w:t>
      </w:r>
      <w:r>
        <w:rPr>
          <w:rFonts w:ascii="LKVDTG+SimSun" w:hAnsi="LKVDTG+SimSun" w:cs="LKVDTG+SimSun"/>
          <w:color w:val="000000"/>
          <w:spacing w:val="2"/>
          <w:sz w:val="21"/>
        </w:rPr>
        <w:t>，排柏油便</w:t>
      </w:r>
      <w:r>
        <w:rPr>
          <w:rFonts w:ascii="Times New Roman"/>
          <w:color w:val="000000"/>
          <w:spacing w:val="-1"/>
          <w:sz w:val="21"/>
        </w:rPr>
        <w:t xml:space="preserve"> </w:t>
      </w:r>
      <w:r>
        <w:rPr>
          <w:rFonts w:ascii="Calibri"/>
          <w:color w:val="000000"/>
          <w:spacing w:val="0"/>
          <w:sz w:val="21"/>
        </w:rPr>
        <w:t>4</w:t>
      </w:r>
      <w:r>
        <w:rPr>
          <w:rFonts w:ascii="Times New Roman"/>
          <w:color w:val="000000"/>
          <w:spacing w:val="4"/>
          <w:sz w:val="21"/>
        </w:rPr>
        <w:t xml:space="preserve"> </w:t>
      </w:r>
      <w:r>
        <w:rPr>
          <w:rFonts w:ascii="LKVDTG+SimSun" w:hAnsi="LKVDTG+SimSun" w:cs="LKVDTG+SimSun"/>
          <w:color w:val="000000"/>
          <w:spacing w:val="2"/>
          <w:sz w:val="21"/>
        </w:rPr>
        <w:t>次，自觉头晕、心悸：</w:t>
      </w:r>
      <w:r>
        <w:rPr>
          <w:rFonts w:ascii="Calibri"/>
          <w:color w:val="000000"/>
          <w:spacing w:val="0"/>
          <w:sz w:val="21"/>
        </w:rPr>
        <w:t>BP13/8kPa(98/68mmHg)</w:t>
      </w:r>
      <w:r>
        <w:rPr>
          <w:rFonts w:ascii="LKVDTG+SimSun" w:hAnsi="LKVDTG+SimSun" w:cs="LKVDTG+SimSun"/>
          <w:color w:val="000000"/>
          <w:spacing w:val="2"/>
          <w:sz w:val="21"/>
        </w:rPr>
        <w:t>，心率</w:t>
      </w:r>
      <w:r>
        <w:rPr>
          <w:rFonts w:ascii="Times New Roman"/>
          <w:color w:val="000000"/>
          <w:spacing w:val="-1"/>
          <w:sz w:val="21"/>
        </w:rPr>
        <w:t xml:space="preserve"> </w:t>
      </w:r>
      <w:r>
        <w:rPr>
          <w:rFonts w:ascii="Calibri"/>
          <w:color w:val="000000"/>
          <w:spacing w:val="-1"/>
          <w:sz w:val="21"/>
        </w:rPr>
        <w:t>108</w:t>
      </w:r>
      <w:r>
        <w:rPr>
          <w:rFonts w:ascii="Times New Roman"/>
          <w:color w:val="000000"/>
          <w:spacing w:val="5"/>
          <w:sz w:val="21"/>
        </w:rPr>
        <w:t xml:space="preserve"> </w:t>
      </w:r>
      <w:r>
        <w:rPr>
          <w:rFonts w:ascii="LKVDTG+SimSun" w:hAnsi="LKVDTG+SimSun" w:cs="LKVDTG+SimSun"/>
          <w:color w:val="000000"/>
          <w:spacing w:val="4"/>
          <w:sz w:val="21"/>
        </w:rPr>
        <w:t>次</w:t>
      </w:r>
      <w:r>
        <w:rPr>
          <w:rFonts w:ascii="Calibri"/>
          <w:color w:val="000000"/>
          <w:spacing w:val="3"/>
          <w:sz w:val="21"/>
        </w:rPr>
        <w:t>/</w:t>
      </w:r>
      <w:r>
        <w:rPr>
          <w:rFonts w:ascii="LKVDTG+SimSun" w:hAnsi="LKVDTG+SimSun" w:cs="LKVDTG+SimSun"/>
          <w:color w:val="000000"/>
          <w:spacing w:val="4"/>
          <w:sz w:val="21"/>
        </w:rPr>
        <w:t>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肝脾未触及。</w:t>
      </w:r>
      <w:r>
        <w:rPr>
          <w:rFonts w:ascii="Calibri"/>
          <w:color w:val="000000"/>
          <w:spacing w:val="0"/>
          <w:sz w:val="21"/>
        </w:rPr>
        <w:t>H</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肝硬化食管静脉曲张破裂出血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消化性溃疡出血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急性胃粘膜损伤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食道贲门粘膜撕裂症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胃痛出血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365.(B</w:t>
      </w:r>
      <w:r>
        <w:rPr>
          <w:rFonts w:ascii="Times New Roman"/>
          <w:color w:val="000000"/>
          <w:spacing w:val="4"/>
          <w:sz w:val="21"/>
        </w:rPr>
        <w:t xml:space="preserve"> </w:t>
      </w:r>
      <w:r>
        <w:rPr>
          <w:rFonts w:ascii="LKVDTG+SimSun" w:hAnsi="LKVDTG+SimSun" w:cs="LKVDTG+SimSun"/>
          <w:color w:val="000000"/>
          <w:spacing w:val="4"/>
          <w:sz w:val="21"/>
        </w:rPr>
        <w:t>型题</w:t>
      </w:r>
      <w:r>
        <w:rPr>
          <w:rFonts w:ascii="Calibri"/>
          <w:color w:val="000000"/>
          <w:spacing w:val="4"/>
          <w:sz w:val="21"/>
        </w:rPr>
        <w:t>)</w:t>
      </w:r>
      <w:r>
        <w:rPr>
          <w:rFonts w:ascii="LKVDTG+SimSun" w:hAnsi="LKVDTG+SimSun" w:cs="LKVDTG+SimSun"/>
          <w:color w:val="000000"/>
          <w:spacing w:val="5"/>
          <w:sz w:val="21"/>
        </w:rPr>
        <w:t>男，</w:t>
      </w:r>
      <w:r>
        <w:rPr>
          <w:rFonts w:ascii="Calibri"/>
          <w:color w:val="000000"/>
          <w:spacing w:val="-1"/>
          <w:sz w:val="21"/>
        </w:rPr>
        <w:t>44</w:t>
      </w:r>
      <w:r>
        <w:rPr>
          <w:rFonts w:ascii="Times New Roman"/>
          <w:color w:val="000000"/>
          <w:spacing w:val="5"/>
          <w:sz w:val="21"/>
        </w:rPr>
        <w:t xml:space="preserve"> </w:t>
      </w:r>
      <w:r>
        <w:rPr>
          <w:rFonts w:ascii="LKVDTG+SimSun" w:hAnsi="LKVDTG+SimSun" w:cs="LKVDTG+SimSun"/>
          <w:color w:val="000000"/>
          <w:spacing w:val="4"/>
          <w:sz w:val="21"/>
        </w:rPr>
        <w:t>岁。进硬食后，突然呕血约</w:t>
      </w:r>
      <w:r>
        <w:rPr>
          <w:rFonts w:ascii="Times New Roman"/>
          <w:color w:val="000000"/>
          <w:spacing w:val="0"/>
          <w:sz w:val="21"/>
        </w:rPr>
        <w:t xml:space="preserve"> </w:t>
      </w:r>
      <w:r>
        <w:rPr>
          <w:rFonts w:ascii="Calibri"/>
          <w:color w:val="000000"/>
          <w:spacing w:val="0"/>
          <w:sz w:val="21"/>
        </w:rPr>
        <w:t>1000ml</w:t>
      </w:r>
      <w:r>
        <w:rPr>
          <w:rFonts w:ascii="LKVDTG+SimSun" w:hAnsi="LKVDTG+SimSun" w:cs="LKVDTG+SimSun"/>
          <w:color w:val="000000"/>
          <w:spacing w:val="4"/>
          <w:sz w:val="21"/>
        </w:rPr>
        <w:t>，色红，呕血呈喷射状，当时</w:t>
      </w:r>
      <w:r>
        <w:rPr>
          <w:rFonts w:ascii="Times New Roman"/>
          <w:color w:val="000000"/>
          <w:spacing w:val="3"/>
          <w:sz w:val="21"/>
        </w:rPr>
        <w:t xml:space="preserve"> </w:t>
      </w:r>
      <w:r>
        <w:rPr>
          <w:rFonts w:ascii="Calibri"/>
          <w:color w:val="000000"/>
          <w:spacing w:val="-1"/>
          <w:sz w:val="21"/>
        </w:rPr>
        <w:t>P120</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0"/>
          <w:sz w:val="21"/>
        </w:rPr>
        <w:t>分，</w:t>
      </w:r>
      <w:r>
        <w:rPr>
          <w:rFonts w:ascii="Calibri"/>
          <w:color w:val="000000"/>
          <w:spacing w:val="0"/>
          <w:sz w:val="21"/>
        </w:rPr>
        <w:t>BP90/50mmHg</w:t>
      </w:r>
      <w:r>
        <w:rPr>
          <w:rFonts w:ascii="LKVDTG+SimSun" w:hAnsi="LKVDTG+SimSun" w:cs="LKVDTG+SimSun"/>
          <w:color w:val="000000"/>
          <w:spacing w:val="0"/>
          <w:sz w:val="21"/>
        </w:rPr>
        <w:t>，既往有慢性肝病史，平时常有肝区疼痛并伴有腹胀。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食管静脉曲张破裂出血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急性糜烂性胃炎出血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反流性食管炎出血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食管贲门黏膜撕裂综合征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消化性溃疡出血引起下列各例患者消化道出血的病因最可能是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解析：</w:t>
      </w:r>
      <w:r>
        <w:rPr>
          <w:rFonts w:ascii="Calibri"/>
          <w:color w:val="000000"/>
          <w:spacing w:val="-1"/>
          <w:sz w:val="21"/>
        </w:rPr>
        <w:t>1.</w:t>
      </w:r>
      <w:r>
        <w:rPr>
          <w:rFonts w:ascii="LKVDTG+SimSun" w:hAnsi="LKVDTG+SimSun" w:cs="LKVDTG+SimSun"/>
          <w:color w:val="000000"/>
          <w:spacing w:val="-1"/>
          <w:sz w:val="21"/>
        </w:rPr>
        <w:t>右上腹部节律性疼痛，进食可缓解，伴有泛酸为十二指肠溃疡的临床特点，黑粪提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示上消化道出血。</w:t>
      </w:r>
      <w:r>
        <w:rPr>
          <w:rFonts w:ascii="Calibri"/>
          <w:color w:val="000000"/>
          <w:spacing w:val="1"/>
          <w:sz w:val="21"/>
        </w:rPr>
        <w:t>2.</w:t>
      </w:r>
      <w:r>
        <w:rPr>
          <w:rFonts w:ascii="LKVDTG+SimSun" w:hAnsi="LKVDTG+SimSun" w:cs="LKVDTG+SimSun"/>
          <w:color w:val="000000"/>
          <w:spacing w:val="0"/>
          <w:sz w:val="21"/>
        </w:rPr>
        <w:t>有慢性肝病史，由进食硬物引发，应考虑食管静脉曲张破裂出血。</w:t>
      </w:r>
      <w:r>
        <w:rPr>
          <w:rFonts w:ascii="Calibri"/>
          <w:color w:val="000000"/>
          <w:spacing w:val="-1"/>
          <w:sz w:val="21"/>
        </w:rPr>
        <w:t>3.</w:t>
      </w:r>
      <w:r>
        <w:rPr>
          <w:rFonts w:ascii="LKVDTG+SimSun" w:hAnsi="LKVDTG+SimSun" w:cs="LKVDTG+SimSun"/>
          <w:color w:val="000000"/>
          <w:spacing w:val="0"/>
          <w:sz w:val="21"/>
        </w:rPr>
        <w:t>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服用非甾体抗炎药病史，可能为急性胃炎出血。</w:t>
      </w:r>
      <w:r>
        <w:rPr>
          <w:rFonts w:ascii="Calibri"/>
          <w:color w:val="000000"/>
          <w:spacing w:val="1"/>
          <w:sz w:val="21"/>
        </w:rPr>
        <w:t>4.</w:t>
      </w:r>
      <w:r>
        <w:rPr>
          <w:rFonts w:ascii="LKVDTG+SimSun" w:hAnsi="LKVDTG+SimSun" w:cs="LKVDTG+SimSun"/>
          <w:color w:val="000000"/>
          <w:spacing w:val="-1"/>
          <w:sz w:val="21"/>
        </w:rPr>
        <w:t>泛酸、烧心、胸骨后烧灼感为胃食管反流</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性疾病的特点，既往有食管裂孔疝更支持此病的可能。</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结核性腹膜炎的最主要病理类型是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渗出型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粘连型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干酪型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渗出型</w:t>
      </w:r>
      <w:r>
        <w:rPr>
          <w:rFonts w:ascii="Calibri"/>
          <w:color w:val="000000"/>
          <w:spacing w:val="1"/>
          <w:sz w:val="21"/>
        </w:rPr>
        <w:t>+</w:t>
      </w:r>
      <w:r>
        <w:rPr>
          <w:rFonts w:ascii="LKVDTG+SimSun" w:hAnsi="LKVDTG+SimSun" w:cs="LKVDTG+SimSun"/>
          <w:color w:val="000000"/>
          <w:spacing w:val="0"/>
          <w:sz w:val="21"/>
        </w:rPr>
        <w:t>粘连型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粘连型</w:t>
      </w:r>
      <w:r>
        <w:rPr>
          <w:rFonts w:ascii="Calibri"/>
          <w:color w:val="000000"/>
          <w:spacing w:val="1"/>
          <w:sz w:val="21"/>
        </w:rPr>
        <w:t>+</w:t>
      </w:r>
      <w:r>
        <w:rPr>
          <w:rFonts w:ascii="LKVDTG+SimSun" w:hAnsi="LKVDTG+SimSun" w:cs="LKVDTG+SimSun"/>
          <w:color w:val="000000"/>
          <w:spacing w:val="0"/>
          <w:sz w:val="21"/>
        </w:rPr>
        <w:t>干酪型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76" o:spid="_x0000_s120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77" o:spid="_x0000_s120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367.(A1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关于腹膜的解剖生理，错误的是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成人腹膜总面积可达</w:t>
      </w:r>
      <w:r>
        <w:rPr>
          <w:rFonts w:ascii="Times New Roman"/>
          <w:color w:val="000000"/>
          <w:spacing w:val="-1"/>
          <w:sz w:val="21"/>
        </w:rPr>
        <w:t xml:space="preserve"> </w:t>
      </w:r>
      <w:r>
        <w:rPr>
          <w:rFonts w:ascii="Calibri"/>
          <w:color w:val="000000"/>
          <w:spacing w:val="0"/>
          <w:sz w:val="21"/>
        </w:rPr>
        <w:t>2m2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正常腹腔可有</w:t>
      </w:r>
      <w:r>
        <w:rPr>
          <w:rFonts w:ascii="Times New Roman"/>
          <w:color w:val="000000"/>
          <w:spacing w:val="-1"/>
          <w:sz w:val="21"/>
        </w:rPr>
        <w:t xml:space="preserve"> </w:t>
      </w:r>
      <w:r>
        <w:rPr>
          <w:rFonts w:ascii="Calibri"/>
          <w:color w:val="000000"/>
          <w:spacing w:val="0"/>
          <w:sz w:val="21"/>
        </w:rPr>
        <w:t>100ml</w:t>
      </w:r>
      <w:r>
        <w:rPr>
          <w:rFonts w:ascii="Times New Roman"/>
          <w:color w:val="000000"/>
          <w:spacing w:val="0"/>
          <w:sz w:val="21"/>
        </w:rPr>
        <w:t xml:space="preserve"> </w:t>
      </w:r>
      <w:r>
        <w:rPr>
          <w:rFonts w:ascii="LKVDTG+SimSun" w:hAnsi="LKVDTG+SimSun" w:cs="LKVDTG+SimSun"/>
          <w:color w:val="000000"/>
          <w:spacing w:val="-1"/>
          <w:sz w:val="21"/>
        </w:rPr>
        <w:t>液体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腹腔有强大吸收力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腹膜可分泌大量渗出液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脏层腹膜比壁层腹膜痛觉敏感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解析：正常情况下，腹腔内有</w:t>
      </w:r>
      <w:r>
        <w:rPr>
          <w:rFonts w:ascii="Times New Roman"/>
          <w:color w:val="000000"/>
          <w:spacing w:val="-1"/>
          <w:sz w:val="21"/>
        </w:rPr>
        <w:t xml:space="preserve"> </w:t>
      </w:r>
      <w:r>
        <w:rPr>
          <w:rFonts w:ascii="Calibri"/>
          <w:color w:val="000000"/>
          <w:spacing w:val="2"/>
          <w:sz w:val="21"/>
        </w:rPr>
        <w:t>75</w:t>
      </w:r>
      <w:r>
        <w:rPr>
          <w:rFonts w:ascii="LKVDTG+SimSun" w:hAnsi="LKVDTG+SimSun" w:cs="LKVDTG+SimSun"/>
          <w:color w:val="000000"/>
          <w:spacing w:val="4"/>
          <w:sz w:val="21"/>
        </w:rPr>
        <w:t>～</w:t>
      </w:r>
      <w:r>
        <w:rPr>
          <w:rFonts w:ascii="Calibri"/>
          <w:color w:val="000000"/>
          <w:spacing w:val="-1"/>
          <w:sz w:val="21"/>
        </w:rPr>
        <w:t>100ml</w:t>
      </w:r>
      <w:r>
        <w:rPr>
          <w:rFonts w:ascii="Times New Roman"/>
          <w:color w:val="000000"/>
          <w:spacing w:val="5"/>
          <w:sz w:val="21"/>
        </w:rPr>
        <w:t xml:space="preserve"> </w:t>
      </w:r>
      <w:r>
        <w:rPr>
          <w:rFonts w:ascii="LKVDTG+SimSun" w:hAnsi="LKVDTG+SimSun" w:cs="LKVDTG+SimSun"/>
          <w:color w:val="000000"/>
          <w:spacing w:val="3"/>
          <w:sz w:val="21"/>
        </w:rPr>
        <w:t>黄色澄清液体，起润滑作用。腹膜向腹腔内渗出</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少量液体，内含淋巴细胞、巨噬细胞和脱落的上皮细胞。腹膜有强大的吸收能力，能吸收腹</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腔内的积液、血液、空气和毒素等。壁层腹膜主要受体神经的支配，对各种刺激敏感，痛觉</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定位准确；脏层腹膜受自主神经支配，来自交感神经和迷走神经末梢，对牵拉，胃肠腔内压</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力增加或炎症，压迫等刺激较为敏感，其性质常为钝痛而定位差。</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继发性腹膜炎的病原菌，其中毒症状严重的原因为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金黄色葡萄球菌感染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溶血性链球菌感染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大肠杆菌感染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各种细菌混合感染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肺炎链球菌感染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解析：引起继发性腹膜炎的细菌主要是胃肠道内的常驻菌群，其中大肠杆菌最为多见，其次</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为厌氧拟杆菌、链球菌、变形杆菌等，一般都是混合性感染，故毒性很强。原发性腹膜炎的</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致病菌多为溶血性链球菌、肺炎双球菌或大肠杆菌。故选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腹股沟斜疝患者疝还纳后，使肿物不再出现的压迫部位是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海氏三角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腹股沟韧带中点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阴囊根部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斜疝外环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腹股沟韧带中点上方</w:t>
      </w:r>
      <w:r>
        <w:rPr>
          <w:rFonts w:ascii="Times New Roman"/>
          <w:color w:val="000000"/>
          <w:spacing w:val="-1"/>
          <w:sz w:val="21"/>
        </w:rPr>
        <w:t xml:space="preserve"> </w:t>
      </w:r>
      <w:r>
        <w:rPr>
          <w:rFonts w:ascii="Calibri"/>
          <w:color w:val="000000"/>
          <w:spacing w:val="0"/>
          <w:sz w:val="21"/>
        </w:rPr>
        <w:t>1.5cm</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解析：腹股沟斜疝疝块脱出路径为由内环经腹股沟管到外环，可坠人阴囊，内环的解剖位置</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是腹股沟韧带中点上</w:t>
      </w:r>
      <w:r>
        <w:rPr>
          <w:rFonts w:ascii="Times New Roman"/>
          <w:color w:val="000000"/>
          <w:spacing w:val="-1"/>
          <w:sz w:val="21"/>
        </w:rPr>
        <w:t xml:space="preserve"> </w:t>
      </w:r>
      <w:r>
        <w:rPr>
          <w:rFonts w:ascii="Calibri"/>
          <w:color w:val="000000"/>
          <w:spacing w:val="0"/>
          <w:sz w:val="21"/>
        </w:rPr>
        <w:t>1.5cm</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370.(A2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男性，</w:t>
      </w:r>
      <w:r>
        <w:rPr>
          <w:rFonts w:ascii="Calibri"/>
          <w:color w:val="000000"/>
          <w:spacing w:val="-1"/>
          <w:sz w:val="21"/>
        </w:rPr>
        <w:t>59</w:t>
      </w:r>
      <w:r>
        <w:rPr>
          <w:rFonts w:ascii="Times New Roman"/>
          <w:color w:val="000000"/>
          <w:spacing w:val="3"/>
          <w:sz w:val="21"/>
        </w:rPr>
        <w:t xml:space="preserve"> </w:t>
      </w:r>
      <w:r>
        <w:rPr>
          <w:rFonts w:ascii="LKVDTG+SimSun" w:hAnsi="LKVDTG+SimSun" w:cs="LKVDTG+SimSun"/>
          <w:color w:val="000000"/>
          <w:spacing w:val="-2"/>
          <w:sz w:val="21"/>
        </w:rPr>
        <w:t>岁。因右腹股沟斜疝行手术治疗。术中发现疝囊壁的一部分由盲肠组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成，此时的诊断为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A.Richter</w:t>
      </w:r>
      <w:r>
        <w:rPr>
          <w:rFonts w:ascii="Times New Roman"/>
          <w:color w:val="000000"/>
          <w:spacing w:val="-1"/>
          <w:sz w:val="21"/>
        </w:rPr>
        <w:t xml:space="preserve"> </w:t>
      </w:r>
      <w:r>
        <w:rPr>
          <w:rFonts w:ascii="LKVDTG+SimSun" w:hAnsi="LKVDTG+SimSun" w:cs="LKVDTG+SimSun"/>
          <w:color w:val="000000"/>
          <w:spacing w:val="0"/>
          <w:sz w:val="21"/>
        </w:rPr>
        <w:t>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B.Littre</w:t>
      </w:r>
      <w:r>
        <w:rPr>
          <w:rFonts w:ascii="Times New Roman"/>
          <w:color w:val="000000"/>
          <w:spacing w:val="-3"/>
          <w:sz w:val="21"/>
        </w:rPr>
        <w:t xml:space="preserve"> </w:t>
      </w:r>
      <w:r>
        <w:rPr>
          <w:rFonts w:ascii="LKVDTG+SimSun" w:hAnsi="LKVDTG+SimSun" w:cs="LKVDTG+SimSun"/>
          <w:color w:val="000000"/>
          <w:spacing w:val="0"/>
          <w:sz w:val="21"/>
        </w:rPr>
        <w:t>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滑动疝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难复性疝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易复性疝</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Richter</w:t>
      </w:r>
      <w:r>
        <w:rPr>
          <w:rFonts w:ascii="Times New Roman"/>
          <w:color w:val="000000"/>
          <w:spacing w:val="0"/>
          <w:sz w:val="21"/>
        </w:rPr>
        <w:t xml:space="preserve"> </w:t>
      </w:r>
      <w:r>
        <w:rPr>
          <w:rFonts w:ascii="LKVDTG+SimSun" w:hAnsi="LKVDTG+SimSun" w:cs="LKVDTG+SimSun"/>
          <w:color w:val="000000"/>
          <w:spacing w:val="0"/>
          <w:sz w:val="21"/>
        </w:rPr>
        <w:t>疝指嵌顿的内容物仅为部分肠壁，又称肠管壁疝；</w:t>
      </w:r>
      <w:r>
        <w:rPr>
          <w:rFonts w:ascii="Calibri"/>
          <w:color w:val="000000"/>
          <w:spacing w:val="-1"/>
          <w:sz w:val="21"/>
        </w:rPr>
        <w:t>Littre</w:t>
      </w:r>
      <w:r>
        <w:rPr>
          <w:rFonts w:ascii="Times New Roman"/>
          <w:color w:val="000000"/>
          <w:spacing w:val="0"/>
          <w:sz w:val="21"/>
        </w:rPr>
        <w:t xml:space="preserve"> </w:t>
      </w:r>
      <w:r>
        <w:rPr>
          <w:rFonts w:ascii="LKVDTG+SimSun" w:hAnsi="LKVDTG+SimSun" w:cs="LKVDTG+SimSun"/>
          <w:color w:val="000000"/>
          <w:spacing w:val="0"/>
          <w:sz w:val="21"/>
        </w:rPr>
        <w:t>疝指嵌顿的是小肠憩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8"/>
          <w:sz w:val="21"/>
        </w:rPr>
        <w:t>室（通常是</w:t>
      </w:r>
      <w:r>
        <w:rPr>
          <w:rFonts w:ascii="Times New Roman"/>
          <w:color w:val="000000"/>
          <w:spacing w:val="7"/>
          <w:sz w:val="21"/>
        </w:rPr>
        <w:t xml:space="preserve"> </w:t>
      </w:r>
      <w:r>
        <w:rPr>
          <w:rFonts w:ascii="Calibri"/>
          <w:color w:val="000000"/>
          <w:spacing w:val="-1"/>
          <w:sz w:val="21"/>
        </w:rPr>
        <w:t>Meckel</w:t>
      </w:r>
      <w:r>
        <w:rPr>
          <w:rFonts w:ascii="Times New Roman"/>
          <w:color w:val="000000"/>
          <w:spacing w:val="1"/>
          <w:sz w:val="21"/>
        </w:rPr>
        <w:t xml:space="preserve"> </w:t>
      </w:r>
      <w:r>
        <w:rPr>
          <w:rFonts w:ascii="LKVDTG+SimSun" w:hAnsi="LKVDTG+SimSun" w:cs="LKVDTG+SimSun"/>
          <w:color w:val="000000"/>
          <w:spacing w:val="-4"/>
          <w:sz w:val="21"/>
        </w:rPr>
        <w:t>憩室）；滑动疝指内容物不断进入疝囊时产生的下坠力量将囊颈上方的腹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78" o:spid="_x0000_s120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79" o:spid="_x0000_s120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2"/>
          <w:sz w:val="21"/>
        </w:rPr>
        <w:t>膜、盲肠（包括阑尾）、乙状结肠或膀胱推向囊内，称为疝囊壁的一部分。依据疝内容物容</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易回纳否，分为难复性疝和易复性疝。</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371.(A2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52</w:t>
      </w:r>
      <w:r>
        <w:rPr>
          <w:rFonts w:ascii="Times New Roman"/>
          <w:color w:val="000000"/>
          <w:spacing w:val="3"/>
          <w:sz w:val="21"/>
        </w:rPr>
        <w:t xml:space="preserve"> </w:t>
      </w:r>
      <w:r>
        <w:rPr>
          <w:rFonts w:ascii="LKVDTG+SimSun" w:hAnsi="LKVDTG+SimSun" w:cs="LKVDTG+SimSun"/>
          <w:color w:val="000000"/>
          <w:spacing w:val="-2"/>
          <w:sz w:val="21"/>
        </w:rPr>
        <w:t>岁，肥胖。右腹股沟韧带下方卵圆窝处可见</w:t>
      </w:r>
      <w:r>
        <w:rPr>
          <w:rFonts w:ascii="Times New Roman"/>
          <w:color w:val="000000"/>
          <w:spacing w:val="1"/>
          <w:sz w:val="21"/>
        </w:rPr>
        <w:t xml:space="preserve"> </w:t>
      </w:r>
      <w:r>
        <w:rPr>
          <w:rFonts w:ascii="Calibri"/>
          <w:color w:val="000000"/>
          <w:spacing w:val="0"/>
          <w:sz w:val="21"/>
        </w:rPr>
        <w:t>3cm</w:t>
      </w:r>
      <w:r>
        <w:rPr>
          <w:rFonts w:ascii="LKVDTG+SimSun" w:hAnsi="LKVDTG+SimSun" w:cs="LKVDTG+SimSun"/>
          <w:color w:val="000000"/>
          <w:spacing w:val="1"/>
          <w:sz w:val="21"/>
        </w:rPr>
        <w:t>×</w:t>
      </w:r>
      <w:r>
        <w:rPr>
          <w:rFonts w:ascii="Calibri"/>
          <w:color w:val="000000"/>
          <w:spacing w:val="0"/>
          <w:sz w:val="21"/>
        </w:rPr>
        <w:t>3cm</w:t>
      </w:r>
      <w:r>
        <w:rPr>
          <w:rFonts w:ascii="Times New Roman"/>
          <w:color w:val="000000"/>
          <w:spacing w:val="1"/>
          <w:sz w:val="21"/>
        </w:rPr>
        <w:t xml:space="preserve"> </w:t>
      </w:r>
      <w:r>
        <w:rPr>
          <w:rFonts w:ascii="LKVDTG+SimSun" w:hAnsi="LKVDTG+SimSun" w:cs="LKVDTG+SimSun"/>
          <w:color w:val="000000"/>
          <w:spacing w:val="-3"/>
          <w:sz w:val="21"/>
        </w:rPr>
        <w:t>半球状突起，局</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部有胀痛感。平卧时突起可变小、变软，但有时不完全消失。查体：卵圆窝处咳嗽冲击感不</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明显。最常用的手术方式是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A.Shouldice</w:t>
      </w:r>
      <w:r>
        <w:rPr>
          <w:rFonts w:ascii="Times New Roman"/>
          <w:color w:val="000000"/>
          <w:spacing w:val="2"/>
          <w:sz w:val="21"/>
        </w:rPr>
        <w:t xml:space="preserve"> </w:t>
      </w:r>
      <w:r>
        <w:rPr>
          <w:rFonts w:ascii="LKVDTG+SimSun" w:hAnsi="LKVDTG+SimSun" w:cs="LKVDTG+SimSun"/>
          <w:color w:val="000000"/>
          <w:spacing w:val="0"/>
          <w:sz w:val="21"/>
        </w:rPr>
        <w:t>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B.Halsted</w:t>
      </w:r>
      <w:r>
        <w:rPr>
          <w:rFonts w:ascii="Times New Roman"/>
          <w:color w:val="000000"/>
          <w:spacing w:val="1"/>
          <w:sz w:val="21"/>
        </w:rPr>
        <w:t xml:space="preserve"> </w:t>
      </w:r>
      <w:r>
        <w:rPr>
          <w:rFonts w:ascii="LKVDTG+SimSun" w:hAnsi="LKVDTG+SimSun" w:cs="LKVDTG+SimSun"/>
          <w:color w:val="000000"/>
          <w:spacing w:val="0"/>
          <w:sz w:val="21"/>
        </w:rPr>
        <w:t>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C.Bassini</w:t>
      </w:r>
      <w:r>
        <w:rPr>
          <w:rFonts w:ascii="Times New Roman"/>
          <w:color w:val="000000"/>
          <w:spacing w:val="3"/>
          <w:sz w:val="21"/>
        </w:rPr>
        <w:t xml:space="preserve"> </w:t>
      </w:r>
      <w:r>
        <w:rPr>
          <w:rFonts w:ascii="LKVDTG+SimSun" w:hAnsi="LKVDTG+SimSun" w:cs="LKVDTG+SimSun"/>
          <w:color w:val="000000"/>
          <w:spacing w:val="0"/>
          <w:sz w:val="21"/>
        </w:rPr>
        <w:t>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D.Ferguson</w:t>
      </w:r>
      <w:r>
        <w:rPr>
          <w:rFonts w:ascii="Times New Roman"/>
          <w:color w:val="000000"/>
          <w:spacing w:val="2"/>
          <w:sz w:val="21"/>
        </w:rPr>
        <w:t xml:space="preserve"> </w:t>
      </w:r>
      <w:r>
        <w:rPr>
          <w:rFonts w:ascii="LKVDTG+SimSun" w:hAnsi="LKVDTG+SimSun" w:cs="LKVDTG+SimSun"/>
          <w:color w:val="000000"/>
          <w:spacing w:val="0"/>
          <w:sz w:val="21"/>
        </w:rPr>
        <w:t>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E.McVay</w:t>
      </w:r>
      <w:r>
        <w:rPr>
          <w:rFonts w:ascii="Times New Roman"/>
          <w:color w:val="000000"/>
          <w:spacing w:val="-1"/>
          <w:sz w:val="21"/>
        </w:rPr>
        <w:t xml:space="preserve"> </w:t>
      </w:r>
      <w:r>
        <w:rPr>
          <w:rFonts w:ascii="LKVDTG+SimSun" w:hAnsi="LKVDTG+SimSun" w:cs="LKVDTG+SimSun"/>
          <w:color w:val="000000"/>
          <w:spacing w:val="0"/>
          <w:sz w:val="21"/>
        </w:rPr>
        <w:t>法</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终末血尿，常见的病变部位是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膀胱颈部以上尿路病变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肾脏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膀胱三角区、后尿道病变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尿道括约肌以上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输尿管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解析：因血尿行尿三杯实验时，仅第三杯血尿为终末血尿，提示病变多在膀胱或后尿道。故</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符合的答案为</w:t>
      </w:r>
      <w:r>
        <w:rPr>
          <w:rFonts w:ascii="Times New Roman"/>
          <w:color w:val="000000"/>
          <w:spacing w:val="2"/>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373.(A2</w:t>
      </w:r>
      <w:r>
        <w:rPr>
          <w:rFonts w:ascii="Times New Roman"/>
          <w:color w:val="000000"/>
          <w:spacing w:val="4"/>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3"/>
          <w:sz w:val="21"/>
        </w:rPr>
        <w:t>患者女，</w:t>
      </w:r>
      <w:r>
        <w:rPr>
          <w:rFonts w:ascii="Calibri"/>
          <w:color w:val="000000"/>
          <w:spacing w:val="-1"/>
          <w:sz w:val="21"/>
        </w:rPr>
        <w:t>70</w:t>
      </w:r>
      <w:r>
        <w:rPr>
          <w:rFonts w:ascii="Times New Roman"/>
          <w:color w:val="000000"/>
          <w:spacing w:val="5"/>
          <w:sz w:val="21"/>
        </w:rPr>
        <w:t xml:space="preserve"> </w:t>
      </w:r>
      <w:r>
        <w:rPr>
          <w:rFonts w:ascii="LKVDTG+SimSun" w:hAnsi="LKVDTG+SimSun" w:cs="LKVDTG+SimSun"/>
          <w:color w:val="000000"/>
          <w:spacing w:val="3"/>
          <w:sz w:val="21"/>
        </w:rPr>
        <w:t>岁。蛋白尿</w:t>
      </w:r>
      <w:r>
        <w:rPr>
          <w:rFonts w:ascii="Times New Roman"/>
          <w:color w:val="000000"/>
          <w:spacing w:val="3"/>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3"/>
          <w:sz w:val="21"/>
        </w:rPr>
        <w:t>个月，尿蛋白</w:t>
      </w:r>
      <w:r>
        <w:rPr>
          <w:rFonts w:ascii="Times New Roman"/>
          <w:color w:val="000000"/>
          <w:spacing w:val="1"/>
          <w:sz w:val="21"/>
        </w:rPr>
        <w:t xml:space="preserve"> </w:t>
      </w:r>
      <w:r>
        <w:rPr>
          <w:rFonts w:ascii="Calibri"/>
          <w:color w:val="000000"/>
          <w:spacing w:val="3"/>
          <w:sz w:val="21"/>
        </w:rPr>
        <w:t>6g/L</w:t>
      </w:r>
      <w:r>
        <w:rPr>
          <w:rFonts w:ascii="LKVDTG+SimSun" w:hAnsi="LKVDTG+SimSun" w:cs="LKVDTG+SimSun"/>
          <w:color w:val="000000"/>
          <w:spacing w:val="3"/>
          <w:sz w:val="21"/>
        </w:rPr>
        <w:t>，尿蛋白电泳显示以小分子蛋白</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为主峰。其蛋白尿的性质为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组织性蛋白尿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溢出性蛋白尿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肾小管性蛋白尿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分泌性蛋白尿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肾小球性蛋白尿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解析：小分子蛋白质是从肾小球滤过，然后绝大部分被肾小管重吸收，但是肾小管出现了缺</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损会导致小分子蛋白质无法被重吸收，尿液中出现大量的小分子蛋白质，故这种蛋白质性质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为肾小管性蛋白尿。故答案为</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374.(B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慢性肾功能不全尿毒症时尿中常见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透明管型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蜡样管型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上皮细胞管型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白细胞管型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红细胞管型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80" o:spid="_x0000_s120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81" o:spid="_x0000_s120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375.(A1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急性肾小球肾炎与急进性肾小球肾炎临床相似之处为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中度贫血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预后不佳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以急性肾炎综合征起病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肾功能急剧恶化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早期出现急性肾衰竭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解析：急性肾小球肾炎常简称急性肾炎。广义上系指一组病因及发病机理不一，但临床上表</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现为急性起病，以血尿、蛋白尿、水肿、高血压和肾小球滤过率下降为特点的肾小球疾病，</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故也常称为急性肾炎综合征。急进性肾炎为急性快速进展性肾小球肾炎的简称。它起病急骤，</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可在数日、数周或数月内肾功能急剧恶化，以少尿（无尿）性急性肾功能衰竭为多见。两者</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临床相似之处是均以急性肾炎综合征起病。所以本题选</w:t>
      </w:r>
      <w:r>
        <w:rPr>
          <w:rFonts w:ascii="Times New Roman"/>
          <w:color w:val="000000"/>
          <w:spacing w:val="2"/>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血中补体水平下降一般不见于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急进性肾小球肾炎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膜性肾病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系膜增生性肾小球肾炎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狼疮肾炎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急性肾小球肾炎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解析：急进性肾小球肾炎血清补体水平正常，常伴有冷球蛋白血症。急性肾小球肾炎病程早</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期血总补体及</w:t>
      </w:r>
      <w:r>
        <w:rPr>
          <w:rFonts w:ascii="Times New Roman"/>
          <w:color w:val="000000"/>
          <w:spacing w:val="-3"/>
          <w:sz w:val="21"/>
        </w:rPr>
        <w:t xml:space="preserve"> </w:t>
      </w:r>
      <w:r>
        <w:rPr>
          <w:rFonts w:ascii="Calibri"/>
          <w:color w:val="000000"/>
          <w:spacing w:val="-2"/>
          <w:sz w:val="21"/>
        </w:rPr>
        <w:t>C3</w:t>
      </w:r>
      <w:r>
        <w:rPr>
          <w:rFonts w:ascii="Times New Roman"/>
          <w:color w:val="000000"/>
          <w:spacing w:val="6"/>
          <w:sz w:val="21"/>
        </w:rPr>
        <w:t xml:space="preserve"> </w:t>
      </w:r>
      <w:r>
        <w:rPr>
          <w:rFonts w:ascii="LKVDTG+SimSun" w:hAnsi="LKVDTG+SimSun" w:cs="LKVDTG+SimSun"/>
          <w:color w:val="000000"/>
          <w:spacing w:val="2"/>
          <w:sz w:val="21"/>
        </w:rPr>
        <w:t>均明显下降，</w:t>
      </w:r>
      <w:r>
        <w:rPr>
          <w:rFonts w:ascii="Calibri"/>
          <w:color w:val="000000"/>
          <w:spacing w:val="-1"/>
          <w:sz w:val="21"/>
        </w:rPr>
        <w:t>6~8</w:t>
      </w:r>
      <w:r>
        <w:rPr>
          <w:rFonts w:ascii="Times New Roman"/>
          <w:color w:val="000000"/>
          <w:spacing w:val="3"/>
          <w:sz w:val="21"/>
        </w:rPr>
        <w:t xml:space="preserve"> </w:t>
      </w:r>
      <w:r>
        <w:rPr>
          <w:rFonts w:ascii="LKVDTG+SimSun" w:hAnsi="LKVDTG+SimSun" w:cs="LKVDTG+SimSun"/>
          <w:color w:val="000000"/>
          <w:spacing w:val="2"/>
          <w:sz w:val="21"/>
        </w:rPr>
        <w:t>周后恢复正常，此规律性变化为本症的典型表现。血补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体下降程度与急性肾炎病情轻征无明显相关，但低补体血症持续</w:t>
      </w:r>
      <w:r>
        <w:rPr>
          <w:rFonts w:ascii="Times New Roman"/>
          <w:color w:val="000000"/>
          <w:spacing w:val="1"/>
          <w:sz w:val="21"/>
        </w:rPr>
        <w:t xml:space="preserve"> </w:t>
      </w:r>
      <w:r>
        <w:rPr>
          <w:rFonts w:ascii="Calibri"/>
          <w:color w:val="000000"/>
          <w:spacing w:val="0"/>
          <w:sz w:val="21"/>
        </w:rPr>
        <w:t>8</w:t>
      </w:r>
      <w:r>
        <w:rPr>
          <w:rFonts w:ascii="Times New Roman"/>
          <w:color w:val="000000"/>
          <w:spacing w:val="2"/>
          <w:sz w:val="21"/>
        </w:rPr>
        <w:t xml:space="preserve"> </w:t>
      </w:r>
      <w:r>
        <w:rPr>
          <w:rFonts w:ascii="LKVDTG+SimSun" w:hAnsi="LKVDTG+SimSun" w:cs="LKVDTG+SimSun"/>
          <w:color w:val="000000"/>
          <w:spacing w:val="-4"/>
          <w:sz w:val="21"/>
        </w:rPr>
        <w:t>周以上，应考虑有其他类</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型肾炎之可能，如膜增生性肾炎、冷球蛋白血症或狼疮肾炎等。所以血中补体水平下降一般</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不见于急进性肾小球肾炎。所以本题选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不属于促进慢性肾炎恶化因素的是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肾脏基础病变活动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高脂血症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高蛋白质饮食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遗传因素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解析：促进慢性肾炎恶化因素包括自身已有的肾脏疾病（如慢性肾炎）及其危险因素（如蛋</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白尿、高血压）等进行及时有效的治疗，还要对可能引起肾脏继发损害的疾病（如糖尿病、</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通风、高血压等）和危险因素（如吸烟、高脂血症等）。遗传因素不是促进慢性肾炎恶化因</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素，故选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对激素治疗最为敏感的是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微小病变型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膜性肾病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局灶性、节段性肾小球硬化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系膜增生性肾炎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82" o:spid="_x0000_s120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83" o:spid="_x0000_s120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系膜毛细血管性肾炎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379.(A2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8"/>
          <w:sz w:val="21"/>
        </w:rPr>
        <w:t>女，</w:t>
      </w:r>
      <w:r>
        <w:rPr>
          <w:rFonts w:ascii="Calibri"/>
          <w:color w:val="000000"/>
          <w:spacing w:val="-1"/>
          <w:sz w:val="21"/>
        </w:rPr>
        <w:t>42</w:t>
      </w:r>
      <w:r>
        <w:rPr>
          <w:rFonts w:ascii="Times New Roman"/>
          <w:color w:val="000000"/>
          <w:spacing w:val="3"/>
          <w:sz w:val="21"/>
        </w:rPr>
        <w:t xml:space="preserve"> </w:t>
      </w:r>
      <w:r>
        <w:rPr>
          <w:rFonts w:ascii="LKVDTG+SimSun" w:hAnsi="LKVDTG+SimSun" w:cs="LKVDTG+SimSun"/>
          <w:color w:val="000000"/>
          <w:spacing w:val="-3"/>
          <w:sz w:val="21"/>
        </w:rPr>
        <w:t>岁。间断发热、腰痛伴尿频</w:t>
      </w:r>
      <w:r>
        <w:rPr>
          <w:rFonts w:ascii="Times New Roman"/>
          <w:color w:val="000000"/>
          <w:spacing w:val="5"/>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2"/>
          <w:sz w:val="21"/>
        </w:rPr>
        <w:t>年，每次发作应用抗生素治疗可好转，近</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半年来夜尿增多，尿常规：尿比重</w:t>
      </w:r>
      <w:r>
        <w:rPr>
          <w:rFonts w:ascii="Times New Roman"/>
          <w:color w:val="000000"/>
          <w:spacing w:val="5"/>
          <w:sz w:val="21"/>
        </w:rPr>
        <w:t xml:space="preserve"> </w:t>
      </w:r>
      <w:r>
        <w:rPr>
          <w:rFonts w:ascii="Calibri"/>
          <w:color w:val="000000"/>
          <w:spacing w:val="0"/>
          <w:sz w:val="21"/>
        </w:rPr>
        <w:t>1.015</w:t>
      </w:r>
      <w:r>
        <w:rPr>
          <w:rFonts w:ascii="LKVDTG+SimSun" w:hAnsi="LKVDTG+SimSun" w:cs="LKVDTG+SimSun"/>
          <w:color w:val="000000"/>
          <w:spacing w:val="-28"/>
          <w:sz w:val="21"/>
        </w:rPr>
        <w:t>，</w:t>
      </w:r>
      <w:r>
        <w:rPr>
          <w:rFonts w:ascii="Calibri"/>
          <w:color w:val="000000"/>
          <w:spacing w:val="1"/>
          <w:sz w:val="21"/>
        </w:rPr>
        <w:t>RBC0</w:t>
      </w:r>
      <w:r>
        <w:rPr>
          <w:rFonts w:ascii="LKVDTG+SimSun" w:hAnsi="LKVDTG+SimSun" w:cs="LKVDTG+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个</w:t>
      </w:r>
      <w:r>
        <w:rPr>
          <w:rFonts w:ascii="Calibri"/>
          <w:color w:val="000000"/>
          <w:spacing w:val="0"/>
          <w:sz w:val="21"/>
        </w:rPr>
        <w:t>/HP</w:t>
      </w:r>
      <w:r>
        <w:rPr>
          <w:rFonts w:ascii="LKVDTG+SimSun" w:hAnsi="LKVDTG+SimSun" w:cs="LKVDTG+SimSun"/>
          <w:color w:val="000000"/>
          <w:spacing w:val="-25"/>
          <w:sz w:val="21"/>
        </w:rPr>
        <w:t>，</w:t>
      </w:r>
      <w:r>
        <w:rPr>
          <w:rFonts w:ascii="Calibri"/>
          <w:color w:val="000000"/>
          <w:spacing w:val="0"/>
          <w:sz w:val="21"/>
        </w:rPr>
        <w:t>WBC3</w:t>
      </w:r>
      <w:r>
        <w:rPr>
          <w:rFonts w:ascii="LKVDTG+SimSun" w:hAnsi="LKVDTG+SimSun" w:cs="LKVDTG+SimSun"/>
          <w:color w:val="000000"/>
          <w:spacing w:val="1"/>
          <w:sz w:val="21"/>
        </w:rPr>
        <w:t>～</w:t>
      </w:r>
      <w:r>
        <w:rPr>
          <w:rFonts w:ascii="Calibri"/>
          <w:color w:val="000000"/>
          <w:spacing w:val="0"/>
          <w:sz w:val="21"/>
        </w:rPr>
        <w:t>5</w:t>
      </w:r>
      <w:r>
        <w:rPr>
          <w:rFonts w:ascii="Times New Roman"/>
          <w:color w:val="000000"/>
          <w:spacing w:val="2"/>
          <w:sz w:val="21"/>
        </w:rPr>
        <w:t xml:space="preserve"> </w:t>
      </w:r>
      <w:r>
        <w:rPr>
          <w:rFonts w:ascii="LKVDTG+SimSun" w:hAnsi="LKVDTG+SimSun" w:cs="LKVDTG+SimSun"/>
          <w:color w:val="000000"/>
          <w:spacing w:val="-1"/>
          <w:sz w:val="21"/>
        </w:rPr>
        <w:t>个</w:t>
      </w:r>
      <w:r>
        <w:rPr>
          <w:rFonts w:ascii="Calibri"/>
          <w:color w:val="000000"/>
          <w:spacing w:val="0"/>
          <w:sz w:val="21"/>
        </w:rPr>
        <w:t>/HP</w:t>
      </w:r>
      <w:r>
        <w:rPr>
          <w:rFonts w:ascii="LKVDTG+SimSun" w:hAnsi="LKVDTG+SimSun" w:cs="LKVDTG+SimSun"/>
          <w:color w:val="000000"/>
          <w:spacing w:val="-4"/>
          <w:sz w:val="21"/>
        </w:rPr>
        <w:t>，静脉肾盂造影，</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见肾盂肾盏狭窄变形，肾小盏扩张，首先考虑的诊断是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慢性肾炎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肾积水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肾囊肿合并感染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慢性肾盂肾炎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肾结核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380.(A2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患者女，突发膀胱刺激症状伴血尿，无发热及腰痛，应先考虑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急性膀胱炎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急性肾盂肾炎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泌尿系结核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膀胱结石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膀胱肿瘤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解析：急性膀胱炎的临床表现：症状有明显的膀胱刺激征，尿频、尿急、夜尿增多、排尿烧</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灼感或尿痛。故选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381.(B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女，突发膀胱刺激症状伴血尿，无发热及腰痛，应先考虑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急性膀胱炎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急性肾盂肾炎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泌尿系结核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膀胱结石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膀胱肿瘤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解析：本题患者为老年男性，无痛性肉眼血尿，有血块，应首先考虑膀胱肿瘤，因其处于好</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发年龄，同时症状又基本能排除急性膀胱炎、急性肾盂肾炎、泌尿系结核、膀胱结石，故本</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LKVDTG+SimSun" w:hAnsi="LKVDTG+SimSun" w:cs="LKVDTG+SimSun"/>
          <w:color w:val="000000"/>
          <w:spacing w:val="0"/>
          <w:sz w:val="21"/>
        </w:rPr>
        <w:t>，可排除其它选项。</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关于急性膀胱炎，下列哪项是错误的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高热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膀胱刺激症状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发病急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血尿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急迫性尿失禁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84" o:spid="_x0000_s121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85" o:spid="_x0000_s121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383.(A1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急性肾盂肾炎的疗程通常是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E.6</w:t>
      </w:r>
      <w:r>
        <w:rPr>
          <w:rFonts w:ascii="Times New Roman"/>
          <w:color w:val="000000"/>
          <w:spacing w:val="3"/>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384.(A2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男，</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13"/>
          <w:sz w:val="21"/>
        </w:rPr>
        <w:t>岁。近</w:t>
      </w:r>
      <w:r>
        <w:rPr>
          <w:rFonts w:ascii="Times New Roman"/>
          <w:color w:val="000000"/>
          <w:spacing w:val="12"/>
          <w:sz w:val="21"/>
        </w:rPr>
        <w:t xml:space="preserve"> </w:t>
      </w:r>
      <w:r>
        <w:rPr>
          <w:rFonts w:ascii="Calibri"/>
          <w:color w:val="000000"/>
          <w:spacing w:val="0"/>
          <w:sz w:val="21"/>
        </w:rPr>
        <w:t>6</w:t>
      </w:r>
      <w:r>
        <w:rPr>
          <w:rFonts w:ascii="Times New Roman"/>
          <w:color w:val="000000"/>
          <w:spacing w:val="2"/>
          <w:sz w:val="21"/>
        </w:rPr>
        <w:t xml:space="preserve"> </w:t>
      </w:r>
      <w:r>
        <w:rPr>
          <w:rFonts w:ascii="LKVDTG+SimSun" w:hAnsi="LKVDTG+SimSun" w:cs="LKVDTG+SimSun"/>
          <w:color w:val="000000"/>
          <w:spacing w:val="-4"/>
          <w:sz w:val="21"/>
        </w:rPr>
        <w:t>个月常感腰骶部、双侧腹股沟及尿道前端痛，会阴不适，尿频，</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尿不尽感，晨起尿道口外有白色分泌物，尿常规</w:t>
      </w:r>
      <w:r>
        <w:rPr>
          <w:rFonts w:ascii="Calibri"/>
          <w:color w:val="000000"/>
          <w:spacing w:val="-1"/>
          <w:sz w:val="21"/>
        </w:rPr>
        <w:t>(-)</w:t>
      </w:r>
      <w:r>
        <w:rPr>
          <w:rFonts w:ascii="LKVDTG+SimSun" w:hAnsi="LKVDTG+SimSun" w:cs="LKVDTG+SimSun"/>
          <w:color w:val="000000"/>
          <w:spacing w:val="0"/>
          <w:sz w:val="21"/>
        </w:rPr>
        <w:t>，肛诊前列腺不大，质中，中央沟略浅，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前列腺液镜检示：卵脂小体少量，白细胞</w:t>
      </w:r>
      <w:r>
        <w:rPr>
          <w:rFonts w:ascii="Times New Roman"/>
          <w:color w:val="000000"/>
          <w:spacing w:val="2"/>
          <w:sz w:val="21"/>
        </w:rPr>
        <w:t xml:space="preserve"> </w:t>
      </w:r>
      <w:r>
        <w:rPr>
          <w:rFonts w:ascii="Calibri"/>
          <w:color w:val="000000"/>
          <w:spacing w:val="-1"/>
          <w:sz w:val="21"/>
        </w:rPr>
        <w:t>30</w:t>
      </w:r>
      <w:r>
        <w:rPr>
          <w:rFonts w:ascii="LKVDTG+SimSun" w:hAnsi="LKVDTG+SimSun" w:cs="LKVDTG+SimSun"/>
          <w:color w:val="000000"/>
          <w:spacing w:val="1"/>
          <w:sz w:val="21"/>
        </w:rPr>
        <w:t>～</w:t>
      </w:r>
      <w:r>
        <w:rPr>
          <w:rFonts w:ascii="Calibri"/>
          <w:color w:val="000000"/>
          <w:spacing w:val="-1"/>
          <w:sz w:val="21"/>
        </w:rPr>
        <w:t>40</w:t>
      </w:r>
      <w:r>
        <w:rPr>
          <w:rFonts w:ascii="Times New Roman"/>
          <w:color w:val="000000"/>
          <w:spacing w:val="0"/>
          <w:sz w:val="21"/>
        </w:rPr>
        <w:t xml:space="preserve"> </w:t>
      </w:r>
      <w:r>
        <w:rPr>
          <w:rFonts w:ascii="LKVDTG+SimSun" w:hAnsi="LKVDTG+SimSun" w:cs="LKVDTG+SimSun"/>
          <w:color w:val="000000"/>
          <w:spacing w:val="1"/>
          <w:sz w:val="21"/>
        </w:rPr>
        <w:t>个</w:t>
      </w:r>
      <w:r>
        <w:rPr>
          <w:rFonts w:ascii="Calibri"/>
          <w:color w:val="000000"/>
          <w:spacing w:val="0"/>
          <w:sz w:val="21"/>
        </w:rPr>
        <w:t>/HP</w:t>
      </w:r>
      <w:r>
        <w:rPr>
          <w:rFonts w:ascii="LKVDTG+SimSun" w:hAnsi="LKVDTG+SimSun" w:cs="LKVDTG+SimSun"/>
          <w:color w:val="000000"/>
          <w:spacing w:val="0"/>
          <w:sz w:val="21"/>
        </w:rPr>
        <w:t>，诊断应考虑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前列腺结核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亚急性前列腺炎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精囊炎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慢性附睾炎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慢性前列腺炎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肾结核单纯使用抗结核药物指征是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静脉肾盂造影一侧不显影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静脉肾盂造影一侧广泛破坏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肾盂造影显示病变轻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一侧肾钙化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肾结核并结核性挛缩膀胱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泌尿男性生殖器结核原发灶多在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输尿管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附睾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前列腺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肾结核</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0"/>
          <w:sz w:val="21"/>
        </w:rPr>
        <w:t>线检查主要靠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腹部平片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肾动脉造影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肾盂造影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肾断层造影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86" o:spid="_x0000_s121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87" o:spid="_x0000_s121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后腹膜充气造影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肾癌淋巴结转移最先到何处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主动脉旁淋巴结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腔静脉旁淋巴结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肾蒂淋巴结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腰淋巴结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髂淋巴结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泌尿系男生殖系肿瘤中哪个器官最常见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肾脏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输尿管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睾丸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前列腺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睾丸肿瘤病检后诊为精原细胞瘤，其治疗方法应是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腹股沟淋巴结清除术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后腹膜淋巴结清除术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抗肿瘤药物治疗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深部放射治疗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性激素治疗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391.(B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输尿管梗阻最常见的原因是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结石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肿瘤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狭窄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先天性后尿道瓣膜</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392.(A2</w:t>
      </w:r>
      <w:r>
        <w:rPr>
          <w:rFonts w:ascii="Times New Roman"/>
          <w:color w:val="000000"/>
          <w:spacing w:val="-5"/>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男性，</w:t>
      </w:r>
      <w:r>
        <w:rPr>
          <w:rFonts w:ascii="Calibri"/>
          <w:color w:val="000000"/>
          <w:spacing w:val="2"/>
          <w:sz w:val="21"/>
        </w:rPr>
        <w:t>42</w:t>
      </w:r>
      <w:r>
        <w:rPr>
          <w:rFonts w:ascii="Times New Roman"/>
          <w:color w:val="000000"/>
          <w:spacing w:val="-7"/>
          <w:sz w:val="21"/>
        </w:rPr>
        <w:t xml:space="preserve"> </w:t>
      </w:r>
      <w:r>
        <w:rPr>
          <w:rFonts w:ascii="LKVDTG+SimSun" w:hAnsi="LKVDTG+SimSun" w:cs="LKVDTG+SimSun"/>
          <w:color w:val="000000"/>
          <w:spacing w:val="-13"/>
          <w:sz w:val="21"/>
        </w:rPr>
        <w:t>岁，被车撞伤致骨盆骨折，不能排尿</w:t>
      </w:r>
      <w:r>
        <w:rPr>
          <w:rFonts w:ascii="Times New Roman"/>
          <w:color w:val="000000"/>
          <w:spacing w:val="7"/>
          <w:sz w:val="21"/>
        </w:rPr>
        <w:t xml:space="preserve"> </w:t>
      </w:r>
      <w:r>
        <w:rPr>
          <w:rFonts w:ascii="Calibri"/>
          <w:color w:val="000000"/>
          <w:spacing w:val="0"/>
          <w:sz w:val="21"/>
        </w:rPr>
        <w:t>1</w:t>
      </w:r>
      <w:r>
        <w:rPr>
          <w:rFonts w:ascii="Times New Roman"/>
          <w:color w:val="000000"/>
          <w:spacing w:val="-3"/>
          <w:sz w:val="21"/>
        </w:rPr>
        <w:t xml:space="preserve"> </w:t>
      </w:r>
      <w:r>
        <w:rPr>
          <w:rFonts w:ascii="LKVDTG+SimSun" w:hAnsi="LKVDTG+SimSun" w:cs="LKVDTG+SimSun"/>
          <w:color w:val="000000"/>
          <w:spacing w:val="-23"/>
          <w:sz w:val="21"/>
        </w:rPr>
        <w:t>天。查：抬入病室，</w:t>
      </w:r>
      <w:r>
        <w:rPr>
          <w:rFonts w:ascii="Calibri"/>
          <w:color w:val="000000"/>
          <w:spacing w:val="0"/>
          <w:sz w:val="21"/>
        </w:rPr>
        <w:t>BP70/50mmHg</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P120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0"/>
          <w:sz w:val="21"/>
        </w:rPr>
        <w:t>分，该患者入院后紧急治疗最好方法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尿道会师术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膀胱造瘘术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88" o:spid="_x0000_s121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89" o:spid="_x0000_s121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0"/>
          <w:sz w:val="21"/>
        </w:rPr>
        <w:t>抗休克治疗后膀胱造瘘术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止痛止血镇静消炎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尿道缝合术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393.(A2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男性，</w:t>
      </w:r>
      <w:r>
        <w:rPr>
          <w:rFonts w:ascii="Calibri"/>
          <w:color w:val="000000"/>
          <w:spacing w:val="-1"/>
          <w:sz w:val="21"/>
        </w:rPr>
        <w:t>28</w:t>
      </w:r>
      <w:r>
        <w:rPr>
          <w:rFonts w:ascii="Times New Roman"/>
          <w:color w:val="000000"/>
          <w:spacing w:val="3"/>
          <w:sz w:val="21"/>
        </w:rPr>
        <w:t xml:space="preserve"> </w:t>
      </w:r>
      <w:r>
        <w:rPr>
          <w:rFonts w:ascii="LKVDTG+SimSun" w:hAnsi="LKVDTG+SimSun" w:cs="LKVDTG+SimSun"/>
          <w:color w:val="000000"/>
          <w:spacing w:val="0"/>
          <w:sz w:val="21"/>
        </w:rPr>
        <w:t>岁，被车撞伤在左腰部，伤后腰部痛，全程血尿伴血块</w:t>
      </w:r>
      <w:r>
        <w:rPr>
          <w:rFonts w:ascii="Times New Roman"/>
          <w:color w:val="000000"/>
          <w:spacing w:val="-1"/>
          <w:sz w:val="21"/>
        </w:rPr>
        <w:t xml:space="preserve"> </w:t>
      </w:r>
      <w:r>
        <w:rPr>
          <w:rFonts w:ascii="Calibri"/>
          <w:color w:val="000000"/>
          <w:spacing w:val="0"/>
          <w:sz w:val="21"/>
        </w:rPr>
        <w:t>8</w:t>
      </w:r>
      <w:r>
        <w:rPr>
          <w:rFonts w:ascii="Times New Roman"/>
          <w:color w:val="000000"/>
          <w:spacing w:val="2"/>
          <w:sz w:val="21"/>
        </w:rPr>
        <w:t xml:space="preserve"> </w:t>
      </w:r>
      <w:r>
        <w:rPr>
          <w:rFonts w:ascii="LKVDTG+SimSun" w:hAnsi="LKVDTG+SimSun" w:cs="LKVDTG+SimSun"/>
          <w:color w:val="000000"/>
          <w:spacing w:val="0"/>
          <w:sz w:val="21"/>
        </w:rPr>
        <w:t>小时。查：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BP70/50mmHg</w:t>
      </w:r>
      <w:r>
        <w:rPr>
          <w:rFonts w:ascii="LKVDTG+SimSun" w:hAnsi="LKVDTG+SimSun" w:cs="LKVDTG+SimSun"/>
          <w:color w:val="000000"/>
          <w:spacing w:val="-6"/>
          <w:sz w:val="21"/>
        </w:rPr>
        <w:t>，</w:t>
      </w:r>
      <w:r>
        <w:rPr>
          <w:rFonts w:ascii="Calibri"/>
          <w:color w:val="000000"/>
          <w:spacing w:val="-1"/>
          <w:sz w:val="21"/>
        </w:rPr>
        <w:t>P120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1"/>
          <w:sz w:val="21"/>
        </w:rPr>
        <w:t>/</w:t>
      </w:r>
      <w:r>
        <w:rPr>
          <w:rFonts w:ascii="LKVDTG+SimSun" w:hAnsi="LKVDTG+SimSun" w:cs="LKVDTG+SimSun"/>
          <w:color w:val="000000"/>
          <w:spacing w:val="0"/>
          <w:sz w:val="21"/>
        </w:rPr>
        <w:t>分，左腰部包块季肋下</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1"/>
          <w:sz w:val="21"/>
        </w:rPr>
        <w:t>指并触痛，经输血</w:t>
      </w:r>
      <w:r>
        <w:rPr>
          <w:rFonts w:ascii="Times New Roman"/>
          <w:color w:val="000000"/>
          <w:spacing w:val="2"/>
          <w:sz w:val="21"/>
        </w:rPr>
        <w:t xml:space="preserve"> </w:t>
      </w:r>
      <w:r>
        <w:rPr>
          <w:rFonts w:ascii="Calibri"/>
          <w:color w:val="000000"/>
          <w:spacing w:val="0"/>
          <w:sz w:val="21"/>
        </w:rPr>
        <w:t>800ml</w:t>
      </w:r>
      <w:r>
        <w:rPr>
          <w:rFonts w:ascii="LKVDTG+SimSun" w:hAnsi="LKVDTG+SimSun" w:cs="LKVDTG+SimSun"/>
          <w:color w:val="000000"/>
          <w:spacing w:val="-1"/>
          <w:sz w:val="21"/>
        </w:rPr>
        <w:t>，血压仅上升到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80/60mmHg</w:t>
      </w:r>
      <w:r>
        <w:rPr>
          <w:rFonts w:ascii="LKVDTG+SimSun" w:hAnsi="LKVDTG+SimSun" w:cs="LKVDTG+SimSun"/>
          <w:color w:val="000000"/>
          <w:spacing w:val="-3"/>
          <w:sz w:val="21"/>
        </w:rPr>
        <w:t>，尿色无改变，左腰部肿块增大，</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1"/>
          <w:sz w:val="21"/>
        </w:rPr>
        <w:t>超为肾裂伤对侧肾正常，该患者应立即采取</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最佳治疗方法</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快速输血补液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经</w:t>
      </w:r>
      <w:r>
        <w:rPr>
          <w:rFonts w:ascii="Times New Roman"/>
          <w:color w:val="000000"/>
          <w:spacing w:val="-1"/>
          <w:sz w:val="21"/>
        </w:rPr>
        <w:t xml:space="preserve"> </w:t>
      </w:r>
      <w:r>
        <w:rPr>
          <w:rFonts w:ascii="Calibri"/>
          <w:color w:val="000000"/>
          <w:spacing w:val="-1"/>
          <w:sz w:val="21"/>
        </w:rPr>
        <w:t>11</w:t>
      </w:r>
      <w:r>
        <w:rPr>
          <w:rFonts w:ascii="Times New Roman"/>
          <w:color w:val="000000"/>
          <w:spacing w:val="3"/>
          <w:sz w:val="21"/>
        </w:rPr>
        <w:t xml:space="preserve"> </w:t>
      </w:r>
      <w:r>
        <w:rPr>
          <w:rFonts w:ascii="LKVDTG+SimSun" w:hAnsi="LKVDTG+SimSun" w:cs="LKVDTG+SimSun"/>
          <w:color w:val="000000"/>
          <w:spacing w:val="0"/>
          <w:sz w:val="21"/>
        </w:rPr>
        <w:t>肋间切口肾切除术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经腹行肾切除术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继续输血下经腹行肾切除术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继续输血下经腹先阻断肾蒂探查肾脏，根据情况采取肾修补，肾部分切除或肾切除术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394.(A2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6"/>
          <w:sz w:val="21"/>
        </w:rPr>
        <w:t>男，</w:t>
      </w:r>
      <w:r>
        <w:rPr>
          <w:rFonts w:ascii="Calibri"/>
          <w:color w:val="000000"/>
          <w:spacing w:val="-1"/>
          <w:sz w:val="21"/>
        </w:rPr>
        <w:t>21</w:t>
      </w:r>
      <w:r>
        <w:rPr>
          <w:rFonts w:ascii="Times New Roman"/>
          <w:color w:val="000000"/>
          <w:spacing w:val="3"/>
          <w:sz w:val="21"/>
        </w:rPr>
        <w:t xml:space="preserve"> </w:t>
      </w:r>
      <w:r>
        <w:rPr>
          <w:rFonts w:ascii="LKVDTG+SimSun" w:hAnsi="LKVDTG+SimSun" w:cs="LKVDTG+SimSun"/>
          <w:color w:val="000000"/>
          <w:spacing w:val="-2"/>
          <w:sz w:val="21"/>
        </w:rPr>
        <w:t>岁。骑自行车摔在右腰部，伤后腰部痛，无肉眼血尿。查：尿常规：红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细胞充满</w:t>
      </w:r>
      <w:r>
        <w:rPr>
          <w:rFonts w:ascii="Calibri"/>
          <w:color w:val="000000"/>
          <w:spacing w:val="0"/>
          <w:sz w:val="21"/>
        </w:rPr>
        <w:t>/HP</w:t>
      </w:r>
      <w:r>
        <w:rPr>
          <w:rFonts w:ascii="LKVDTG+SimSun" w:hAnsi="LKVDTG+SimSun" w:cs="LKVDTG+SimSun"/>
          <w:color w:val="000000"/>
          <w:spacing w:val="0"/>
          <w:sz w:val="21"/>
        </w:rPr>
        <w:t>，血压，脉搏正常，右腰部无包块，但叩击痛，诊断哪种损伤确切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重度肾损伤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肾挫伤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中度肾损伤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肾血管损伤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输尿管损伤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395.(A2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患儿男，</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0"/>
          <w:sz w:val="21"/>
        </w:rPr>
        <w:t>岁。</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型超声检查发现左侧睾丸位于腹股沟管内，经内分泌治疗</w:t>
      </w:r>
      <w:r>
        <w:rPr>
          <w:rFonts w:ascii="Times New Roman"/>
          <w:color w:val="000000"/>
          <w:spacing w:val="-1"/>
          <w:sz w:val="21"/>
        </w:rPr>
        <w:t xml:space="preserve"> </w:t>
      </w:r>
      <w:r>
        <w:rPr>
          <w:rFonts w:ascii="Calibri"/>
          <w:color w:val="000000"/>
          <w:spacing w:val="-1"/>
          <w:sz w:val="21"/>
        </w:rPr>
        <w:t>10</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周后睾丸仍未下降到阴囊内。下一步治疗的最佳方法是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观察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左睾丸切除术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继续内分泌治疗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近期行左睾丸下降固定术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E.3</w:t>
      </w:r>
      <w:r>
        <w:rPr>
          <w:rFonts w:ascii="Times New Roman"/>
          <w:color w:val="000000"/>
          <w:spacing w:val="3"/>
          <w:sz w:val="21"/>
        </w:rPr>
        <w:t xml:space="preserve"> </w:t>
      </w:r>
      <w:r>
        <w:rPr>
          <w:rFonts w:ascii="LKVDTG+SimSun" w:hAnsi="LKVDTG+SimSun" w:cs="LKVDTG+SimSun"/>
          <w:color w:val="000000"/>
          <w:spacing w:val="0"/>
          <w:sz w:val="21"/>
        </w:rPr>
        <w:t>岁后行左辜丸下降固定术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解析：本题较易做出诊断，为隐睾症，其治疗原则为：一岁以下有自行下降的可能可不予治</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疗，一岁后不降可积极的内分泌治疗，如还未下降可行睾丸下降固定术，两岁以上未降入阴</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囊，入对侧正常可予睾丸切除术。故选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396.(A2</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男，</w:t>
      </w:r>
      <w:r>
        <w:rPr>
          <w:rFonts w:ascii="Calibri"/>
          <w:color w:val="000000"/>
          <w:spacing w:val="-1"/>
          <w:sz w:val="21"/>
        </w:rPr>
        <w:t>26</w:t>
      </w:r>
      <w:r>
        <w:rPr>
          <w:rFonts w:ascii="Times New Roman"/>
          <w:color w:val="000000"/>
          <w:spacing w:val="3"/>
          <w:sz w:val="21"/>
        </w:rPr>
        <w:t xml:space="preserve"> </w:t>
      </w:r>
      <w:r>
        <w:rPr>
          <w:rFonts w:ascii="LKVDTG+SimSun" w:hAnsi="LKVDTG+SimSun" w:cs="LKVDTG+SimSun"/>
          <w:color w:val="000000"/>
          <w:spacing w:val="1"/>
          <w:sz w:val="21"/>
        </w:rPr>
        <w:t>岁，右侧阴囊增大不适半年。检查肿块约</w:t>
      </w:r>
      <w:r>
        <w:rPr>
          <w:rFonts w:ascii="Times New Roman"/>
          <w:color w:val="000000"/>
          <w:spacing w:val="1"/>
          <w:sz w:val="21"/>
        </w:rPr>
        <w:t xml:space="preserve"> </w:t>
      </w:r>
      <w:r>
        <w:rPr>
          <w:rFonts w:ascii="Calibri"/>
          <w:color w:val="000000"/>
          <w:spacing w:val="0"/>
          <w:sz w:val="21"/>
        </w:rPr>
        <w:t>2.0cm</w:t>
      </w:r>
      <w:r>
        <w:rPr>
          <w:rFonts w:ascii="LKVDTG+SimSun" w:hAnsi="LKVDTG+SimSun" w:cs="LKVDTG+SimSun"/>
          <w:color w:val="000000"/>
          <w:spacing w:val="1"/>
          <w:sz w:val="21"/>
        </w:rPr>
        <w:t>×</w:t>
      </w:r>
      <w:r>
        <w:rPr>
          <w:rFonts w:ascii="Calibri"/>
          <w:color w:val="000000"/>
          <w:spacing w:val="0"/>
          <w:sz w:val="21"/>
        </w:rPr>
        <w:t>2.5cm</w:t>
      </w:r>
      <w:r>
        <w:rPr>
          <w:rFonts w:ascii="Times New Roman"/>
          <w:color w:val="000000"/>
          <w:spacing w:val="3"/>
          <w:sz w:val="21"/>
        </w:rPr>
        <w:t xml:space="preserve"> </w:t>
      </w:r>
      <w:r>
        <w:rPr>
          <w:rFonts w:ascii="LKVDTG+SimSun" w:hAnsi="LKVDTG+SimSun" w:cs="LKVDTG+SimSun"/>
          <w:color w:val="000000"/>
          <w:spacing w:val="1"/>
          <w:sz w:val="21"/>
        </w:rPr>
        <w:t>大小，有囊性</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感，无压痛，平卧位不消失，透光试验阳性。双侧睾丸附睾可清楚触及，大小位置正常。应</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睾丸鞘膜积液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0" o:spid="_x0000_s121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91" o:spid="_x0000_s121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睾丸肿瘤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腹股沟疝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精索鞘膜积液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阴囊橡皮肿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解析：患者肿块囊性，无压痛，双侧睾丸附睾可清楚触及，可排除睾丸肿瘤，</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2"/>
          <w:sz w:val="21"/>
        </w:rPr>
        <w:t>错；平卧位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不消失，透光试验阳性，可排除腹股沟疝，</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1"/>
          <w:sz w:val="21"/>
        </w:rPr>
        <w:t>错；有囊性感，无压痛，透光试验阳性，双侧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睾丸附睾可清楚触及，可排除阴囊橡皮肿，</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4"/>
          <w:sz w:val="21"/>
        </w:rPr>
        <w:t>错。睾丸鞘膜积液时，睾丸、附睾被积液包裹，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体检时不能触及睾丸。故该患者应诊断为精索鞘膜积液，故选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慢性肾功能不全，血钾高于</w:t>
      </w:r>
      <w:r>
        <w:rPr>
          <w:rFonts w:ascii="Times New Roman"/>
          <w:color w:val="000000"/>
          <w:spacing w:val="2"/>
          <w:sz w:val="21"/>
        </w:rPr>
        <w:t xml:space="preserve"> </w:t>
      </w:r>
      <w:r>
        <w:rPr>
          <w:rFonts w:ascii="Calibri"/>
          <w:color w:val="000000"/>
          <w:spacing w:val="0"/>
          <w:sz w:val="21"/>
        </w:rPr>
        <w:t>6.5mmol/L</w:t>
      </w:r>
      <w:r>
        <w:rPr>
          <w:rFonts w:ascii="Times New Roman"/>
          <w:color w:val="000000"/>
          <w:spacing w:val="1"/>
          <w:sz w:val="21"/>
        </w:rPr>
        <w:t xml:space="preserve"> </w:t>
      </w:r>
      <w:r>
        <w:rPr>
          <w:rFonts w:ascii="LKVDTG+SimSun" w:hAnsi="LKVDTG+SimSun" w:cs="LKVDTG+SimSun"/>
          <w:color w:val="000000"/>
          <w:spacing w:val="0"/>
          <w:sz w:val="21"/>
        </w:rPr>
        <w:t>时，最佳的治疗措施是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限制钾盐的摄入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口服聚磺苯乙烯钠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静脉注射</w:t>
      </w:r>
      <w:r>
        <w:rPr>
          <w:rFonts w:ascii="Times New Roman"/>
          <w:color w:val="000000"/>
          <w:spacing w:val="2"/>
          <w:sz w:val="21"/>
        </w:rPr>
        <w:t xml:space="preserve"> </w:t>
      </w:r>
      <w:r>
        <w:rPr>
          <w:rFonts w:ascii="Calibri"/>
          <w:color w:val="000000"/>
          <w:spacing w:val="1"/>
          <w:sz w:val="21"/>
        </w:rPr>
        <w:t>10%</w:t>
      </w:r>
      <w:r>
        <w:rPr>
          <w:rFonts w:ascii="LKVDTG+SimSun" w:hAnsi="LKVDTG+SimSun" w:cs="LKVDTG+SimSun"/>
          <w:color w:val="000000"/>
          <w:spacing w:val="0"/>
          <w:sz w:val="21"/>
        </w:rPr>
        <w:t>葡萄糖酸钙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静脉注射碳酸氢钠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血液透析或腹膜透析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4"/>
          <w:sz w:val="21"/>
        </w:rPr>
        <w:t>解析：透析治疗标准：①急性肺水肿；②高钾血症，血钾＞</w:t>
      </w:r>
      <w:r>
        <w:rPr>
          <w:rFonts w:ascii="Calibri"/>
          <w:color w:val="000000"/>
          <w:spacing w:val="1"/>
          <w:sz w:val="21"/>
        </w:rPr>
        <w:t>6.5mmol/L</w:t>
      </w:r>
      <w:r>
        <w:rPr>
          <w:rFonts w:ascii="LKVDTG+SimSun" w:hAnsi="LKVDTG+SimSun" w:cs="LKVDTG+SimSun"/>
          <w:color w:val="000000"/>
          <w:spacing w:val="14"/>
          <w:sz w:val="21"/>
        </w:rPr>
        <w:t>；③血尿素氮＞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21.4mmol/L</w:t>
      </w:r>
      <w:r>
        <w:rPr>
          <w:rFonts w:ascii="Times New Roman"/>
          <w:color w:val="000000"/>
          <w:spacing w:val="6"/>
          <w:sz w:val="21"/>
        </w:rPr>
        <w:t xml:space="preserve"> </w:t>
      </w:r>
      <w:r>
        <w:rPr>
          <w:rFonts w:ascii="LKVDTG+SimSun" w:hAnsi="LKVDTG+SimSun" w:cs="LKVDTG+SimSun"/>
          <w:color w:val="000000"/>
          <w:spacing w:val="6"/>
          <w:sz w:val="21"/>
        </w:rPr>
        <w:t>或血肌酐＞</w:t>
      </w:r>
      <w:r>
        <w:rPr>
          <w:rFonts w:ascii="Calibri"/>
          <w:color w:val="000000"/>
          <w:spacing w:val="2"/>
          <w:sz w:val="21"/>
        </w:rPr>
        <w:t>442</w:t>
      </w:r>
      <w:r>
        <w:rPr>
          <w:rFonts w:ascii="LKVDTG+SimSun" w:hAnsi="LKVDTG+SimSun" w:cs="LKVDTG+SimSun"/>
          <w:color w:val="000000"/>
          <w:spacing w:val="6"/>
          <w:sz w:val="21"/>
        </w:rPr>
        <w:t>μ</w:t>
      </w:r>
      <w:r>
        <w:rPr>
          <w:rFonts w:ascii="Calibri"/>
          <w:color w:val="000000"/>
          <w:spacing w:val="1"/>
          <w:sz w:val="21"/>
        </w:rPr>
        <w:t>mol/L</w:t>
      </w:r>
      <w:r>
        <w:rPr>
          <w:rFonts w:ascii="LKVDTG+SimSun" w:hAnsi="LKVDTG+SimSun" w:cs="LKVDTG+SimSun"/>
          <w:color w:val="000000"/>
          <w:spacing w:val="7"/>
          <w:sz w:val="21"/>
        </w:rPr>
        <w:t>；④高分解代谢状态，血肌酐每日升高＞</w:t>
      </w:r>
      <w:r>
        <w:rPr>
          <w:rFonts w:ascii="Calibri"/>
          <w:color w:val="000000"/>
          <w:spacing w:val="1"/>
          <w:sz w:val="21"/>
        </w:rPr>
        <w:t>176.8</w:t>
      </w:r>
      <w:r>
        <w:rPr>
          <w:rFonts w:ascii="LKVDTG+SimSun" w:hAnsi="LKVDTG+SimSun" w:cs="LKVDTG+SimSun"/>
          <w:color w:val="000000"/>
          <w:spacing w:val="6"/>
          <w:sz w:val="21"/>
        </w:rPr>
        <w:t>μ</w:t>
      </w:r>
      <w:r>
        <w:rPr>
          <w:rFonts w:ascii="Calibri"/>
          <w:color w:val="000000"/>
          <w:spacing w:val="0"/>
          <w:sz w:val="21"/>
        </w:rPr>
        <w:t>mol/L</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或血尿素氮每日升高＞</w:t>
      </w:r>
      <w:r>
        <w:rPr>
          <w:rFonts w:ascii="Calibri"/>
          <w:color w:val="000000"/>
          <w:spacing w:val="0"/>
          <w:sz w:val="21"/>
        </w:rPr>
        <w:t>8.9mmol/L</w:t>
      </w:r>
      <w:r>
        <w:rPr>
          <w:rFonts w:ascii="LKVDTG+SimSun" w:hAnsi="LKVDTG+SimSun" w:cs="LKVDTG+SimSun"/>
          <w:color w:val="000000"/>
          <w:spacing w:val="-6"/>
          <w:sz w:val="21"/>
        </w:rPr>
        <w:t>；⑤无明显高分解代谢，但无尿</w:t>
      </w:r>
      <w:r>
        <w:rPr>
          <w:rFonts w:ascii="Times New Roman"/>
          <w:color w:val="000000"/>
          <w:spacing w:val="7"/>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天以上或少尿</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0"/>
          <w:sz w:val="21"/>
        </w:rPr>
        <w:t>天以上；</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⑥酸中毒，二氧化碳结合力</w:t>
      </w:r>
      <w:r>
        <w:rPr>
          <w:rFonts w:ascii="Calibri"/>
          <w:color w:val="000000"/>
          <w:spacing w:val="0"/>
          <w:sz w:val="21"/>
        </w:rPr>
        <w:t>&amp;lt;13mmol/L</w:t>
      </w:r>
      <w:r>
        <w:rPr>
          <w:rFonts w:ascii="LKVDTG+SimSun" w:hAnsi="LKVDTG+SimSun" w:cs="LKVDTG+SimSun"/>
          <w:color w:val="000000"/>
          <w:spacing w:val="4"/>
          <w:sz w:val="21"/>
        </w:rPr>
        <w:t>，</w:t>
      </w:r>
      <w:r>
        <w:rPr>
          <w:rFonts w:ascii="Calibri"/>
          <w:color w:val="000000"/>
          <w:spacing w:val="0"/>
          <w:sz w:val="21"/>
        </w:rPr>
        <w:t>pH&amp;lt;7.25</w:t>
      </w:r>
      <w:r>
        <w:rPr>
          <w:rFonts w:ascii="LKVDTG+SimSun" w:hAnsi="LKVDTG+SimSun" w:cs="LKVDTG+SimSun"/>
          <w:color w:val="000000"/>
          <w:spacing w:val="3"/>
          <w:sz w:val="21"/>
        </w:rPr>
        <w:t>；⑦少尿</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3"/>
          <w:sz w:val="21"/>
        </w:rPr>
        <w:t>天以上，伴有下列情况任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何一项者：体液潴留，尿毒症症状，高血钾。患者血钾高于</w:t>
      </w:r>
      <w:r>
        <w:rPr>
          <w:rFonts w:ascii="Times New Roman"/>
          <w:color w:val="000000"/>
          <w:spacing w:val="0"/>
          <w:sz w:val="21"/>
        </w:rPr>
        <w:t xml:space="preserve"> </w:t>
      </w:r>
      <w:r>
        <w:rPr>
          <w:rFonts w:ascii="Calibri"/>
          <w:color w:val="000000"/>
          <w:spacing w:val="0"/>
          <w:sz w:val="21"/>
        </w:rPr>
        <w:t>6.5mmol/L</w:t>
      </w:r>
      <w:r>
        <w:rPr>
          <w:rFonts w:ascii="LKVDTG+SimSun" w:hAnsi="LKVDTG+SimSun" w:cs="LKVDTG+SimSun"/>
          <w:color w:val="000000"/>
          <w:spacing w:val="-1"/>
          <w:sz w:val="21"/>
        </w:rPr>
        <w:t>，故符合透析治疗的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指证，应行透析治疗。故选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慢性肾功能不全外周神经病变中较明显症状的表现是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弛缓性瘫痪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震颤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下肢不宁综合征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肌无力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偏身瘫痪</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解析：慢性肾功能不全或尿毒症、糖尿病引起的周围神经病变，主要受影响的为感觉纤维，</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表现为感觉缺失、感觉异常、感觉过度等。慢性肾功能不全周围神经病变时，感觉异常表现</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明显，睡眠中或安静时双下肢有不适感、蚁走感、蠕动感、胀麻感等，引起不安腿综合征。</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通常不会出现震颤，更少见偏身瘫痪。故选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慢性肾衰竭最常并发的电解质及酸碱平衡紊乱是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高钾血症、代谢性碱中毒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高钾血症、代谢性酸中毒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低钾血症、代谢性酸中毒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高钾血症、呼吸性酸中毒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低钾血症、呼吸性碱中毒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92" o:spid="_x0000_s121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93" o:spid="_x0000_s121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400.(A1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维持子宫正常位置是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盆底肌肉及筋膜的支托作用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膀胱和直肠的支托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子宫韧带和盆底肌肉筋膜的支托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子宫四对韧带的作用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腹腔压力作用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骨盆底的组成，下列哪项不正确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骨盆底分内、中、外三层，中层又称尿生殖膈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盆膈由肛提肌及其筋膜组成，是支托盆内脏器的最主要成分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尿生殖膈由两层筋膜及一对会阴深横肌组成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骨盆底外层包括肛门外括约肌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会阴体不属盆底组成部分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下列哪项不是妊娠期子宫变化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妊娠之初，子宫增大以前后径为最明显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早期妊娠，子宫峡部变软最显著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妊娠后期，子宫大多有不同程度右旋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妊娠中期引起子宫肌壁逐渐增厚直至足月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足月妊娠时子宫下段可伸长至</w:t>
      </w:r>
      <w:r>
        <w:rPr>
          <w:rFonts w:ascii="Times New Roman"/>
          <w:color w:val="000000"/>
          <w:spacing w:val="-1"/>
          <w:sz w:val="21"/>
        </w:rPr>
        <w:t xml:space="preserve"> </w:t>
      </w:r>
      <w:r>
        <w:rPr>
          <w:rFonts w:ascii="Calibri"/>
          <w:color w:val="000000"/>
          <w:spacing w:val="-1"/>
          <w:sz w:val="21"/>
        </w:rPr>
        <w:t>7</w:t>
      </w:r>
      <w:r>
        <w:rPr>
          <w:rFonts w:ascii="LKVDTG+SimSun" w:hAnsi="LKVDTG+SimSun" w:cs="LKVDTG+SimSun"/>
          <w:color w:val="000000"/>
          <w:spacing w:val="1"/>
          <w:sz w:val="21"/>
        </w:rPr>
        <w:t>～</w:t>
      </w:r>
      <w:r>
        <w:rPr>
          <w:rFonts w:ascii="Calibri"/>
          <w:color w:val="000000"/>
          <w:spacing w:val="-1"/>
          <w:sz w:val="21"/>
        </w:rPr>
        <w:t>10cm</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雌激素水平低下的最常见症状是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阴道干涩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潮热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情绪低落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失眠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月经稀少</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解析：雌激素低下主要出现以下四大症状：潮热，雌激素缺乏导致血管收缩舒张运动无功能</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状态；心悸；精神神经症状如焦虑抑郁烦躁易怒疲劳；腰酸背痛。故选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关于卵巢的功能，下述何项是错误的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卵巢分泌雌孕激素和雄激素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新生儿的卵巢内含有</w:t>
      </w:r>
      <w:r>
        <w:rPr>
          <w:rFonts w:ascii="Times New Roman"/>
          <w:color w:val="000000"/>
          <w:spacing w:val="-1"/>
          <w:sz w:val="21"/>
        </w:rPr>
        <w:t xml:space="preserve"> </w:t>
      </w:r>
      <w:r>
        <w:rPr>
          <w:rFonts w:ascii="Calibri"/>
          <w:color w:val="000000"/>
          <w:spacing w:val="-1"/>
          <w:sz w:val="21"/>
        </w:rPr>
        <w:t>300</w:t>
      </w:r>
      <w:r>
        <w:rPr>
          <w:rFonts w:ascii="Times New Roman"/>
          <w:color w:val="000000"/>
          <w:spacing w:val="3"/>
          <w:sz w:val="21"/>
        </w:rPr>
        <w:t xml:space="preserve"> </w:t>
      </w:r>
      <w:r>
        <w:rPr>
          <w:rFonts w:ascii="LKVDTG+SimSun" w:hAnsi="LKVDTG+SimSun" w:cs="LKVDTG+SimSun"/>
          <w:color w:val="000000"/>
          <w:spacing w:val="0"/>
          <w:sz w:val="21"/>
        </w:rPr>
        <w:t>万多个原始卵泡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妇女一生中有</w:t>
      </w:r>
      <w:r>
        <w:rPr>
          <w:rFonts w:ascii="Times New Roman"/>
          <w:color w:val="000000"/>
          <w:spacing w:val="2"/>
          <w:sz w:val="21"/>
        </w:rPr>
        <w:t xml:space="preserve"> </w:t>
      </w:r>
      <w:r>
        <w:rPr>
          <w:rFonts w:ascii="Calibri"/>
          <w:color w:val="000000"/>
          <w:spacing w:val="-1"/>
          <w:sz w:val="21"/>
        </w:rPr>
        <w:t>400</w:t>
      </w:r>
      <w:r>
        <w:rPr>
          <w:rFonts w:ascii="Times New Roman"/>
          <w:color w:val="000000"/>
          <w:spacing w:val="3"/>
          <w:sz w:val="21"/>
        </w:rPr>
        <w:t xml:space="preserve"> </w:t>
      </w:r>
      <w:r>
        <w:rPr>
          <w:rFonts w:ascii="LKVDTG+SimSun" w:hAnsi="LKVDTG+SimSun" w:cs="LKVDTG+SimSun"/>
          <w:color w:val="000000"/>
          <w:spacing w:val="0"/>
          <w:sz w:val="21"/>
        </w:rPr>
        <w:t>个左右卵泡发育成熟而被排出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卵巢每月有数个卵泡发育，但只有一个卵泡发育成熟被排出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青春期有排卵并有月经来潮</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94" o:spid="_x0000_s122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95" o:spid="_x0000_s122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解析：胎儿期的卵泡不断闭锁，出生时约剩</w:t>
      </w:r>
      <w:r>
        <w:rPr>
          <w:rFonts w:ascii="Times New Roman"/>
          <w:color w:val="000000"/>
          <w:spacing w:val="4"/>
          <w:sz w:val="21"/>
        </w:rPr>
        <w:t xml:space="preserve"> </w:t>
      </w:r>
      <w:r>
        <w:rPr>
          <w:rFonts w:ascii="Calibri"/>
          <w:color w:val="000000"/>
          <w:spacing w:val="-1"/>
          <w:sz w:val="21"/>
        </w:rPr>
        <w:t>200</w:t>
      </w:r>
      <w:r>
        <w:rPr>
          <w:rFonts w:ascii="Times New Roman"/>
          <w:color w:val="000000"/>
          <w:spacing w:val="3"/>
          <w:sz w:val="21"/>
        </w:rPr>
        <w:t xml:space="preserve"> </w:t>
      </w:r>
      <w:r>
        <w:rPr>
          <w:rFonts w:ascii="LKVDTG+SimSun" w:hAnsi="LKVDTG+SimSun" w:cs="LKVDTG+SimSun"/>
          <w:color w:val="000000"/>
          <w:spacing w:val="-3"/>
          <w:sz w:val="21"/>
        </w:rPr>
        <w:t>万个，儿童期多数卵泡退化，至青春期只剩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下约</w:t>
      </w:r>
      <w:r>
        <w:rPr>
          <w:rFonts w:ascii="Times New Roman"/>
          <w:color w:val="000000"/>
          <w:spacing w:val="3"/>
          <w:sz w:val="21"/>
        </w:rPr>
        <w:t xml:space="preserve"> </w:t>
      </w:r>
      <w:r>
        <w:rPr>
          <w:rFonts w:ascii="Calibri"/>
          <w:color w:val="000000"/>
          <w:spacing w:val="-1"/>
          <w:sz w:val="21"/>
        </w:rPr>
        <w:t>30</w:t>
      </w:r>
      <w:r>
        <w:rPr>
          <w:rFonts w:ascii="Times New Roman"/>
          <w:color w:val="000000"/>
          <w:spacing w:val="0"/>
          <w:sz w:val="21"/>
        </w:rPr>
        <w:t xml:space="preserve"> </w:t>
      </w:r>
      <w:r>
        <w:rPr>
          <w:rFonts w:ascii="LKVDTG+SimSun" w:hAnsi="LKVDTG+SimSun" w:cs="LKVDTG+SimSun"/>
          <w:color w:val="000000"/>
          <w:spacing w:val="0"/>
          <w:sz w:val="21"/>
        </w:rPr>
        <w:t>万个。故选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雌激素的生理作用，下列何项是正确的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使宫颈口松弛，黏液分泌增加，稀薄，拉丝度增长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使子宫肌纤维对缩宫素的敏感性下降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使阴道上皮细胞脱落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对下丘脑只有负反馈作用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可升高胆固醇，不利于冠心病预防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围绝经期的特点中下述何项是正确的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围绝经期就是绝经期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围绝经期卵巢中卵泡已耗尽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围绝经期是无排卵功血的好发时期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围绝经期一般是在</w:t>
      </w:r>
      <w:r>
        <w:rPr>
          <w:rFonts w:ascii="Times New Roman"/>
          <w:color w:val="000000"/>
          <w:spacing w:val="-1"/>
          <w:sz w:val="21"/>
        </w:rPr>
        <w:t xml:space="preserve"> </w:t>
      </w:r>
      <w:r>
        <w:rPr>
          <w:rFonts w:ascii="Calibri"/>
          <w:color w:val="000000"/>
          <w:spacing w:val="-1"/>
          <w:sz w:val="21"/>
        </w:rPr>
        <w:t>55</w:t>
      </w:r>
      <w:r>
        <w:rPr>
          <w:rFonts w:ascii="Times New Roman"/>
          <w:color w:val="000000"/>
          <w:spacing w:val="3"/>
          <w:sz w:val="21"/>
        </w:rPr>
        <w:t xml:space="preserve"> </w:t>
      </w:r>
      <w:r>
        <w:rPr>
          <w:rFonts w:ascii="LKVDTG+SimSun" w:hAnsi="LKVDTG+SimSun" w:cs="LKVDTG+SimSun"/>
          <w:color w:val="000000"/>
          <w:spacing w:val="0"/>
          <w:sz w:val="21"/>
        </w:rPr>
        <w:t>岁以上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围绝经期是恶性肿瘤的好发时期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绒毛膜促性腺激素的分泌量达高峰的时间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停经</w:t>
      </w:r>
      <w:r>
        <w:rPr>
          <w:rFonts w:ascii="Times New Roman"/>
          <w:color w:val="000000"/>
          <w:spacing w:val="3"/>
          <w:sz w:val="21"/>
        </w:rPr>
        <w:t xml:space="preserve"> </w:t>
      </w:r>
      <w:r>
        <w:rPr>
          <w:rFonts w:ascii="Calibri"/>
          <w:color w:val="000000"/>
          <w:spacing w:val="0"/>
          <w:sz w:val="21"/>
        </w:rPr>
        <w:t>11</w:t>
      </w:r>
      <w:r>
        <w:rPr>
          <w:rFonts w:ascii="LKVDTG+SimSun" w:hAnsi="LKVDTG+SimSun" w:cs="LKVDTG+SimSun"/>
          <w:color w:val="000000"/>
          <w:spacing w:val="-1"/>
          <w:sz w:val="21"/>
        </w:rPr>
        <w:t>～</w:t>
      </w:r>
      <w:r>
        <w:rPr>
          <w:rFonts w:ascii="Calibri"/>
          <w:color w:val="000000"/>
          <w:spacing w:val="-1"/>
          <w:sz w:val="21"/>
        </w:rPr>
        <w:t>15</w:t>
      </w:r>
      <w:r>
        <w:rPr>
          <w:rFonts w:ascii="Times New Roman"/>
          <w:color w:val="000000"/>
          <w:spacing w:val="3"/>
          <w:sz w:val="21"/>
        </w:rPr>
        <w:t xml:space="preserve"> </w:t>
      </w:r>
      <w:r>
        <w:rPr>
          <w:rFonts w:ascii="LKVDTG+SimSun" w:hAnsi="LKVDTG+SimSun" w:cs="LKVDTG+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妊娠</w:t>
      </w:r>
      <w:r>
        <w:rPr>
          <w:rFonts w:ascii="Times New Roman"/>
          <w:color w:val="000000"/>
          <w:spacing w:val="0"/>
          <w:sz w:val="21"/>
        </w:rPr>
        <w:t xml:space="preserve"> </w:t>
      </w:r>
      <w:r>
        <w:rPr>
          <w:rFonts w:ascii="Calibri"/>
          <w:color w:val="000000"/>
          <w:spacing w:val="2"/>
          <w:sz w:val="21"/>
        </w:rPr>
        <w:t>8</w:t>
      </w:r>
      <w:r>
        <w:rPr>
          <w:rFonts w:ascii="LKVDTG+SimSun" w:hAnsi="LKVDTG+SimSun" w:cs="LKVDTG+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妊娠</w:t>
      </w:r>
      <w:r>
        <w:rPr>
          <w:rFonts w:ascii="Times New Roman"/>
          <w:color w:val="000000"/>
          <w:spacing w:val="3"/>
          <w:sz w:val="21"/>
        </w:rPr>
        <w:t xml:space="preserve"> </w:t>
      </w:r>
      <w:r>
        <w:rPr>
          <w:rFonts w:ascii="Calibri"/>
          <w:color w:val="000000"/>
          <w:spacing w:val="-1"/>
          <w:sz w:val="21"/>
        </w:rPr>
        <w:t>16</w:t>
      </w:r>
      <w:r>
        <w:rPr>
          <w:rFonts w:ascii="Times New Roman"/>
          <w:color w:val="000000"/>
          <w:spacing w:val="3"/>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妊娠</w:t>
      </w:r>
      <w:r>
        <w:rPr>
          <w:rFonts w:ascii="Times New Roman"/>
          <w:color w:val="000000"/>
          <w:spacing w:val="0"/>
          <w:sz w:val="21"/>
        </w:rPr>
        <w:t xml:space="preserve"> </w:t>
      </w:r>
      <w:r>
        <w:rPr>
          <w:rFonts w:ascii="Calibri"/>
          <w:color w:val="000000"/>
          <w:spacing w:val="0"/>
          <w:sz w:val="21"/>
        </w:rPr>
        <w:t>32</w:t>
      </w:r>
      <w:r>
        <w:rPr>
          <w:rFonts w:ascii="LKVDTG+SimSun" w:hAnsi="LKVDTG+SimSun" w:cs="LKVDTG+SimSun"/>
          <w:color w:val="000000"/>
          <w:spacing w:val="1"/>
          <w:sz w:val="21"/>
        </w:rPr>
        <w:t>～</w:t>
      </w:r>
      <w:r>
        <w:rPr>
          <w:rFonts w:ascii="Calibri"/>
          <w:color w:val="000000"/>
          <w:spacing w:val="-1"/>
          <w:sz w:val="21"/>
        </w:rPr>
        <w:t>34</w:t>
      </w:r>
      <w:r>
        <w:rPr>
          <w:rFonts w:ascii="Times New Roman"/>
          <w:color w:val="000000"/>
          <w:spacing w:val="0"/>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临产时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诱发排卵的药物不包括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A.GNRH</w:t>
      </w:r>
      <w:r>
        <w:rPr>
          <w:rFonts w:ascii="Times New Roman"/>
          <w:color w:val="000000"/>
          <w:spacing w:val="2"/>
          <w:sz w:val="21"/>
        </w:rPr>
        <w:t xml:space="preserve"> </w:t>
      </w:r>
      <w:r>
        <w:rPr>
          <w:rFonts w:ascii="LKVDTG+SimSun" w:hAnsi="LKVDTG+SimSun" w:cs="LKVDTG+SimSun"/>
          <w:color w:val="000000"/>
          <w:spacing w:val="0"/>
          <w:sz w:val="21"/>
        </w:rPr>
        <w:t>拮抗剂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激动剂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达那唑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枸橼酸氯米芬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绒毛膜促性腺激素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解析：诱发排卵的药物有氯米芬、绒毛膜促性腺激素、黄体生成激素释放激素、溴隐亭</w:t>
      </w:r>
      <w:r>
        <w:rPr>
          <w:rFonts w:ascii="Calibri"/>
          <w:color w:val="000000"/>
          <w:spacing w:val="1"/>
          <w:sz w:val="21"/>
        </w:rPr>
        <w:t>(</w:t>
      </w:r>
      <w:r>
        <w:rPr>
          <w:rFonts w:ascii="LKVDTG+SimSun" w:hAnsi="LKVDTG+SimSun" w:cs="LKVDTG+SimSun"/>
          <w:color w:val="000000"/>
          <w:spacing w:val="0"/>
          <w:sz w:val="21"/>
        </w:rPr>
        <w:t>属</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多巴胺受体激动剂</w:t>
      </w:r>
      <w:r>
        <w:rPr>
          <w:rFonts w:ascii="Calibri"/>
          <w:color w:val="000000"/>
          <w:spacing w:val="-1"/>
          <w:sz w:val="21"/>
        </w:rPr>
        <w:t>)</w:t>
      </w:r>
      <w:r>
        <w:rPr>
          <w:rFonts w:ascii="LKVDTG+SimSun" w:hAnsi="LKVDTG+SimSun" w:cs="LKVDTG+SimSun"/>
          <w:color w:val="000000"/>
          <w:spacing w:val="0"/>
          <w:sz w:val="21"/>
        </w:rPr>
        <w:t>。达那唑为合成的</w:t>
      </w:r>
      <w:r>
        <w:rPr>
          <w:rFonts w:ascii="Times New Roman"/>
          <w:color w:val="000000"/>
          <w:spacing w:val="1"/>
          <w:sz w:val="21"/>
        </w:rPr>
        <w:t xml:space="preserve"> </w:t>
      </w:r>
      <w:r>
        <w:rPr>
          <w:rFonts w:ascii="Calibri"/>
          <w:color w:val="000000"/>
          <w:spacing w:val="1"/>
          <w:sz w:val="21"/>
        </w:rPr>
        <w:t>17A-</w:t>
      </w:r>
      <w:r>
        <w:rPr>
          <w:rFonts w:ascii="LKVDTG+SimSun" w:hAnsi="LKVDTG+SimSun" w:cs="LKVDTG+SimSun"/>
          <w:color w:val="000000"/>
          <w:spacing w:val="0"/>
          <w:sz w:val="21"/>
        </w:rPr>
        <w:t>乙炔睾酮衍生物，抑制</w:t>
      </w:r>
      <w:r>
        <w:rPr>
          <w:rFonts w:ascii="Times New Roman"/>
          <w:color w:val="000000"/>
          <w:spacing w:val="-1"/>
          <w:sz w:val="21"/>
        </w:rPr>
        <w:t xml:space="preserve"> </w:t>
      </w:r>
      <w:r>
        <w:rPr>
          <w:rFonts w:ascii="Calibri"/>
          <w:color w:val="000000"/>
          <w:spacing w:val="-1"/>
          <w:sz w:val="21"/>
        </w:rPr>
        <w:t>FSH</w:t>
      </w:r>
      <w:r>
        <w:rPr>
          <w:rFonts w:ascii="LKVDTG+SimSun" w:hAnsi="LKVDTG+SimSun" w:cs="LKVDTG+SimSun"/>
          <w:color w:val="000000"/>
          <w:spacing w:val="-1"/>
          <w:sz w:val="21"/>
        </w:rPr>
        <w:t>、</w:t>
      </w:r>
      <w:r>
        <w:rPr>
          <w:rFonts w:ascii="Calibri"/>
          <w:color w:val="000000"/>
          <w:spacing w:val="1"/>
          <w:sz w:val="21"/>
        </w:rPr>
        <w:t>LH</w:t>
      </w:r>
      <w:r>
        <w:rPr>
          <w:rFonts w:ascii="Times New Roman"/>
          <w:color w:val="000000"/>
          <w:spacing w:val="1"/>
          <w:sz w:val="21"/>
        </w:rPr>
        <w:t xml:space="preserve"> </w:t>
      </w:r>
      <w:r>
        <w:rPr>
          <w:rFonts w:ascii="LKVDTG+SimSun" w:hAnsi="LKVDTG+SimSun" w:cs="LKVDTG+SimSun"/>
          <w:color w:val="000000"/>
          <w:spacing w:val="0"/>
          <w:sz w:val="21"/>
        </w:rPr>
        <w:t>峰，抑制卵巢甾</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体激素生成并增加雌、孕激素代谢，直接与子宫内膜、孕激素受体结合抑制内膜细胞增生，</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最终导致子宫内膜萎缩，出现闭经，达那唑不是诱发排卵的药物。</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妊娠期不参与母体乳腺发育的激素有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6" o:spid="_x0000_s122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97" o:spid="_x0000_s122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A.</w:t>
      </w:r>
      <w:r>
        <w:rPr>
          <w:rFonts w:ascii="LKVDTG+SimSun" w:hAnsi="LKVDTG+SimSun" w:cs="LKVDTG+SimSun"/>
          <w:color w:val="000000"/>
          <w:spacing w:val="0"/>
          <w:sz w:val="21"/>
        </w:rPr>
        <w:t>雌激素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孕激素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促性腺激素释放激素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甲状腺素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垂体催乳激素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下列哪项不能作为确诊中期妊娠之依据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听诊胎儿音清晰可闻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自觉胎动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扪诊有胎头浮球感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D.B</w:t>
      </w:r>
      <w:r>
        <w:rPr>
          <w:rFonts w:ascii="Times New Roman"/>
          <w:color w:val="000000"/>
          <w:spacing w:val="1"/>
          <w:sz w:val="21"/>
        </w:rPr>
        <w:t xml:space="preserve"> </w:t>
      </w:r>
      <w:r>
        <w:rPr>
          <w:rFonts w:ascii="LKVDTG+SimSun" w:hAnsi="LKVDTG+SimSun" w:cs="LKVDTG+SimSun"/>
          <w:color w:val="000000"/>
          <w:spacing w:val="0"/>
          <w:sz w:val="21"/>
        </w:rPr>
        <w:t>超声示有胎心及胎动反射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E.B</w:t>
      </w:r>
      <w:r>
        <w:rPr>
          <w:rFonts w:ascii="Times New Roman"/>
          <w:color w:val="000000"/>
          <w:spacing w:val="2"/>
          <w:sz w:val="21"/>
        </w:rPr>
        <w:t xml:space="preserve"> </w:t>
      </w:r>
      <w:r>
        <w:rPr>
          <w:rFonts w:ascii="LKVDTG+SimSun" w:hAnsi="LKVDTG+SimSun" w:cs="LKVDTG+SimSun"/>
          <w:color w:val="000000"/>
          <w:spacing w:val="0"/>
          <w:sz w:val="21"/>
        </w:rPr>
        <w:t>超示胎儿骨骼影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411.(A2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7"/>
          <w:sz w:val="21"/>
        </w:rPr>
        <w:t>女，</w:t>
      </w:r>
      <w:r>
        <w:rPr>
          <w:rFonts w:ascii="Calibri"/>
          <w:color w:val="000000"/>
          <w:spacing w:val="-1"/>
          <w:sz w:val="21"/>
        </w:rPr>
        <w:t>27</w:t>
      </w:r>
      <w:r>
        <w:rPr>
          <w:rFonts w:ascii="Times New Roman"/>
          <w:color w:val="000000"/>
          <w:spacing w:val="3"/>
          <w:sz w:val="21"/>
        </w:rPr>
        <w:t xml:space="preserve"> </w:t>
      </w:r>
      <w:r>
        <w:rPr>
          <w:rFonts w:ascii="LKVDTG+SimSun" w:hAnsi="LKVDTG+SimSun" w:cs="LKVDTG+SimSun"/>
          <w:color w:val="000000"/>
          <w:spacing w:val="-2"/>
          <w:sz w:val="21"/>
        </w:rPr>
        <w:t>岁，已婚。以往月经正常，因月经过期</w:t>
      </w:r>
      <w:r>
        <w:rPr>
          <w:rFonts w:ascii="Times New Roman"/>
          <w:color w:val="000000"/>
          <w:spacing w:val="2"/>
          <w:sz w:val="21"/>
        </w:rPr>
        <w:t xml:space="preserve"> </w:t>
      </w: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2"/>
          <w:sz w:val="21"/>
        </w:rPr>
        <w:t>天，前来就诊，要求明确是否</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怀孕，下列哪项检查对确诊帮助最大</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A.B</w:t>
      </w:r>
      <w:r>
        <w:rPr>
          <w:rFonts w:ascii="Times New Roman"/>
          <w:color w:val="000000"/>
          <w:spacing w:val="-1"/>
          <w:sz w:val="21"/>
        </w:rPr>
        <w:t xml:space="preserve"> </w:t>
      </w:r>
      <w:r>
        <w:rPr>
          <w:rFonts w:ascii="LKVDTG+SimSun" w:hAnsi="LKVDTG+SimSun" w:cs="LKVDTG+SimSun"/>
          <w:color w:val="000000"/>
          <w:spacing w:val="0"/>
          <w:sz w:val="21"/>
        </w:rPr>
        <w:t>型超声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酶联免疫法测定β</w:t>
      </w:r>
      <w:r>
        <w:rPr>
          <w:rFonts w:ascii="Calibri"/>
          <w:color w:val="000000"/>
          <w:spacing w:val="0"/>
          <w:sz w:val="21"/>
        </w:rPr>
        <w:t>-hCG</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基础体温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宫颈粘液涂片镜检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孕酮撤退试验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412.(B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胎儿先露部指示点与母体骨盆的关系称为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胎方位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胎先露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胎产式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骨盆轴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胎体轴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有助于判断中骨盆狭窄的重要指标是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骶耻外径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髂嵴间径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髂棘间径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坐骨结节间径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坐骨切迹宽度</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解析：坐骨棘间径</w:t>
      </w:r>
      <w:r>
        <w:rPr>
          <w:rFonts w:ascii="Times New Roman"/>
          <w:color w:val="000000"/>
          <w:spacing w:val="-1"/>
          <w:sz w:val="21"/>
        </w:rPr>
        <w:t xml:space="preserve"> </w:t>
      </w:r>
      <w:r>
        <w:rPr>
          <w:rFonts w:ascii="Calibri"/>
          <w:color w:val="000000"/>
          <w:spacing w:val="1"/>
          <w:sz w:val="21"/>
        </w:rPr>
        <w:t>10cm</w:t>
      </w:r>
      <w:r>
        <w:rPr>
          <w:rFonts w:ascii="LKVDTG+SimSun" w:hAnsi="LKVDTG+SimSun" w:cs="LKVDTG+SimSun"/>
          <w:color w:val="000000"/>
          <w:spacing w:val="2"/>
          <w:sz w:val="21"/>
        </w:rPr>
        <w:t>，临界狭窄；</w:t>
      </w:r>
      <w:r>
        <w:rPr>
          <w:rFonts w:ascii="Calibri"/>
          <w:color w:val="000000"/>
          <w:spacing w:val="2"/>
          <w:sz w:val="21"/>
        </w:rPr>
        <w:t>8.5</w:t>
      </w:r>
      <w:r>
        <w:rPr>
          <w:rFonts w:ascii="LKVDTG+SimSun" w:hAnsi="LKVDTG+SimSun" w:cs="LKVDTG+SimSun"/>
          <w:color w:val="000000"/>
          <w:spacing w:val="1"/>
          <w:sz w:val="21"/>
        </w:rPr>
        <w:t>～</w:t>
      </w:r>
      <w:r>
        <w:rPr>
          <w:rFonts w:ascii="Calibri"/>
          <w:color w:val="000000"/>
          <w:spacing w:val="0"/>
          <w:sz w:val="21"/>
        </w:rPr>
        <w:t>9.5cm,</w:t>
      </w:r>
      <w:r>
        <w:rPr>
          <w:rFonts w:ascii="LKVDTG+SimSun" w:hAnsi="LKVDTG+SimSun" w:cs="LKVDTG+SimSun"/>
          <w:color w:val="000000"/>
          <w:spacing w:val="3"/>
          <w:sz w:val="21"/>
        </w:rPr>
        <w:t>相对狭窄；≤</w:t>
      </w:r>
      <w:r>
        <w:rPr>
          <w:rFonts w:ascii="Calibri"/>
          <w:color w:val="000000"/>
          <w:spacing w:val="0"/>
          <w:sz w:val="21"/>
        </w:rPr>
        <w:t>8.0cm,</w:t>
      </w:r>
      <w:r>
        <w:rPr>
          <w:rFonts w:ascii="LKVDTG+SimSun" w:hAnsi="LKVDTG+SimSun" w:cs="LKVDTG+SimSun"/>
          <w:color w:val="000000"/>
          <w:spacing w:val="2"/>
          <w:sz w:val="21"/>
        </w:rPr>
        <w:t>绝对狭窄，选项</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8" o:spid="_x0000_s122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199" o:spid="_x0000_s122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确，而选项</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1"/>
          <w:sz w:val="21"/>
        </w:rPr>
        <w:t>、</w:t>
      </w:r>
      <w:r>
        <w:rPr>
          <w:rFonts w:ascii="Calibri"/>
          <w:color w:val="000000"/>
          <w:spacing w:val="1"/>
          <w:sz w:val="21"/>
        </w:rPr>
        <w:t>B</w:t>
      </w:r>
      <w:r>
        <w:rPr>
          <w:rFonts w:ascii="LKVDTG+SimSun" w:hAnsi="LKVDTG+SimSun" w:cs="LKVDTG+SimSun"/>
          <w:color w:val="000000"/>
          <w:spacing w:val="-1"/>
          <w:sz w:val="21"/>
        </w:rPr>
        <w:t>、</w:t>
      </w:r>
      <w:r>
        <w:rPr>
          <w:rFonts w:ascii="Calibri"/>
          <w:color w:val="000000"/>
          <w:spacing w:val="1"/>
          <w:sz w:val="21"/>
        </w:rPr>
        <w:t>C</w:t>
      </w:r>
      <w:r>
        <w:rPr>
          <w:rFonts w:ascii="LKVDTG+SimSun" w:hAnsi="LKVDTG+SimSun" w:cs="LKVDTG+SimSun"/>
          <w:color w:val="000000"/>
          <w:spacing w:val="1"/>
          <w:sz w:val="21"/>
        </w:rPr>
        <w:t>、</w:t>
      </w:r>
      <w:r>
        <w:rPr>
          <w:rFonts w:ascii="Calibri"/>
          <w:color w:val="000000"/>
          <w:spacing w:val="0"/>
          <w:sz w:val="21"/>
        </w:rPr>
        <w:t>D</w:t>
      </w:r>
      <w:r>
        <w:rPr>
          <w:rFonts w:ascii="Times New Roman"/>
          <w:color w:val="000000"/>
          <w:spacing w:val="-2"/>
          <w:sz w:val="21"/>
        </w:rPr>
        <w:t xml:space="preserve"> </w:t>
      </w:r>
      <w:r>
        <w:rPr>
          <w:rFonts w:ascii="LKVDTG+SimSun" w:hAnsi="LKVDTG+SimSun" w:cs="LKVDTG+SimSun"/>
          <w:color w:val="000000"/>
          <w:spacing w:val="0"/>
          <w:sz w:val="21"/>
        </w:rPr>
        <w:t>不正确。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过期妊娠时，需立即终止妊娠的为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A.12</w:t>
      </w:r>
      <w:r>
        <w:rPr>
          <w:rFonts w:ascii="Times New Roman"/>
          <w:color w:val="000000"/>
          <w:spacing w:val="2"/>
          <w:sz w:val="21"/>
        </w:rPr>
        <w:t xml:space="preserve"> </w:t>
      </w:r>
      <w:r>
        <w:rPr>
          <w:rFonts w:ascii="LKVDTG+SimSun" w:hAnsi="LKVDTG+SimSun" w:cs="LKVDTG+SimSun"/>
          <w:color w:val="000000"/>
          <w:spacing w:val="0"/>
          <w:sz w:val="21"/>
        </w:rPr>
        <w:t>小时内胎动</w:t>
      </w:r>
      <w:r>
        <w:rPr>
          <w:rFonts w:ascii="Times New Roman"/>
          <w:color w:val="000000"/>
          <w:spacing w:val="-1"/>
          <w:sz w:val="21"/>
        </w:rPr>
        <w:t xml:space="preserve"> </w:t>
      </w:r>
      <w:r>
        <w:rPr>
          <w:rFonts w:ascii="Calibri"/>
          <w:color w:val="000000"/>
          <w:spacing w:val="-1"/>
          <w:sz w:val="21"/>
        </w:rPr>
        <w:t>12</w:t>
      </w:r>
      <w:r>
        <w:rPr>
          <w:rFonts w:ascii="Times New Roman"/>
          <w:color w:val="000000"/>
          <w:spacing w:val="0"/>
          <w:sz w:val="21"/>
        </w:rPr>
        <w:t xml:space="preserve"> </w:t>
      </w:r>
      <w:r>
        <w:rPr>
          <w:rFonts w:ascii="LKVDTG+SimSun" w:hAnsi="LKVDTG+SimSun" w:cs="LKVDT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B.NST</w:t>
      </w:r>
      <w:r>
        <w:rPr>
          <w:rFonts w:ascii="Times New Roman"/>
          <w:color w:val="000000"/>
          <w:spacing w:val="-1"/>
          <w:sz w:val="21"/>
        </w:rPr>
        <w:t xml:space="preserve"> </w:t>
      </w:r>
      <w:r>
        <w:rPr>
          <w:rFonts w:ascii="LKVDTG+SimSun" w:hAnsi="LKVDTG+SimSun" w:cs="LKVDTG+SimSun"/>
          <w:color w:val="000000"/>
          <w:spacing w:val="0"/>
          <w:sz w:val="21"/>
        </w:rPr>
        <w:t>反应型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Ⅲ度羊水粪染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D.CT</w:t>
      </w:r>
      <w:r>
        <w:rPr>
          <w:rFonts w:ascii="Times New Roman"/>
          <w:color w:val="000000"/>
          <w:spacing w:val="1"/>
          <w:sz w:val="21"/>
        </w:rPr>
        <w:t xml:space="preserve"> </w:t>
      </w:r>
      <w:r>
        <w:rPr>
          <w:rFonts w:ascii="LKVDTG+SimSun" w:hAnsi="LKVDTG+SimSun" w:cs="LKVDTG+SimSun"/>
          <w:color w:val="000000"/>
          <w:spacing w:val="-1"/>
          <w:sz w:val="21"/>
        </w:rPr>
        <w:t>阴性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E.B</w:t>
      </w:r>
      <w:r>
        <w:rPr>
          <w:rFonts w:ascii="Times New Roman"/>
          <w:color w:val="000000"/>
          <w:spacing w:val="2"/>
          <w:sz w:val="21"/>
        </w:rPr>
        <w:t xml:space="preserve"> </w:t>
      </w:r>
      <w:r>
        <w:rPr>
          <w:rFonts w:ascii="LKVDTG+SimSun" w:hAnsi="LKVDTG+SimSun" w:cs="LKVDTG+SimSun"/>
          <w:color w:val="000000"/>
          <w:spacing w:val="0"/>
          <w:sz w:val="21"/>
        </w:rPr>
        <w:t>型超声显示羊水平面</w:t>
      </w:r>
      <w:r>
        <w:rPr>
          <w:rFonts w:ascii="Times New Roman"/>
          <w:color w:val="000000"/>
          <w:spacing w:val="-1"/>
          <w:sz w:val="21"/>
        </w:rPr>
        <w:t xml:space="preserve"> </w:t>
      </w:r>
      <w:r>
        <w:rPr>
          <w:rFonts w:ascii="Calibri"/>
          <w:color w:val="000000"/>
          <w:spacing w:val="0"/>
          <w:sz w:val="21"/>
        </w:rPr>
        <w:t>6cm</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解析：过期妊娠剖宫产指征：①胎动减少，</w:t>
      </w:r>
      <w:r>
        <w:rPr>
          <w:rFonts w:ascii="Calibri"/>
          <w:color w:val="000000"/>
          <w:spacing w:val="-1"/>
          <w:sz w:val="21"/>
        </w:rPr>
        <w:t>NST</w:t>
      </w:r>
      <w:r>
        <w:rPr>
          <w:rFonts w:ascii="Times New Roman"/>
          <w:color w:val="000000"/>
          <w:spacing w:val="2"/>
          <w:sz w:val="21"/>
        </w:rPr>
        <w:t xml:space="preserve"> </w:t>
      </w:r>
      <w:r>
        <w:rPr>
          <w:rFonts w:ascii="LKVDTG+SimSun" w:hAnsi="LKVDTG+SimSun" w:cs="LKVDTG+SimSun"/>
          <w:color w:val="000000"/>
          <w:spacing w:val="0"/>
          <w:sz w:val="21"/>
        </w:rPr>
        <w:t>无反应型而</w:t>
      </w:r>
      <w:r>
        <w:rPr>
          <w:rFonts w:ascii="Times New Roman"/>
          <w:color w:val="000000"/>
          <w:spacing w:val="2"/>
          <w:sz w:val="21"/>
        </w:rPr>
        <w:t xml:space="preserve"> </w:t>
      </w:r>
      <w:r>
        <w:rPr>
          <w:rFonts w:ascii="Calibri"/>
          <w:color w:val="000000"/>
          <w:spacing w:val="-1"/>
          <w:sz w:val="21"/>
        </w:rPr>
        <w:t>OCT</w:t>
      </w:r>
      <w:r>
        <w:rPr>
          <w:rFonts w:ascii="Times New Roman"/>
          <w:color w:val="000000"/>
          <w:spacing w:val="2"/>
          <w:sz w:val="21"/>
        </w:rPr>
        <w:t xml:space="preserve"> </w:t>
      </w:r>
      <w:r>
        <w:rPr>
          <w:rFonts w:ascii="LKVDTG+SimSun" w:hAnsi="LKVDTG+SimSun" w:cs="LKVDTG+SimSun"/>
          <w:color w:val="000000"/>
          <w:spacing w:val="0"/>
          <w:sz w:val="21"/>
        </w:rPr>
        <w:t>或</w:t>
      </w:r>
      <w:r>
        <w:rPr>
          <w:rFonts w:ascii="Times New Roman"/>
          <w:color w:val="000000"/>
          <w:spacing w:val="2"/>
          <w:sz w:val="21"/>
        </w:rPr>
        <w:t xml:space="preserve"> </w:t>
      </w:r>
      <w:r>
        <w:rPr>
          <w:rFonts w:ascii="Calibri"/>
          <w:color w:val="000000"/>
          <w:spacing w:val="-1"/>
          <w:sz w:val="21"/>
        </w:rPr>
        <w:t>CST</w:t>
      </w:r>
      <w:r>
        <w:rPr>
          <w:rFonts w:ascii="Times New Roman"/>
          <w:color w:val="000000"/>
          <w:spacing w:val="2"/>
          <w:sz w:val="21"/>
        </w:rPr>
        <w:t xml:space="preserve"> </w:t>
      </w:r>
      <w:r>
        <w:rPr>
          <w:rFonts w:ascii="LKVDTG+SimSun" w:hAnsi="LKVDTG+SimSun" w:cs="LKVDTG+SimSun"/>
          <w:color w:val="000000"/>
          <w:spacing w:val="-3"/>
          <w:sz w:val="21"/>
        </w:rPr>
        <w:t>异常，或胎心异常经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2"/>
          <w:sz w:val="21"/>
        </w:rPr>
        <w:t>治疗无效。②</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超示羊水平面＜</w:t>
      </w:r>
      <w:r>
        <w:rPr>
          <w:rFonts w:ascii="Calibri"/>
          <w:color w:val="000000"/>
          <w:spacing w:val="0"/>
          <w:sz w:val="21"/>
        </w:rPr>
        <w:t>3cm</w:t>
      </w:r>
      <w:r>
        <w:rPr>
          <w:rFonts w:ascii="Times New Roman"/>
          <w:color w:val="000000"/>
          <w:spacing w:val="1"/>
          <w:sz w:val="21"/>
        </w:rPr>
        <w:t xml:space="preserve"> </w:t>
      </w:r>
      <w:r>
        <w:rPr>
          <w:rFonts w:ascii="LKVDTG+SimSun" w:hAnsi="LKVDTG+SimSun" w:cs="LKVDTG+SimSun"/>
          <w:color w:val="000000"/>
          <w:spacing w:val="0"/>
          <w:sz w:val="21"/>
        </w:rPr>
        <w:t>或指数＜</w:t>
      </w:r>
      <w:r>
        <w:rPr>
          <w:rFonts w:ascii="Calibri"/>
          <w:color w:val="000000"/>
          <w:spacing w:val="0"/>
          <w:sz w:val="21"/>
        </w:rPr>
        <w:t>8cm</w:t>
      </w:r>
      <w:r>
        <w:rPr>
          <w:rFonts w:ascii="Times New Roman"/>
          <w:color w:val="000000"/>
          <w:spacing w:val="1"/>
          <w:sz w:val="21"/>
        </w:rPr>
        <w:t xml:space="preserve"> </w:t>
      </w:r>
      <w:r>
        <w:rPr>
          <w:rFonts w:ascii="LKVDTG+SimSun" w:hAnsi="LKVDTG+SimSun" w:cs="LKVDTG+SimSun"/>
          <w:color w:val="000000"/>
          <w:spacing w:val="-4"/>
          <w:sz w:val="21"/>
        </w:rPr>
        <w:t>提示羊水少，或破膜时羊水粪染Ⅱ～Ⅲ度，</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短期不能结束分娩者。③提示胎盘功能减退胎儿缺氧者。④合并妊娠高血压综合征者．⑤预</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计胎大</w:t>
      </w:r>
      <w:r>
        <w:rPr>
          <w:rFonts w:ascii="Calibri"/>
          <w:color w:val="000000"/>
          <w:spacing w:val="1"/>
          <w:sz w:val="21"/>
        </w:rPr>
        <w:t>(</w:t>
      </w:r>
      <w:r>
        <w:rPr>
          <w:rFonts w:ascii="LKVDTG+SimSun" w:hAnsi="LKVDTG+SimSun" w:cs="LKVDTG+SimSun"/>
          <w:color w:val="000000"/>
          <w:spacing w:val="-1"/>
          <w:sz w:val="21"/>
        </w:rPr>
        <w:t>＞</w:t>
      </w:r>
      <w:r>
        <w:rPr>
          <w:rFonts w:ascii="Calibri"/>
          <w:color w:val="000000"/>
          <w:spacing w:val="0"/>
          <w:sz w:val="21"/>
        </w:rPr>
        <w:t>4000g)</w:t>
      </w:r>
      <w:r>
        <w:rPr>
          <w:rFonts w:ascii="LKVDTG+SimSun" w:hAnsi="LKVDTG+SimSun" w:cs="LKVDTG+SimSun"/>
          <w:color w:val="000000"/>
          <w:spacing w:val="0"/>
          <w:sz w:val="21"/>
        </w:rPr>
        <w:t>或胎位不正者。故选</w:t>
      </w:r>
      <w:r>
        <w:rPr>
          <w:rFonts w:ascii="Times New Roman"/>
          <w:color w:val="000000"/>
          <w:spacing w:val="2"/>
          <w:sz w:val="21"/>
        </w:rPr>
        <w:t xml:space="preserve"> </w:t>
      </w:r>
      <w:r>
        <w:rPr>
          <w:rFonts w:ascii="Calibri"/>
          <w:color w:val="000000"/>
          <w:spacing w:val="-2"/>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关于检查胎位四步触诊法的描述，下列哪项是错误的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用以了解子宫的大小，胎先露，胎方位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第一步是双手置于宫底部，了解宫底高度，并判断是胎头还是胎臀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第二步是双手分别置于腹部两侧，辨别胎背方向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第四步，双手插入骨盆入口，进一步检查先露部，并确定入盆程度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第三步，双手置于耻骨联合上方，弄清先露部为头还是臀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枕左前位胎头内旋转动作是使胎头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矢状缝与入口径一致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矢状缝与中骨盆及骨盆出口前后径一致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矢状缝与中骨盆及骨盆出口横径一致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前囟转向耻骨弓下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后囟转向骶骨前方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解析：内旋转：胎头到达中骨盆为适应骨盆纵轴而旋转，使其矢状缝与中骨盆及骨盆出口前</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后径相一致。故选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临产后，肥皂水灌肠可用于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胎膜早破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胎头未衔接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胎位异常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初产妇宫口开大</w:t>
      </w:r>
      <w:r>
        <w:rPr>
          <w:rFonts w:ascii="Times New Roman"/>
          <w:color w:val="000000"/>
          <w:spacing w:val="-1"/>
          <w:sz w:val="21"/>
        </w:rPr>
        <w:t xml:space="preserve"> </w:t>
      </w:r>
      <w:r>
        <w:rPr>
          <w:rFonts w:ascii="Calibri"/>
          <w:color w:val="000000"/>
          <w:spacing w:val="0"/>
          <w:sz w:val="21"/>
        </w:rPr>
        <w:t>3cm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严重心脏病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解析：初产妇宫口扩张＜</w:t>
      </w:r>
      <w:r>
        <w:rPr>
          <w:rFonts w:ascii="Calibri"/>
          <w:color w:val="000000"/>
          <w:spacing w:val="0"/>
          <w:sz w:val="21"/>
        </w:rPr>
        <w:t>4cm</w:t>
      </w:r>
      <w:r>
        <w:rPr>
          <w:rFonts w:ascii="LKVDTG+SimSun" w:hAnsi="LKVDTG+SimSun" w:cs="LKVDTG+SimSun"/>
          <w:color w:val="000000"/>
          <w:spacing w:val="-9"/>
          <w:sz w:val="21"/>
        </w:rPr>
        <w:t>，经产妇＜</w:t>
      </w:r>
      <w:r>
        <w:rPr>
          <w:rFonts w:ascii="Calibri"/>
          <w:color w:val="000000"/>
          <w:spacing w:val="0"/>
          <w:sz w:val="21"/>
        </w:rPr>
        <w:t>2cm</w:t>
      </w:r>
      <w:r>
        <w:rPr>
          <w:rFonts w:ascii="Times New Roman"/>
          <w:color w:val="000000"/>
          <w:spacing w:val="1"/>
          <w:sz w:val="21"/>
        </w:rPr>
        <w:t xml:space="preserve"> </w:t>
      </w:r>
      <w:r>
        <w:rPr>
          <w:rFonts w:ascii="LKVDTG+SimSun" w:hAnsi="LKVDTG+SimSun" w:cs="LKVDTG+SimSun"/>
          <w:color w:val="000000"/>
          <w:spacing w:val="-2"/>
          <w:sz w:val="21"/>
        </w:rPr>
        <w:t>可进行肥皂水灌肠，既能避免分娩时粪便污染，</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又能刺激宫缩加速产程进展。但胎膜早破、阴道出血、胎头未衔接、胎位异常、有剖宫产史、</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宫缩强估计在</w:t>
      </w:r>
      <w:r>
        <w:rPr>
          <w:rFonts w:ascii="Times New Roman"/>
          <w:color w:val="000000"/>
          <w:spacing w:val="2"/>
          <w:sz w:val="21"/>
        </w:rPr>
        <w:t xml:space="preserve"> </w:t>
      </w:r>
      <w:r>
        <w:rPr>
          <w:rFonts w:ascii="Calibri"/>
          <w:color w:val="000000"/>
          <w:spacing w:val="-1"/>
          <w:sz w:val="21"/>
        </w:rPr>
        <w:t>1h</w:t>
      </w:r>
      <w:r>
        <w:rPr>
          <w:rFonts w:ascii="Times New Roman"/>
          <w:color w:val="000000"/>
          <w:spacing w:val="1"/>
          <w:sz w:val="21"/>
        </w:rPr>
        <w:t xml:space="preserve"> </w:t>
      </w:r>
      <w:r>
        <w:rPr>
          <w:rFonts w:ascii="LKVDTG+SimSun" w:hAnsi="LKVDTG+SimSun" w:cs="LKVDTG+SimSun"/>
          <w:color w:val="000000"/>
          <w:spacing w:val="0"/>
          <w:sz w:val="21"/>
        </w:rPr>
        <w:t>内分娩及严重心脏病者不宜灌肠。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0" o:spid="_x0000_s122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01" o:spid="_x0000_s122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418.(A1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0"/>
          <w:sz w:val="21"/>
        </w:rPr>
        <w:t>)Bishop</w:t>
      </w:r>
      <w:r>
        <w:rPr>
          <w:rFonts w:ascii="Times New Roman"/>
          <w:color w:val="000000"/>
          <w:spacing w:val="3"/>
          <w:sz w:val="21"/>
        </w:rPr>
        <w:t xml:space="preserve"> </w:t>
      </w:r>
      <w:r>
        <w:rPr>
          <w:rFonts w:ascii="LKVDTG+SimSun" w:hAnsi="LKVDTG+SimSun" w:cs="LKVDTG+SimSun"/>
          <w:color w:val="000000"/>
          <w:spacing w:val="0"/>
          <w:sz w:val="21"/>
        </w:rPr>
        <w:t>宫颈成熟度评分得</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分的是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宫口开大</w:t>
      </w:r>
      <w:r>
        <w:rPr>
          <w:rFonts w:ascii="Times New Roman"/>
          <w:color w:val="000000"/>
          <w:spacing w:val="2"/>
          <w:sz w:val="21"/>
        </w:rPr>
        <w:t xml:space="preserve"> </w:t>
      </w:r>
      <w:r>
        <w:rPr>
          <w:rFonts w:ascii="Calibri"/>
          <w:color w:val="000000"/>
          <w:spacing w:val="0"/>
          <w:sz w:val="21"/>
        </w:rPr>
        <w:t>4cm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先露位置</w:t>
      </w:r>
      <w:r>
        <w:rPr>
          <w:rFonts w:ascii="Calibri"/>
          <w:color w:val="000000"/>
          <w:spacing w:val="1"/>
          <w:sz w:val="21"/>
        </w:rPr>
        <w:t>-2</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宫颈管消退</w:t>
      </w:r>
      <w:r>
        <w:rPr>
          <w:rFonts w:ascii="Times New Roman"/>
          <w:color w:val="000000"/>
          <w:spacing w:val="2"/>
          <w:sz w:val="21"/>
        </w:rPr>
        <w:t xml:space="preserve"> </w:t>
      </w:r>
      <w:r>
        <w:rPr>
          <w:rFonts w:ascii="Calibri"/>
          <w:color w:val="000000"/>
          <w:spacing w:val="-1"/>
          <w:sz w:val="21"/>
        </w:rPr>
        <w:t>80%</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宫口位置后方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宫颈中等硬度</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419.(A2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初产妇，</w:t>
      </w:r>
      <w:r>
        <w:rPr>
          <w:rFonts w:ascii="Calibri"/>
          <w:color w:val="000000"/>
          <w:spacing w:val="-1"/>
          <w:sz w:val="21"/>
        </w:rPr>
        <w:t>25</w:t>
      </w:r>
      <w:r>
        <w:rPr>
          <w:rFonts w:ascii="Times New Roman"/>
          <w:color w:val="000000"/>
          <w:spacing w:val="3"/>
          <w:sz w:val="21"/>
        </w:rPr>
        <w:t xml:space="preserve"> </w:t>
      </w:r>
      <w:r>
        <w:rPr>
          <w:rFonts w:ascii="LKVDTG+SimSun" w:hAnsi="LKVDTG+SimSun" w:cs="LKVDTG+SimSun"/>
          <w:color w:val="000000"/>
          <w:spacing w:val="-3"/>
          <w:sz w:val="21"/>
        </w:rPr>
        <w:t>岁，会阴侧切分娩体重</w:t>
      </w:r>
      <w:r>
        <w:rPr>
          <w:rFonts w:ascii="Times New Roman"/>
          <w:color w:val="000000"/>
          <w:spacing w:val="5"/>
          <w:sz w:val="21"/>
        </w:rPr>
        <w:t xml:space="preserve"> </w:t>
      </w:r>
      <w:r>
        <w:rPr>
          <w:rFonts w:ascii="Calibri"/>
          <w:color w:val="000000"/>
          <w:spacing w:val="-1"/>
          <w:sz w:val="21"/>
        </w:rPr>
        <w:t>3400g</w:t>
      </w:r>
      <w:r>
        <w:rPr>
          <w:rFonts w:ascii="Times New Roman"/>
          <w:color w:val="000000"/>
          <w:spacing w:val="3"/>
          <w:sz w:val="21"/>
        </w:rPr>
        <w:t xml:space="preserve"> </w:t>
      </w:r>
      <w:r>
        <w:rPr>
          <w:rFonts w:ascii="LKVDTG+SimSun" w:hAnsi="LKVDTG+SimSun" w:cs="LKVDTG+SimSun"/>
          <w:color w:val="000000"/>
          <w:spacing w:val="-2"/>
          <w:sz w:val="21"/>
        </w:rPr>
        <w:t>健康男婴。其正常产褥期的临床表现</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是产后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A.24</w:t>
      </w:r>
      <w:r>
        <w:rPr>
          <w:rFonts w:ascii="Times New Roman"/>
          <w:color w:val="000000"/>
          <w:spacing w:val="2"/>
          <w:sz w:val="21"/>
        </w:rPr>
        <w:t xml:space="preserve"> </w:t>
      </w:r>
      <w:r>
        <w:rPr>
          <w:rFonts w:ascii="LKVDTG+SimSun" w:hAnsi="LKVDTG+SimSun" w:cs="LKVDTG+SimSun"/>
          <w:color w:val="000000"/>
          <w:spacing w:val="0"/>
          <w:sz w:val="21"/>
        </w:rPr>
        <w:t>小时体温</w:t>
      </w:r>
      <w:r>
        <w:rPr>
          <w:rFonts w:ascii="Times New Roman"/>
          <w:color w:val="000000"/>
          <w:spacing w:val="0"/>
          <w:sz w:val="21"/>
        </w:rPr>
        <w:t xml:space="preserve"> </w:t>
      </w:r>
      <w:r>
        <w:rPr>
          <w:rFonts w:ascii="Calibri"/>
          <w:color w:val="000000"/>
          <w:spacing w:val="0"/>
          <w:sz w:val="21"/>
        </w:rPr>
        <w:t>38.2</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第</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天宫底达脐下</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0"/>
          <w:sz w:val="21"/>
        </w:rPr>
        <w:t>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C.1</w:t>
      </w:r>
      <w:r>
        <w:rPr>
          <w:rFonts w:ascii="Times New Roman"/>
          <w:color w:val="000000"/>
          <w:spacing w:val="3"/>
          <w:sz w:val="21"/>
        </w:rPr>
        <w:t xml:space="preserve"> </w:t>
      </w:r>
      <w:r>
        <w:rPr>
          <w:rFonts w:ascii="LKVDTG+SimSun" w:hAnsi="LKVDTG+SimSun" w:cs="LKVDTG+SimSun"/>
          <w:color w:val="000000"/>
          <w:spacing w:val="0"/>
          <w:sz w:val="21"/>
        </w:rPr>
        <w:t>周血容量恢复至未孕状态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w:t>
      </w:r>
      <w:r>
        <w:rPr>
          <w:rFonts w:ascii="Times New Roman"/>
          <w:color w:val="000000"/>
          <w:spacing w:val="2"/>
          <w:sz w:val="21"/>
        </w:rPr>
        <w:t xml:space="preserve"> </w:t>
      </w:r>
      <w:r>
        <w:rPr>
          <w:rFonts w:ascii="LKVDTG+SimSun" w:hAnsi="LKVDTG+SimSun" w:cs="LKVDTG+SimSun"/>
          <w:color w:val="000000"/>
          <w:spacing w:val="0"/>
          <w:sz w:val="21"/>
        </w:rPr>
        <w:t>周恶露开始转为浆液性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E.4</w:t>
      </w:r>
      <w:r>
        <w:rPr>
          <w:rFonts w:ascii="Times New Roman"/>
          <w:color w:val="000000"/>
          <w:spacing w:val="3"/>
          <w:sz w:val="21"/>
        </w:rPr>
        <w:t xml:space="preserve"> </w:t>
      </w:r>
      <w:r>
        <w:rPr>
          <w:rFonts w:ascii="LKVDTG+SimSun" w:hAnsi="LKVDTG+SimSun" w:cs="LKVDTG+SimSun"/>
          <w:color w:val="000000"/>
          <w:spacing w:val="0"/>
          <w:sz w:val="21"/>
        </w:rPr>
        <w:t>周宫颈恢复至非孕时状态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解析：产褥临床表现：①体温在产后</w:t>
      </w:r>
      <w:r>
        <w:rPr>
          <w:rFonts w:ascii="Times New Roman"/>
          <w:color w:val="000000"/>
          <w:spacing w:val="3"/>
          <w:sz w:val="21"/>
        </w:rPr>
        <w:t xml:space="preserve"> </w:t>
      </w:r>
      <w:r>
        <w:rPr>
          <w:rFonts w:ascii="Calibri"/>
          <w:color w:val="000000"/>
          <w:spacing w:val="-1"/>
          <w:sz w:val="21"/>
        </w:rPr>
        <w:t>24</w:t>
      </w:r>
      <w:r>
        <w:rPr>
          <w:rFonts w:ascii="Times New Roman"/>
          <w:color w:val="000000"/>
          <w:spacing w:val="0"/>
          <w:sz w:val="21"/>
        </w:rPr>
        <w:t xml:space="preserve"> </w:t>
      </w:r>
      <w:r>
        <w:rPr>
          <w:rFonts w:ascii="LKVDTG+SimSun" w:hAnsi="LKVDTG+SimSun" w:cs="LKVDTG+SimSun"/>
          <w:color w:val="000000"/>
          <w:spacing w:val="-1"/>
          <w:sz w:val="21"/>
        </w:rPr>
        <w:t>小时内略升高，一般不超过</w:t>
      </w:r>
      <w:r>
        <w:rPr>
          <w:rFonts w:ascii="Times New Roman"/>
          <w:color w:val="000000"/>
          <w:spacing w:val="0"/>
          <w:sz w:val="21"/>
        </w:rPr>
        <w:t xml:space="preserve"> </w:t>
      </w:r>
      <w:r>
        <w:rPr>
          <w:rFonts w:ascii="Calibri"/>
          <w:color w:val="000000"/>
          <w:spacing w:val="0"/>
          <w:sz w:val="21"/>
        </w:rPr>
        <w:t>38</w:t>
      </w:r>
      <w:r>
        <w:rPr>
          <w:rFonts w:ascii="LKVDTG+SimSun" w:hAnsi="LKVDTG+SimSun" w:cs="LKVDTG+SimSun"/>
          <w:color w:val="000000"/>
          <w:spacing w:val="-2"/>
          <w:sz w:val="21"/>
        </w:rPr>
        <w:t>℃。②子宫复旧：产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后第</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日因宫颈外口升至坐骨棘水平，致使宫底稍上升至平脐，以后每日下降</w:t>
      </w:r>
      <w:r>
        <w:rPr>
          <w:rFonts w:ascii="Times New Roman"/>
          <w:color w:val="000000"/>
          <w:spacing w:val="1"/>
          <w:sz w:val="21"/>
        </w:rPr>
        <w:t xml:space="preserve"> </w:t>
      </w:r>
      <w:r>
        <w:rPr>
          <w:rFonts w:ascii="Calibri"/>
          <w:color w:val="000000"/>
          <w:spacing w:val="-1"/>
          <w:sz w:val="21"/>
        </w:rPr>
        <w:t>1</w:t>
      </w:r>
      <w:r>
        <w:rPr>
          <w:rFonts w:ascii="LKVDTG+SimSun" w:hAnsi="LKVDTG+SimSun" w:cs="LKVDTG+SimSun"/>
          <w:color w:val="000000"/>
          <w:spacing w:val="1"/>
          <w:sz w:val="21"/>
        </w:rPr>
        <w:t>～</w:t>
      </w:r>
      <w:r>
        <w:rPr>
          <w:rFonts w:ascii="Calibri"/>
          <w:color w:val="000000"/>
          <w:spacing w:val="0"/>
          <w:sz w:val="21"/>
        </w:rPr>
        <w:t>2cm</w:t>
      </w:r>
      <w:r>
        <w:rPr>
          <w:rFonts w:ascii="LKVDTG+SimSun" w:hAnsi="LKVDTG+SimSun" w:cs="LKVDTG+SimSun"/>
          <w:color w:val="000000"/>
          <w:spacing w:val="1"/>
          <w:sz w:val="21"/>
        </w:rPr>
        <w:t>，产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后</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3"/>
          <w:sz w:val="21"/>
        </w:rPr>
        <w:t>日子宫降到骨盆内。③产后宫缩痛。④恶露：血性恶露持续</w:t>
      </w:r>
      <w:r>
        <w:rPr>
          <w:rFonts w:ascii="Times New Roman"/>
          <w:color w:val="000000"/>
          <w:spacing w:val="2"/>
          <w:sz w:val="21"/>
        </w:rPr>
        <w:t xml:space="preserve"> </w:t>
      </w:r>
      <w:r>
        <w:rPr>
          <w:rFonts w:ascii="Calibri"/>
          <w:color w:val="000000"/>
          <w:spacing w:val="-1"/>
          <w:sz w:val="21"/>
        </w:rPr>
        <w:t>3</w:t>
      </w:r>
      <w:r>
        <w:rPr>
          <w:rFonts w:ascii="LKVDTG+SimSun" w:hAnsi="LKVDTG+SimSun" w:cs="LKVDTG+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3"/>
          <w:sz w:val="21"/>
        </w:rPr>
        <w:t>日；浆液性恶露持续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10</w:t>
      </w:r>
      <w:r>
        <w:rPr>
          <w:rFonts w:ascii="Times New Roman"/>
          <w:color w:val="000000"/>
          <w:spacing w:val="0"/>
          <w:sz w:val="21"/>
        </w:rPr>
        <w:t xml:space="preserve"> </w:t>
      </w:r>
      <w:r>
        <w:rPr>
          <w:rFonts w:ascii="LKVDTG+SimSun" w:hAnsi="LKVDTG+SimSun" w:cs="LKVDTG+SimSun"/>
          <w:color w:val="000000"/>
          <w:spacing w:val="-6"/>
          <w:sz w:val="21"/>
        </w:rPr>
        <w:t>日左右；白色恶露持续</w:t>
      </w:r>
      <w:r>
        <w:rPr>
          <w:rFonts w:ascii="Times New Roman"/>
          <w:color w:val="000000"/>
          <w:spacing w:val="8"/>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9"/>
          <w:sz w:val="21"/>
        </w:rPr>
        <w:t>周干净。⑤褥汗。⑥循环系统：血容量于产后</w:t>
      </w:r>
      <w:r>
        <w:rPr>
          <w:rFonts w:ascii="Times New Roman"/>
          <w:color w:val="000000"/>
          <w:spacing w:val="8"/>
          <w:sz w:val="21"/>
        </w:rPr>
        <w:t xml:space="preserve"> </w:t>
      </w:r>
      <w:r>
        <w:rPr>
          <w:rFonts w:ascii="Calibri"/>
          <w:color w:val="000000"/>
          <w:spacing w:val="-1"/>
          <w:sz w:val="21"/>
        </w:rPr>
        <w:t>72</w:t>
      </w:r>
      <w:r>
        <w:rPr>
          <w:rFonts w:ascii="Times New Roman"/>
          <w:color w:val="000000"/>
          <w:spacing w:val="3"/>
          <w:sz w:val="21"/>
        </w:rPr>
        <w:t xml:space="preserve"> </w:t>
      </w:r>
      <w:r>
        <w:rPr>
          <w:rFonts w:ascii="LKVDTG+SimSun" w:hAnsi="LKVDTG+SimSun" w:cs="LKVDTG+SimSun"/>
          <w:color w:val="000000"/>
          <w:spacing w:val="0"/>
          <w:sz w:val="21"/>
        </w:rPr>
        <w:t>小时增加</w:t>
      </w:r>
      <w:r>
        <w:rPr>
          <w:rFonts w:ascii="Times New Roman"/>
          <w:color w:val="000000"/>
          <w:spacing w:val="-1"/>
          <w:sz w:val="21"/>
        </w:rPr>
        <w:t xml:space="preserve"> </w:t>
      </w:r>
      <w:r>
        <w:rPr>
          <w:rFonts w:ascii="Calibri"/>
          <w:color w:val="000000"/>
          <w:spacing w:val="1"/>
          <w:sz w:val="21"/>
        </w:rPr>
        <w:t>15%</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25%</w:t>
      </w:r>
      <w:r>
        <w:rPr>
          <w:rFonts w:ascii="LKVDTG+SimSun" w:hAnsi="LKVDTG+SimSun" w:cs="LKVDTG+SimSun"/>
          <w:color w:val="000000"/>
          <w:spacing w:val="-23"/>
          <w:sz w:val="21"/>
        </w:rPr>
        <w:t>，</w:t>
      </w:r>
      <w:r>
        <w:rPr>
          <w:rFonts w:ascii="Calibri"/>
          <w:color w:val="000000"/>
          <w:spacing w:val="-1"/>
          <w:sz w:val="21"/>
        </w:rPr>
        <w:t>2</w:t>
      </w:r>
      <w:r>
        <w:rPr>
          <w:rFonts w:ascii="LKVDTG+SimSun" w:hAnsi="LKVDTG+SimSun" w:cs="LKVDTG+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2"/>
          <w:sz w:val="21"/>
        </w:rPr>
        <w:t>周恢复至未孕状态。⑦生殖系统变化：产后</w:t>
      </w:r>
      <w:r>
        <w:rPr>
          <w:rFonts w:ascii="Times New Roman"/>
          <w:color w:val="000000"/>
          <w:spacing w:val="1"/>
          <w:sz w:val="21"/>
        </w:rPr>
        <w:t xml:space="preserve"> </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2"/>
          <w:sz w:val="21"/>
        </w:rPr>
        <w:t>周宫颈完全恢复至正常形态。故选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420.(B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产后</w:t>
      </w:r>
      <w:r>
        <w:rPr>
          <w:rFonts w:ascii="Times New Roman"/>
          <w:color w:val="000000"/>
          <w:spacing w:val="3"/>
          <w:sz w:val="21"/>
        </w:rPr>
        <w:t xml:space="preserve"> </w:t>
      </w: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0"/>
          <w:sz w:val="21"/>
        </w:rPr>
        <w:t>天，恶露血性，量多，宫底脐下两横指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正常产褥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上呼吸道感染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胎盘胎膜部分残留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产后子宫内膜炎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子宫复旧不良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有关Ⅲ度胎盘早剥的描述，正确的是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阴道流血量与贫血程度成正比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易导致凝血功能障碍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胎盘剥离面为胎盘面积的</w:t>
      </w:r>
      <w:r>
        <w:rPr>
          <w:rFonts w:ascii="Times New Roman"/>
          <w:color w:val="000000"/>
          <w:spacing w:val="2"/>
          <w:sz w:val="21"/>
        </w:rPr>
        <w:t xml:space="preserve"> </w:t>
      </w:r>
      <w:r>
        <w:rPr>
          <w:rFonts w:ascii="Calibri"/>
          <w:color w:val="000000"/>
          <w:spacing w:val="0"/>
          <w:sz w:val="21"/>
        </w:rPr>
        <w:t>1/5</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出现无原因无痛性阴道流血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一般胎儿存活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重型胎盘早剥与先兆子宫破裂共有的表现是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剧烈腹痛</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2" o:spid="_x0000_s122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03" o:spid="_x0000_s122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合并重度子痫前期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跨耻征阳性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子宫板状硬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出现病理性缩复环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解析：重型胎盘早剥有起病急，剧烈腹痛、胎心变化、内出血休克等表现，可与先兆子宫破</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裂相混淆，但常有妊娠期高血压疾病病史，子宫呈板状硬，胎位不清，无病理性缩复环，</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型超声检查可见胎盘后血肿，故</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0"/>
          <w:sz w:val="21"/>
        </w:rPr>
        <w:t>正确。跨耻征阳性提示头盆不称，</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不正确。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妊娠合并风湿性心脏病，下列哪个体征是早期心衰的可靠诊断依据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心界扩大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心尖部闻及</w:t>
      </w:r>
      <w:r>
        <w:rPr>
          <w:rFonts w:ascii="Times New Roman"/>
          <w:color w:val="000000"/>
          <w:spacing w:val="-1"/>
          <w:sz w:val="21"/>
        </w:rPr>
        <w:t xml:space="preserve"> </w:t>
      </w:r>
      <w:r>
        <w:rPr>
          <w:rFonts w:ascii="Calibri"/>
          <w:color w:val="000000"/>
          <w:spacing w:val="0"/>
          <w:sz w:val="21"/>
        </w:rPr>
        <w:t>n</w:t>
      </w:r>
      <w:r>
        <w:rPr>
          <w:rFonts w:ascii="Times New Roman"/>
          <w:color w:val="000000"/>
          <w:spacing w:val="0"/>
          <w:sz w:val="21"/>
        </w:rPr>
        <w:t xml:space="preserve"> </w:t>
      </w:r>
      <w:r>
        <w:rPr>
          <w:rFonts w:ascii="LKVDTG+SimSun" w:hAnsi="LKVDTG+SimSun" w:cs="LKVDTG+SimSun"/>
          <w:color w:val="000000"/>
          <w:spacing w:val="0"/>
          <w:sz w:val="21"/>
        </w:rPr>
        <w:t>级收缩期杂音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肺底部持续性湿啰音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休息时心率，</w:t>
      </w:r>
      <w:r>
        <w:rPr>
          <w:rFonts w:ascii="Calibri"/>
          <w:color w:val="000000"/>
          <w:spacing w:val="-1"/>
          <w:sz w:val="21"/>
        </w:rPr>
        <w:t>110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0"/>
          <w:sz w:val="21"/>
        </w:rPr>
        <w:t>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下肢凹陷性水肿Ⅰ度</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424.(A2</w:t>
      </w:r>
      <w:r>
        <w:rPr>
          <w:rFonts w:ascii="Times New Roman"/>
          <w:color w:val="000000"/>
          <w:spacing w:val="7"/>
          <w:sz w:val="21"/>
        </w:rPr>
        <w:t xml:space="preserve"> </w:t>
      </w:r>
      <w:r>
        <w:rPr>
          <w:rFonts w:ascii="LKVDTG+SimSun" w:hAnsi="LKVDTG+SimSun" w:cs="LKVDTG+SimSun"/>
          <w:color w:val="000000"/>
          <w:spacing w:val="6"/>
          <w:sz w:val="21"/>
        </w:rPr>
        <w:t>型题</w:t>
      </w:r>
      <w:r>
        <w:rPr>
          <w:rFonts w:ascii="Calibri"/>
          <w:color w:val="000000"/>
          <w:spacing w:val="6"/>
          <w:sz w:val="21"/>
        </w:rPr>
        <w:t>)</w:t>
      </w:r>
      <w:r>
        <w:rPr>
          <w:rFonts w:ascii="LKVDTG+SimSun" w:hAnsi="LKVDTG+SimSun" w:cs="LKVDTG+SimSun"/>
          <w:color w:val="000000"/>
          <w:spacing w:val="7"/>
          <w:sz w:val="21"/>
        </w:rPr>
        <w:t>女，</w:t>
      </w:r>
      <w:r>
        <w:rPr>
          <w:rFonts w:ascii="Calibri"/>
          <w:color w:val="000000"/>
          <w:spacing w:val="-1"/>
          <w:sz w:val="21"/>
        </w:rPr>
        <w:t>31</w:t>
      </w:r>
      <w:r>
        <w:rPr>
          <w:rFonts w:ascii="Times New Roman"/>
          <w:color w:val="000000"/>
          <w:spacing w:val="8"/>
          <w:sz w:val="21"/>
        </w:rPr>
        <w:t xml:space="preserve"> </w:t>
      </w:r>
      <w:r>
        <w:rPr>
          <w:rFonts w:ascii="LKVDTG+SimSun" w:hAnsi="LKVDTG+SimSun" w:cs="LKVDTG+SimSun"/>
          <w:color w:val="000000"/>
          <w:spacing w:val="7"/>
          <w:sz w:val="21"/>
        </w:rPr>
        <w:t>岁，妊娠</w:t>
      </w:r>
      <w:r>
        <w:rPr>
          <w:rFonts w:ascii="Times New Roman"/>
          <w:color w:val="000000"/>
          <w:spacing w:val="0"/>
          <w:sz w:val="21"/>
        </w:rPr>
        <w:t xml:space="preserve"> </w:t>
      </w:r>
      <w:r>
        <w:rPr>
          <w:rFonts w:ascii="Calibri"/>
          <w:color w:val="000000"/>
          <w:spacing w:val="0"/>
          <w:sz w:val="21"/>
        </w:rPr>
        <w:t>5</w:t>
      </w:r>
      <w:r>
        <w:rPr>
          <w:rFonts w:ascii="Times New Roman"/>
          <w:color w:val="000000"/>
          <w:spacing w:val="7"/>
          <w:sz w:val="21"/>
        </w:rPr>
        <w:t xml:space="preserve"> </w:t>
      </w:r>
      <w:r>
        <w:rPr>
          <w:rFonts w:ascii="LKVDTG+SimSun" w:hAnsi="LKVDTG+SimSun" w:cs="LKVDTG+SimSun"/>
          <w:color w:val="000000"/>
          <w:spacing w:val="6"/>
          <w:sz w:val="21"/>
        </w:rPr>
        <w:t>个月。发现尿糖</w:t>
      </w:r>
      <w:r>
        <w:rPr>
          <w:rFonts w:ascii="Calibri"/>
          <w:color w:val="000000"/>
          <w:spacing w:val="6"/>
          <w:sz w:val="21"/>
        </w:rPr>
        <w:t>+</w:t>
      </w:r>
      <w:r>
        <w:rPr>
          <w:rFonts w:ascii="LKVDTG+SimSun" w:hAnsi="LKVDTG+SimSun" w:cs="LKVDTG+SimSun"/>
          <w:color w:val="000000"/>
          <w:spacing w:val="6"/>
          <w:sz w:val="21"/>
        </w:rPr>
        <w:t>，口服葡萄糖耐量试验结果：空腹血糖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6.6mmol/L</w:t>
      </w:r>
      <w:r>
        <w:rPr>
          <w:rFonts w:ascii="LKVDTG+SimSun" w:hAnsi="LKVDTG+SimSun" w:cs="LKVDTG+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小时血糖</w:t>
      </w:r>
      <w:r>
        <w:rPr>
          <w:rFonts w:ascii="Times New Roman"/>
          <w:color w:val="000000"/>
          <w:spacing w:val="2"/>
          <w:sz w:val="21"/>
        </w:rPr>
        <w:t xml:space="preserve"> </w:t>
      </w:r>
      <w:r>
        <w:rPr>
          <w:rFonts w:ascii="Calibri"/>
          <w:color w:val="000000"/>
          <w:spacing w:val="0"/>
          <w:sz w:val="21"/>
        </w:rPr>
        <w:t>10.6manol/L</w:t>
      </w:r>
      <w:r>
        <w:rPr>
          <w:rFonts w:ascii="LKVDTG+SimSun" w:hAnsi="LKVDTG+SimSun" w:cs="LKVDTG+SimSun"/>
          <w:color w:val="000000"/>
          <w:spacing w:val="0"/>
          <w:sz w:val="21"/>
        </w:rPr>
        <w:t>．既往无糖尿病史。最可能的诊断是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肾性糖尿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糖尿病合并妊娠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妊娠期糖尿病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继发性糖尿病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其他特殊类型糖尿病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解析：妊娠期糖尿病是指妊娠期初次发现任何程度的葡萄糖耐量减低或糖尿病，原来已有糖</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尿病而现在合并妊娠者不包括在内。该患者妊娠后出现空腹血糖</w:t>
      </w:r>
      <w:r>
        <w:rPr>
          <w:rFonts w:ascii="Times New Roman"/>
          <w:color w:val="000000"/>
          <w:spacing w:val="2"/>
          <w:sz w:val="21"/>
        </w:rPr>
        <w:t xml:space="preserve"> </w:t>
      </w:r>
      <w:r>
        <w:rPr>
          <w:rFonts w:ascii="Calibri"/>
          <w:color w:val="000000"/>
          <w:spacing w:val="0"/>
          <w:sz w:val="21"/>
        </w:rPr>
        <w:t>6.6mmol/L</w:t>
      </w:r>
      <w:r>
        <w:rPr>
          <w:rFonts w:ascii="LKVDTG+SimSun" w:hAnsi="LKVDTG+SimSun" w:cs="LKVDTG+SimSun"/>
          <w:color w:val="000000"/>
          <w:spacing w:val="-2"/>
          <w:sz w:val="21"/>
        </w:rPr>
        <w:t>，为空腹血糖受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损。</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小时血糖</w:t>
      </w:r>
      <w:r>
        <w:rPr>
          <w:rFonts w:ascii="Times New Roman"/>
          <w:color w:val="000000"/>
          <w:spacing w:val="2"/>
          <w:sz w:val="21"/>
        </w:rPr>
        <w:t xml:space="preserve"> </w:t>
      </w:r>
      <w:r>
        <w:rPr>
          <w:rFonts w:ascii="Calibri"/>
          <w:color w:val="000000"/>
          <w:spacing w:val="0"/>
          <w:sz w:val="21"/>
        </w:rPr>
        <w:t>10.6mmol/L</w:t>
      </w:r>
      <w:r>
        <w:rPr>
          <w:rFonts w:ascii="LKVDTG+SimSun" w:hAnsi="LKVDTG+SimSun" w:cs="LKVDTG+SimSun"/>
          <w:color w:val="000000"/>
          <w:spacing w:val="0"/>
          <w:sz w:val="21"/>
        </w:rPr>
        <w:t>，为葡萄糖耐量减低。既往无糖尿病史，考虑为妊娠期糖尿病。</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下述哪项不是抢救羊水栓塞的措施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抗循环衰竭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抗呼吸衰竭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纠正</w:t>
      </w:r>
      <w:r>
        <w:rPr>
          <w:rFonts w:ascii="Times New Roman"/>
          <w:color w:val="000000"/>
          <w:spacing w:val="3"/>
          <w:sz w:val="21"/>
        </w:rPr>
        <w:t xml:space="preserve"> </w:t>
      </w:r>
      <w:r>
        <w:rPr>
          <w:rFonts w:ascii="Calibri"/>
          <w:color w:val="000000"/>
          <w:spacing w:val="0"/>
          <w:sz w:val="21"/>
        </w:rPr>
        <w:t>DIC</w:t>
      </w:r>
      <w:r>
        <w:rPr>
          <w:rFonts w:ascii="Times New Roman"/>
          <w:color w:val="000000"/>
          <w:spacing w:val="1"/>
          <w:sz w:val="21"/>
        </w:rPr>
        <w:t xml:space="preserve"> </w:t>
      </w:r>
      <w:r>
        <w:rPr>
          <w:rFonts w:ascii="LKVDTG+SimSun" w:hAnsi="LKVDTG+SimSun" w:cs="LKVDTG+SimSun"/>
          <w:color w:val="000000"/>
          <w:spacing w:val="0"/>
          <w:sz w:val="21"/>
        </w:rPr>
        <w:t>及继发纤溶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在第一产程者应加强催产素应用，促使其尽早分娩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在第二产程发生者可根据情况经阴道助产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426.(A2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初孕妇，</w:t>
      </w:r>
      <w:r>
        <w:rPr>
          <w:rFonts w:ascii="Calibri"/>
          <w:color w:val="000000"/>
          <w:spacing w:val="-1"/>
          <w:sz w:val="21"/>
        </w:rPr>
        <w:t>25</w:t>
      </w:r>
      <w:r>
        <w:rPr>
          <w:rFonts w:ascii="Times New Roman"/>
          <w:color w:val="000000"/>
          <w:spacing w:val="3"/>
          <w:sz w:val="21"/>
        </w:rPr>
        <w:t xml:space="preserve"> </w:t>
      </w:r>
      <w:r>
        <w:rPr>
          <w:rFonts w:ascii="LKVDTG+SimSun" w:hAnsi="LKVDTG+SimSun" w:cs="LKVDTG+SimSun"/>
          <w:color w:val="000000"/>
          <w:spacing w:val="-6"/>
          <w:sz w:val="21"/>
        </w:rPr>
        <w:t>岁，妊娠</w:t>
      </w:r>
      <w:r>
        <w:rPr>
          <w:rFonts w:ascii="Times New Roman"/>
          <w:color w:val="000000"/>
          <w:spacing w:val="5"/>
          <w:sz w:val="21"/>
        </w:rPr>
        <w:t xml:space="preserve"> </w:t>
      </w:r>
      <w:r>
        <w:rPr>
          <w:rFonts w:ascii="Calibri"/>
          <w:color w:val="000000"/>
          <w:spacing w:val="-1"/>
          <w:sz w:val="21"/>
        </w:rPr>
        <w:t>40</w:t>
      </w:r>
      <w:r>
        <w:rPr>
          <w:rFonts w:ascii="Times New Roman"/>
          <w:color w:val="000000"/>
          <w:spacing w:val="3"/>
          <w:sz w:val="21"/>
        </w:rPr>
        <w:t xml:space="preserve"> </w:t>
      </w:r>
      <w:r>
        <w:rPr>
          <w:rFonts w:ascii="LKVDTG+SimSun" w:hAnsi="LKVDTG+SimSun" w:cs="LKVDTG+SimSun"/>
          <w:color w:val="000000"/>
          <w:spacing w:val="-6"/>
          <w:sz w:val="21"/>
        </w:rPr>
        <w:t>周，入院前</w:t>
      </w:r>
      <w:r>
        <w:rPr>
          <w:rFonts w:ascii="Times New Roman"/>
          <w:color w:val="000000"/>
          <w:spacing w:val="8"/>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2"/>
          <w:sz w:val="21"/>
        </w:rPr>
        <w:t>日出现不规律子宫收缩，入院</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LKVDTG+SimSun" w:hAnsi="LKVDTG+SimSun" w:cs="LKVDTG+SimSun"/>
          <w:color w:val="000000"/>
          <w:spacing w:val="0"/>
          <w:sz w:val="21"/>
        </w:rPr>
        <w:t>小时后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静滴缩宫素引产，第</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1"/>
          <w:sz w:val="21"/>
        </w:rPr>
        <w:t>产程</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0"/>
          <w:sz w:val="21"/>
        </w:rPr>
        <w:t>小时，第</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1"/>
          <w:sz w:val="21"/>
        </w:rPr>
        <w:t>产程</w:t>
      </w:r>
      <w:r>
        <w:rPr>
          <w:rFonts w:ascii="Times New Roman"/>
          <w:color w:val="000000"/>
          <w:spacing w:val="-2"/>
          <w:sz w:val="21"/>
        </w:rPr>
        <w:t xml:space="preserve"> </w:t>
      </w:r>
      <w:r>
        <w:rPr>
          <w:rFonts w:ascii="Calibri"/>
          <w:color w:val="000000"/>
          <w:spacing w:val="-1"/>
          <w:sz w:val="21"/>
        </w:rPr>
        <w:t>10</w:t>
      </w:r>
      <w:r>
        <w:rPr>
          <w:rFonts w:ascii="Times New Roman"/>
          <w:color w:val="000000"/>
          <w:spacing w:val="0"/>
          <w:sz w:val="21"/>
        </w:rPr>
        <w:t xml:space="preserve"> </w:t>
      </w:r>
      <w:r>
        <w:rPr>
          <w:rFonts w:ascii="LKVDTG+SimSun" w:hAnsi="LKVDTG+SimSun" w:cs="LKVDTG+SimSun"/>
          <w:color w:val="000000"/>
          <w:spacing w:val="0"/>
          <w:sz w:val="21"/>
        </w:rPr>
        <w:t>分钟，胎儿娩出后</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分钟，产妇突然出现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寒战，咳嗽，发绀，血压</w:t>
      </w:r>
      <w:r>
        <w:rPr>
          <w:rFonts w:ascii="Times New Roman"/>
          <w:color w:val="000000"/>
          <w:spacing w:val="-2"/>
          <w:sz w:val="21"/>
        </w:rPr>
        <w:t xml:space="preserve"> </w:t>
      </w:r>
      <w:r>
        <w:rPr>
          <w:rFonts w:ascii="Calibri"/>
          <w:color w:val="000000"/>
          <w:spacing w:val="0"/>
          <w:sz w:val="21"/>
        </w:rPr>
        <w:t>60/40mmHg</w:t>
      </w:r>
      <w:r>
        <w:rPr>
          <w:rFonts w:ascii="LKVDTG+SimSun" w:hAnsi="LKVDTG+SimSun" w:cs="LKVDTG+SimSun"/>
          <w:color w:val="000000"/>
          <w:spacing w:val="1"/>
          <w:sz w:val="21"/>
        </w:rPr>
        <w:t>，随后阴道流血不止，立即配血进行抢救。最可能的</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缩宫素过敏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4" o:spid="_x0000_s123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05" o:spid="_x0000_s123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羊水栓塞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急性肺栓塞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心源性休克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子宫收缩乏力性出血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解析：该产妇使用缩宫素静滴引产，胎儿娩出</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3"/>
          <w:sz w:val="21"/>
        </w:rPr>
        <w:t>分钟，产妇突然出现寒战，咳嗽，发绀，血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压</w:t>
      </w:r>
      <w:r>
        <w:rPr>
          <w:rFonts w:ascii="Times New Roman"/>
          <w:color w:val="000000"/>
          <w:spacing w:val="-1"/>
          <w:sz w:val="21"/>
        </w:rPr>
        <w:t xml:space="preserve"> </w:t>
      </w:r>
      <w:r>
        <w:rPr>
          <w:rFonts w:ascii="Calibri"/>
          <w:color w:val="000000"/>
          <w:spacing w:val="0"/>
          <w:sz w:val="21"/>
        </w:rPr>
        <w:t>60/40mmHg</w:t>
      </w:r>
      <w:r>
        <w:rPr>
          <w:rFonts w:ascii="LKVDTG+SimSun" w:hAnsi="LKVDTG+SimSun" w:cs="LKVDTG+SimSun"/>
          <w:color w:val="000000"/>
          <w:spacing w:val="0"/>
          <w:sz w:val="21"/>
        </w:rPr>
        <w:t>，提示发生了羊水栓塞。</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427.(A1</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3"/>
          <w:sz w:val="21"/>
        </w:rPr>
        <w:t>女性，</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2"/>
          <w:sz w:val="21"/>
        </w:rPr>
        <w:t>岁。腹痛，腹部肿块伴发热</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2"/>
          <w:sz w:val="21"/>
        </w:rPr>
        <w:t>周。不孕症</w:t>
      </w:r>
      <w:r>
        <w:rPr>
          <w:rFonts w:ascii="Times New Roman"/>
          <w:color w:val="000000"/>
          <w:spacing w:val="2"/>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1"/>
          <w:sz w:val="21"/>
        </w:rPr>
        <w:t>年</w:t>
      </w:r>
      <w:r>
        <w:rPr>
          <w:rFonts w:ascii="Calibri"/>
          <w:color w:val="000000"/>
          <w:spacing w:val="1"/>
          <w:sz w:val="21"/>
        </w:rPr>
        <w:t>(</w:t>
      </w:r>
      <w:r>
        <w:rPr>
          <w:rFonts w:ascii="LKVDTG+SimSun" w:hAnsi="LKVDTG+SimSun" w:cs="LKVDTG+SimSun"/>
          <w:color w:val="000000"/>
          <w:spacing w:val="0"/>
          <w:sz w:val="21"/>
        </w:rPr>
        <w:t>原发</w:t>
      </w:r>
      <w:r>
        <w:rPr>
          <w:rFonts w:ascii="Calibri"/>
          <w:color w:val="000000"/>
          <w:spacing w:val="-1"/>
          <w:sz w:val="21"/>
        </w:rPr>
        <w:t>)</w:t>
      </w:r>
      <w:r>
        <w:rPr>
          <w:rFonts w:ascii="LKVDTG+SimSun" w:hAnsi="LKVDTG+SimSun" w:cs="LKVDTG+SimSun"/>
          <w:color w:val="000000"/>
          <w:spacing w:val="-7"/>
          <w:sz w:val="21"/>
        </w:rPr>
        <w:t>，查：</w:t>
      </w:r>
      <w:r>
        <w:rPr>
          <w:rFonts w:ascii="Calibri"/>
          <w:color w:val="000000"/>
          <w:spacing w:val="0"/>
          <w:sz w:val="21"/>
        </w:rPr>
        <w:t>T38.5</w:t>
      </w:r>
      <w:r>
        <w:rPr>
          <w:rFonts w:ascii="LKVDTG+SimSun" w:hAnsi="LKVDTG+SimSun" w:cs="LKVDTG+SimSun"/>
          <w:color w:val="000000"/>
          <w:spacing w:val="1"/>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消瘦，心肺</w:t>
      </w:r>
      <w:r>
        <w:rPr>
          <w:rFonts w:ascii="Calibri"/>
          <w:color w:val="000000"/>
          <w:spacing w:val="-1"/>
          <w:sz w:val="21"/>
        </w:rPr>
        <w:t>(-)</w:t>
      </w:r>
      <w:r>
        <w:rPr>
          <w:rFonts w:ascii="LKVDTG+SimSun" w:hAnsi="LKVDTG+SimSun" w:cs="LKVDTG+SimSun"/>
          <w:color w:val="000000"/>
          <w:spacing w:val="-1"/>
          <w:sz w:val="21"/>
        </w:rPr>
        <w:t>，下腹部可触及质韧肿块，压痛</w:t>
      </w:r>
      <w:r>
        <w:rPr>
          <w:rFonts w:ascii="Calibri"/>
          <w:color w:val="000000"/>
          <w:spacing w:val="0"/>
          <w:sz w:val="21"/>
        </w:rPr>
        <w:t>(+)</w:t>
      </w:r>
      <w:r>
        <w:rPr>
          <w:rFonts w:ascii="LKVDTG+SimSun" w:hAnsi="LKVDTG+SimSun" w:cs="LKVDTG+SimSun"/>
          <w:color w:val="000000"/>
          <w:spacing w:val="-3"/>
          <w:sz w:val="21"/>
        </w:rPr>
        <w:t>，活动欠佳。妇检：子宫常大，偏右，于子</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宫左可及新生儿头大肿块，触痛</w:t>
      </w:r>
      <w:r>
        <w:rPr>
          <w:rFonts w:ascii="Calibri"/>
          <w:color w:val="000000"/>
          <w:spacing w:val="-1"/>
          <w:sz w:val="21"/>
        </w:rPr>
        <w:t>(+)</w:t>
      </w:r>
      <w:r>
        <w:rPr>
          <w:rFonts w:ascii="LKVDTG+SimSun" w:hAnsi="LKVDTG+SimSun" w:cs="LKVDTG+SimSun"/>
          <w:color w:val="000000"/>
          <w:spacing w:val="0"/>
          <w:sz w:val="21"/>
        </w:rPr>
        <w:t>。曾用抗生素一周，体温及症状无缓解，如何处理：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抗生素静脉、肌肉同时给药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抗生素应用的同时剖腹探查行脓肿切除或切开引流术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立即剖腹探查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应用退热药</w:t>
      </w:r>
      <w:r>
        <w:rPr>
          <w:rFonts w:ascii="Calibri"/>
          <w:color w:val="000000"/>
          <w:spacing w:val="-1"/>
          <w:sz w:val="21"/>
        </w:rPr>
        <w:t>(</w:t>
      </w:r>
      <w:r>
        <w:rPr>
          <w:rFonts w:ascii="LKVDTG+SimSun" w:hAnsi="LKVDTG+SimSun" w:cs="LKVDTG+SimSun"/>
          <w:color w:val="000000"/>
          <w:spacing w:val="0"/>
          <w:sz w:val="21"/>
        </w:rPr>
        <w:t>激素等</w:t>
      </w:r>
      <w:r>
        <w:rPr>
          <w:rFonts w:ascii="Calibri"/>
          <w:color w:val="000000"/>
          <w:spacing w:val="1"/>
          <w:sz w:val="21"/>
        </w:rPr>
        <w:t>)</w:t>
      </w:r>
      <w:r>
        <w:rPr>
          <w:rFonts w:ascii="LKVDTG+SimSun" w:hAnsi="LKVDTG+SimSun" w:cs="LKVDTG+SimSun"/>
          <w:color w:val="000000"/>
          <w:spacing w:val="0"/>
          <w:sz w:val="21"/>
        </w:rPr>
        <w:t>并手术治疗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经阴道穿刺排脓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外阴硬化苔藓型营养不良的治疗，目前不主张采用的方法是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口服脱敏药物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手术治疗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禁用刺激性药物擦洗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激光治疗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局部用药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解析：外阴硬化苔藓型营养不良治疗主要有以下几种方法。①消除诱因：对伴有糖尿病、滴</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虫性或真菌性阴道炎者等，应行治疗。少食辛辣食物，保持外阴清洁，避免肥皂擦洗、搔抓</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及使用有刺激性药物。可服多种维生素及镇静、脱敏药。②局部用药：以止痒、消炎、润肤</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和改善局部营养为目的。③激光治疗：激光治疗硬化苔藓型营养不良，有止痒之效，促进溃</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破创面愈合及改善局部血供。而不主张手术治疗。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腹痛</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天诊断为卵巢瘤蒂扭转，错误的处理是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一经确诊即应手术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避免术中将肿瘤弄破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行肿瘤剜出术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术时应在蒂根部下方钳夹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取下肿瘤应切开检查并送病理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解析：蒂扭转一经确诊，应尽快行剖腹手术，术时应在蒂根下方钳夹，将肿瘤和扭转的瘤蒂</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一并切除，钳夹前不可回复扭转，以防栓塞脱落，故选项</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1"/>
          <w:sz w:val="21"/>
        </w:rPr>
        <w:t>正确，选项</w:t>
      </w:r>
      <w:r>
        <w:rPr>
          <w:rFonts w:ascii="Times New Roman"/>
          <w:color w:val="000000"/>
          <w:spacing w:val="-3"/>
          <w:sz w:val="21"/>
        </w:rPr>
        <w:t xml:space="preserve"> </w:t>
      </w:r>
      <w:r>
        <w:rPr>
          <w:rFonts w:ascii="Calibri"/>
          <w:color w:val="000000"/>
          <w:spacing w:val="1"/>
          <w:sz w:val="21"/>
        </w:rPr>
        <w:t>A</w:t>
      </w:r>
      <w:r>
        <w:rPr>
          <w:rFonts w:ascii="LKVDTG+SimSun" w:hAnsi="LKVDTG+SimSun" w:cs="LKVDTG+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1"/>
          <w:sz w:val="21"/>
        </w:rPr>
        <w:t>不正确。术中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避免将肿瘤弄破，避免污染腹腔，选项</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LKVDTG+SimSun" w:hAnsi="LKVDTG+SimSun" w:cs="LKVDTG+SimSun"/>
          <w:color w:val="000000"/>
          <w:spacing w:val="2"/>
          <w:sz w:val="21"/>
        </w:rPr>
        <w:t>不正确。切除的标本送病理学检查，依据术中冰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冻检查确定的病理类型，决定手术范围及术后辅以相应的化疗和放疗，选项</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不正确。</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6" o:spid="_x0000_s123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07" o:spid="_x0000_s123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430.(A1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绒毛膜癌与侵蚀性葡萄胎主要的鉴别依据是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尿</w:t>
      </w:r>
      <w:r>
        <w:rPr>
          <w:rFonts w:ascii="Times New Roman"/>
          <w:color w:val="000000"/>
          <w:spacing w:val="-1"/>
          <w:sz w:val="21"/>
        </w:rPr>
        <w:t xml:space="preserve"> </w:t>
      </w:r>
      <w:r>
        <w:rPr>
          <w:rFonts w:ascii="Calibri"/>
          <w:color w:val="000000"/>
          <w:spacing w:val="-1"/>
          <w:sz w:val="21"/>
        </w:rPr>
        <w:t>HCG</w:t>
      </w:r>
      <w:r>
        <w:rPr>
          <w:rFonts w:ascii="Times New Roman"/>
          <w:color w:val="000000"/>
          <w:spacing w:val="4"/>
          <w:sz w:val="21"/>
        </w:rPr>
        <w:t xml:space="preserve"> </w:t>
      </w:r>
      <w:r>
        <w:rPr>
          <w:rFonts w:ascii="LKVDTG+SimSun" w:hAnsi="LKVDTG+SimSun" w:cs="LKVDTG+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病理检查无绒毛结构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有卵巢黄素化囊肿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胸部</w:t>
      </w:r>
      <w:r>
        <w:rPr>
          <w:rFonts w:ascii="Times New Roman"/>
          <w:color w:val="000000"/>
          <w:spacing w:val="0"/>
          <w:sz w:val="21"/>
        </w:rPr>
        <w:t xml:space="preserve"> </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0"/>
          <w:sz w:val="21"/>
        </w:rPr>
        <w:t>线片有棉团状阴影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阴道有紫蓝色转移结节</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解析：侵袭性葡萄胎镜下见侵入肌层的水泡状组织形态与葡萄胎相似，但可见绒毛结构与滋</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养细胞增生和分化不良。绒癌镜下特点为细胞滋养细胞和合体滋养细胞不形成绒毛或水泡状</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结构成片高度增生、排列紊乱，并广泛侵入子宫肌层并破坏血管造成出血坏死。依靠有无绒</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毛鉴别。故选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宫颈活组织检查的病理结果为鳞状上皮化生，提示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轻度异型性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不属于异常增生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不典型增生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原位癌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癌前病变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解析：化生是一种分化成熟的细胞为另一种分化成熟的细胞所替代的过程。化生的组织对有</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害的局部环境因素抵抗力增加，但失去了原有正常组织的功能，局部的防御能力反而削弱，</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化生是一种异常的增生，如果刺激因素长期存在，则可发生恶变，鳞状上皮化生是一种可逆</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性改变，为不典型增生，选项</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432.(A2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患者女，</w:t>
      </w:r>
      <w:r>
        <w:rPr>
          <w:rFonts w:ascii="Calibri"/>
          <w:color w:val="000000"/>
          <w:spacing w:val="-1"/>
          <w:sz w:val="21"/>
        </w:rPr>
        <w:t>42</w:t>
      </w:r>
      <w:r>
        <w:rPr>
          <w:rFonts w:ascii="Times New Roman"/>
          <w:color w:val="000000"/>
          <w:spacing w:val="3"/>
          <w:sz w:val="21"/>
        </w:rPr>
        <w:t xml:space="preserve"> </w:t>
      </w:r>
      <w:r>
        <w:rPr>
          <w:rFonts w:ascii="LKVDTG+SimSun" w:hAnsi="LKVDTG+SimSun" w:cs="LKVDTG+SimSun"/>
          <w:color w:val="000000"/>
          <w:spacing w:val="-6"/>
          <w:sz w:val="21"/>
        </w:rPr>
        <w:t>岁。人工流产术后</w:t>
      </w:r>
      <w:r>
        <w:rPr>
          <w:rFonts w:ascii="Times New Roman"/>
          <w:color w:val="000000"/>
          <w:spacing w:val="8"/>
          <w:sz w:val="21"/>
        </w:rPr>
        <w:t xml:space="preserve"> </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6"/>
          <w:sz w:val="21"/>
        </w:rPr>
        <w:t>年，阴道断续流血</w:t>
      </w:r>
      <w:r>
        <w:rPr>
          <w:rFonts w:ascii="Times New Roman"/>
          <w:color w:val="000000"/>
          <w:spacing w:val="8"/>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4"/>
          <w:sz w:val="21"/>
        </w:rPr>
        <w:t>月余，近日出现咳血丝痰。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血β－</w:t>
      </w:r>
      <w:r>
        <w:rPr>
          <w:rFonts w:ascii="Calibri"/>
          <w:color w:val="000000"/>
          <w:spacing w:val="-1"/>
          <w:sz w:val="21"/>
        </w:rPr>
        <w:t>hCG</w:t>
      </w:r>
      <w:r>
        <w:rPr>
          <w:rFonts w:ascii="Times New Roman"/>
          <w:color w:val="000000"/>
          <w:spacing w:val="1"/>
          <w:sz w:val="21"/>
        </w:rPr>
        <w:t xml:space="preserve"> </w:t>
      </w:r>
      <w:r>
        <w:rPr>
          <w:rFonts w:ascii="LKVDTG+SimSun" w:hAnsi="LKVDTG+SimSun" w:cs="LKVDTG+SimSun"/>
          <w:color w:val="000000"/>
          <w:spacing w:val="0"/>
          <w:sz w:val="21"/>
        </w:rPr>
        <w:t>为</w:t>
      </w:r>
      <w:r>
        <w:rPr>
          <w:rFonts w:ascii="Times New Roman"/>
          <w:color w:val="000000"/>
          <w:spacing w:val="-1"/>
          <w:sz w:val="21"/>
        </w:rPr>
        <w:t xml:space="preserve"> </w:t>
      </w:r>
      <w:r>
        <w:rPr>
          <w:rFonts w:ascii="Calibri"/>
          <w:color w:val="000000"/>
          <w:spacing w:val="0"/>
          <w:sz w:val="21"/>
        </w:rPr>
        <w:t>13000U/L</w:t>
      </w:r>
      <w:r>
        <w:rPr>
          <w:rFonts w:ascii="LKVDTG+SimSun" w:hAnsi="LKVDTG+SimSun" w:cs="LKVDTG+SimSun"/>
          <w:color w:val="000000"/>
          <w:spacing w:val="0"/>
          <w:sz w:val="21"/>
        </w:rPr>
        <w:t>，胸部</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0"/>
          <w:sz w:val="21"/>
        </w:rPr>
        <w:t>线片示肺部多个结节。首选的治疗方法是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肺叶切除</w:t>
      </w:r>
      <w:r>
        <w:rPr>
          <w:rFonts w:ascii="Calibri"/>
          <w:color w:val="000000"/>
          <w:spacing w:val="1"/>
          <w:sz w:val="21"/>
        </w:rPr>
        <w:t>+</w:t>
      </w:r>
      <w:r>
        <w:rPr>
          <w:rFonts w:ascii="LKVDTG+SimSun" w:hAnsi="LKVDTG+SimSun" w:cs="LKVDTG+SimSun"/>
          <w:color w:val="000000"/>
          <w:spacing w:val="0"/>
          <w:sz w:val="21"/>
        </w:rPr>
        <w:t>子宫切除术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放射治疗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肺叶切除术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化学治疗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子宫切除术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解析：根据葡萄胎排空后或流产史，足月分娩、异位妊娠后出现不规则阴道流血和转移灶及</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相关症状体征，考虑妊娠滋养细胞肿瘤，结合</w:t>
      </w:r>
      <w:r>
        <w:rPr>
          <w:rFonts w:ascii="Times New Roman"/>
          <w:color w:val="000000"/>
          <w:spacing w:val="-1"/>
          <w:sz w:val="21"/>
        </w:rPr>
        <w:t xml:space="preserve"> </w:t>
      </w:r>
      <w:r>
        <w:rPr>
          <w:rFonts w:ascii="Calibri"/>
          <w:color w:val="000000"/>
          <w:spacing w:val="-1"/>
          <w:sz w:val="21"/>
        </w:rPr>
        <w:t>hCG</w:t>
      </w:r>
      <w:r>
        <w:rPr>
          <w:rFonts w:ascii="Times New Roman"/>
          <w:color w:val="000000"/>
          <w:spacing w:val="3"/>
          <w:sz w:val="21"/>
        </w:rPr>
        <w:t xml:space="preserve"> </w:t>
      </w:r>
      <w:r>
        <w:rPr>
          <w:rFonts w:ascii="LKVDTG+SimSun" w:hAnsi="LKVDTG+SimSun" w:cs="LKVDTG+SimSun"/>
          <w:color w:val="000000"/>
          <w:spacing w:val="2"/>
          <w:sz w:val="21"/>
        </w:rPr>
        <w:t>测定，临床诊断即可确诊。治疗原则为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化疗为主手术和放疗为辅。故选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433.(A2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女，</w:t>
      </w:r>
      <w:r>
        <w:rPr>
          <w:rFonts w:ascii="Calibri"/>
          <w:color w:val="000000"/>
          <w:spacing w:val="-1"/>
          <w:sz w:val="21"/>
        </w:rPr>
        <w:t>32</w:t>
      </w:r>
      <w:r>
        <w:rPr>
          <w:rFonts w:ascii="Times New Roman"/>
          <w:color w:val="000000"/>
          <w:spacing w:val="3"/>
          <w:sz w:val="21"/>
        </w:rPr>
        <w:t xml:space="preserve"> </w:t>
      </w:r>
      <w:r>
        <w:rPr>
          <w:rFonts w:ascii="LKVDTG+SimSun" w:hAnsi="LKVDTG+SimSun" w:cs="LKVDTG+SimSun"/>
          <w:color w:val="000000"/>
          <w:spacing w:val="0"/>
          <w:sz w:val="21"/>
        </w:rPr>
        <w:t>岁。停经</w:t>
      </w:r>
      <w:r>
        <w:rPr>
          <w:rFonts w:ascii="Times New Roman"/>
          <w:color w:val="000000"/>
          <w:spacing w:val="1"/>
          <w:sz w:val="21"/>
        </w:rPr>
        <w:t xml:space="preserve"> </w:t>
      </w:r>
      <w:r>
        <w:rPr>
          <w:rFonts w:ascii="Calibri"/>
          <w:color w:val="000000"/>
          <w:spacing w:val="-1"/>
          <w:sz w:val="21"/>
        </w:rPr>
        <w:t>90</w:t>
      </w:r>
      <w:r>
        <w:rPr>
          <w:rFonts w:ascii="Times New Roman"/>
          <w:color w:val="000000"/>
          <w:spacing w:val="3"/>
          <w:sz w:val="21"/>
        </w:rPr>
        <w:t xml:space="preserve"> </w:t>
      </w:r>
      <w:r>
        <w:rPr>
          <w:rFonts w:ascii="LKVDTG+SimSun" w:hAnsi="LKVDTG+SimSun" w:cs="LKVDTG+SimSun"/>
          <w:color w:val="000000"/>
          <w:spacing w:val="1"/>
          <w:sz w:val="21"/>
        </w:rPr>
        <w:t>天，阴道不规则流血</w:t>
      </w:r>
      <w:r>
        <w:rPr>
          <w:rFonts w:ascii="Times New Roman"/>
          <w:color w:val="000000"/>
          <w:spacing w:val="-1"/>
          <w:sz w:val="21"/>
        </w:rPr>
        <w:t xml:space="preserve"> </w:t>
      </w:r>
      <w:r>
        <w:rPr>
          <w:rFonts w:ascii="Calibri"/>
          <w:color w:val="000000"/>
          <w:spacing w:val="0"/>
          <w:sz w:val="21"/>
        </w:rPr>
        <w:t>6</w:t>
      </w:r>
      <w:r>
        <w:rPr>
          <w:rFonts w:ascii="Times New Roman"/>
          <w:color w:val="000000"/>
          <w:spacing w:val="2"/>
          <w:sz w:val="21"/>
        </w:rPr>
        <w:t xml:space="preserve"> </w:t>
      </w:r>
      <w:r>
        <w:rPr>
          <w:rFonts w:ascii="LKVDTG+SimSun" w:hAnsi="LKVDTG+SimSun" w:cs="LKVDTG+SimSun"/>
          <w:color w:val="000000"/>
          <w:spacing w:val="1"/>
          <w:sz w:val="21"/>
        </w:rPr>
        <w:t>天，下腹隐痛。妇科检查：宫底平</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脐，质软，未触及胎体，未闻及胎心。尿妊娠实验阳性。应首先考虑的诊断是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羊水过多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先兆流产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死胎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葡萄胎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稽留流产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08" o:spid="_x0000_s123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09" o:spid="_x0000_s123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434.(B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米非司酮作用机制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高效孕激素疗法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假孕疗法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假绝经疗法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孕激素受体水平拮抗剂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药物性卵巢切除疗法</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435.(B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Ⅱ、Ⅲ度子宫脱垂，年轻、宫颈较长，需保留生育功能者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阴式子宫全切术及前后壁修补术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B.Manchester</w:t>
      </w:r>
      <w:r>
        <w:rPr>
          <w:rFonts w:ascii="Times New Roman"/>
          <w:color w:val="000000"/>
          <w:spacing w:val="0"/>
          <w:sz w:val="21"/>
        </w:rPr>
        <w:t xml:space="preserve"> </w:t>
      </w:r>
      <w:r>
        <w:rPr>
          <w:rFonts w:ascii="LKVDTG+SimSun" w:hAnsi="LKVDTG+SimSun" w:cs="LKVDTG+SimSun"/>
          <w:color w:val="000000"/>
          <w:spacing w:val="-1"/>
          <w:sz w:val="21"/>
        </w:rPr>
        <w:t>手术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纯阴道前后壁修补术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阴道纵隔成形术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腹式子宫全切术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436.(A2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4"/>
          <w:sz w:val="21"/>
        </w:rPr>
        <w:t>某妇，</w:t>
      </w:r>
      <w:r>
        <w:rPr>
          <w:rFonts w:ascii="Calibri"/>
          <w:color w:val="000000"/>
          <w:spacing w:val="-1"/>
          <w:sz w:val="21"/>
        </w:rPr>
        <w:t>30</w:t>
      </w:r>
      <w:r>
        <w:rPr>
          <w:rFonts w:ascii="Times New Roman"/>
          <w:color w:val="000000"/>
          <w:spacing w:val="3"/>
          <w:sz w:val="21"/>
        </w:rPr>
        <w:t xml:space="preserve"> </w:t>
      </w:r>
      <w:r>
        <w:rPr>
          <w:rFonts w:ascii="LKVDTG+SimSun" w:hAnsi="LKVDTG+SimSun" w:cs="LKVDTG+SimSun"/>
          <w:color w:val="000000"/>
          <w:spacing w:val="-2"/>
          <w:sz w:val="21"/>
        </w:rPr>
        <w:t>岁，原发不孕</w:t>
      </w:r>
      <w:r>
        <w:rPr>
          <w:rFonts w:ascii="Times New Roman"/>
          <w:color w:val="000000"/>
          <w:spacing w:val="4"/>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4"/>
          <w:sz w:val="21"/>
        </w:rPr>
        <w:t>年，月经</w:t>
      </w:r>
      <w:r>
        <w:rPr>
          <w:rFonts w:ascii="Times New Roman"/>
          <w:color w:val="000000"/>
          <w:spacing w:val="3"/>
          <w:sz w:val="21"/>
        </w:rPr>
        <w:t xml:space="preserve"> </w:t>
      </w:r>
      <w:r>
        <w:rPr>
          <w:rFonts w:ascii="Calibri"/>
          <w:color w:val="000000"/>
          <w:spacing w:val="2"/>
          <w:sz w:val="21"/>
        </w:rPr>
        <w:t>5</w:t>
      </w:r>
      <w:r>
        <w:rPr>
          <w:rFonts w:ascii="LKVDTG+SimSun" w:hAnsi="LKVDTG+SimSun" w:cs="LKVDTG+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1"/>
          <w:sz w:val="21"/>
        </w:rPr>
        <w:t>天</w:t>
      </w:r>
      <w:r>
        <w:rPr>
          <w:rFonts w:ascii="Calibri"/>
          <w:color w:val="000000"/>
          <w:spacing w:val="0"/>
          <w:sz w:val="21"/>
        </w:rPr>
        <w:t>/20+</w:t>
      </w:r>
      <w:r>
        <w:rPr>
          <w:rFonts w:ascii="LKVDTG+SimSun" w:hAnsi="LKVDTG+SimSun" w:cs="LKVDTG+SimSun"/>
          <w:color w:val="000000"/>
          <w:spacing w:val="1"/>
          <w:sz w:val="21"/>
        </w:rPr>
        <w:t>～</w:t>
      </w:r>
      <w:r>
        <w:rPr>
          <w:rFonts w:ascii="Calibri"/>
          <w:color w:val="000000"/>
          <w:spacing w:val="0"/>
          <w:sz w:val="21"/>
        </w:rPr>
        <w:t>50+</w:t>
      </w:r>
      <w:r>
        <w:rPr>
          <w:rFonts w:ascii="LKVDTG+SimSun" w:hAnsi="LKVDTG+SimSun" w:cs="LKVDTG+SimSun"/>
          <w:color w:val="000000"/>
          <w:spacing w:val="-3"/>
          <w:sz w:val="21"/>
        </w:rPr>
        <w:t>天，量中等，无痛经，妇</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查未发现特殊异常。进一步检查应首选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输卵管通液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w:t>
      </w:r>
      <w:r>
        <w:rPr>
          <w:rFonts w:ascii="Times New Roman"/>
          <w:color w:val="000000"/>
          <w:spacing w:val="2"/>
          <w:sz w:val="21"/>
        </w:rPr>
        <w:t xml:space="preserve"> </w:t>
      </w:r>
      <w:r>
        <w:rPr>
          <w:rFonts w:ascii="LKVDTG+SimSun" w:hAnsi="LKVDTG+SimSun" w:cs="LKVDTG+SimSun"/>
          <w:color w:val="000000"/>
          <w:spacing w:val="0"/>
          <w:sz w:val="21"/>
        </w:rPr>
        <w:t>型超声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性交后试验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LKVDTG+SimSun" w:hAnsi="LKVDTG+SimSun" w:cs="LKVDTG+SimSun"/>
          <w:color w:val="000000"/>
          <w:spacing w:val="0"/>
          <w:sz w:val="21"/>
        </w:rPr>
        <w:t>线腹部平片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经前或见红</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LKVDTG+SimSun" w:hAnsi="LKVDTG+SimSun" w:cs="LKVDTG+SimSun"/>
          <w:color w:val="000000"/>
          <w:spacing w:val="0"/>
          <w:sz w:val="21"/>
        </w:rPr>
        <w:t>小时内诊刮</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437.(B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绝对不孕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凡婚后未避孕，有正常性生活，同居</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年以上而未妊娠者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婚后未避孕且从未妊娠者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曾有过妊娠而后来未避孕连续</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年不孕者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夫妇一方在先天或后天解剖生理方面的缺陷，无法纠正而不能妊娠者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夫妇一方因某种原因阻碍受孕，导致暂时不孕，一旦得到纠正仍能受孕者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口服铁制剂治疗缺铁性贫血，待血红蛋白正常后，还需继续服用铁剂的时间是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w:t>
      </w:r>
      <w:r>
        <w:rPr>
          <w:rFonts w:ascii="LKVDTG+SimSun" w:hAnsi="LKVDTG+SimSun" w:cs="LKVDTG+SimSun"/>
          <w:color w:val="000000"/>
          <w:spacing w:val="1"/>
          <w:sz w:val="21"/>
        </w:rPr>
        <w:t>～</w:t>
      </w: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w:t>
      </w:r>
      <w:r>
        <w:rPr>
          <w:rFonts w:ascii="LKVDTG+SimSun" w:hAnsi="LKVDTG+SimSun" w:cs="LKVDTG+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C.3</w:t>
      </w:r>
      <w:r>
        <w:rPr>
          <w:rFonts w:ascii="LKVDTG+SimSun" w:hAnsi="LKVDTG+SimSun" w:cs="LKVDTG+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LKVDTG+SimSun" w:hAnsi="LKVDTG+SimSun" w:cs="LKVDTG+SimSun"/>
          <w:color w:val="000000"/>
          <w:spacing w:val="-1"/>
          <w:sz w:val="21"/>
        </w:rPr>
        <w:t>～</w:t>
      </w:r>
      <w:r>
        <w:rPr>
          <w:rFonts w:ascii="Calibri"/>
          <w:color w:val="000000"/>
          <w:spacing w:val="0"/>
          <w:sz w:val="21"/>
        </w:rPr>
        <w:t>6</w:t>
      </w:r>
      <w:r>
        <w:rPr>
          <w:rFonts w:ascii="Times New Roman"/>
          <w:color w:val="000000"/>
          <w:spacing w:val="2"/>
          <w:sz w:val="21"/>
        </w:rPr>
        <w:t xml:space="preserve"> </w:t>
      </w:r>
      <w:r>
        <w:rPr>
          <w:rFonts w:ascii="LKVDTG+SimSun" w:hAnsi="LKVDTG+SimSun" w:cs="LKVDTG+SimSun"/>
          <w:color w:val="000000"/>
          <w:spacing w:val="-1"/>
          <w:sz w:val="21"/>
        </w:rPr>
        <w:t>个月</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0" o:spid="_x0000_s123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11" o:spid="_x0000_s123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E.6</w:t>
      </w:r>
      <w:r>
        <w:rPr>
          <w:rFonts w:ascii="Times New Roman"/>
          <w:color w:val="000000"/>
          <w:spacing w:val="3"/>
          <w:sz w:val="21"/>
        </w:rPr>
        <w:t xml:space="preserve"> </w:t>
      </w:r>
      <w:r>
        <w:rPr>
          <w:rFonts w:ascii="LKVDTG+SimSun" w:hAnsi="LKVDTG+SimSun" w:cs="LKVDTG+SimSun"/>
          <w:color w:val="000000"/>
          <w:spacing w:val="0"/>
          <w:sz w:val="21"/>
        </w:rPr>
        <w:t>个月～</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解析：铁剂用于治疗缺铁性贫血，疗效甚佳。口服铁剂</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周，血液中网织红细胞即可上升。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10</w:t>
      </w:r>
      <w:r>
        <w:rPr>
          <w:rFonts w:ascii="LKVDTG+SimSun" w:hAnsi="LKVDTG+SimSun" w:cs="LKVDTG+SimSun"/>
          <w:color w:val="000000"/>
          <w:spacing w:val="-1"/>
          <w:sz w:val="21"/>
        </w:rPr>
        <w:t>～</w:t>
      </w:r>
      <w:r>
        <w:rPr>
          <w:rFonts w:ascii="Calibri"/>
          <w:color w:val="000000"/>
          <w:spacing w:val="-1"/>
          <w:sz w:val="21"/>
        </w:rPr>
        <w:t>14</w:t>
      </w:r>
      <w:r>
        <w:rPr>
          <w:rFonts w:ascii="Times New Roman"/>
          <w:color w:val="000000"/>
          <w:spacing w:val="3"/>
          <w:sz w:val="21"/>
        </w:rPr>
        <w:t xml:space="preserve"> </w:t>
      </w:r>
      <w:r>
        <w:rPr>
          <w:rFonts w:ascii="LKVDTG+SimSun" w:hAnsi="LKVDTG+SimSun" w:cs="LKVDTG+SimSun"/>
          <w:color w:val="000000"/>
          <w:spacing w:val="0"/>
          <w:sz w:val="21"/>
        </w:rPr>
        <w:t>天达高峰，</w:t>
      </w:r>
      <w:r>
        <w:rPr>
          <w:rFonts w:ascii="Calibri"/>
          <w:color w:val="000000"/>
          <w:spacing w:val="2"/>
          <w:sz w:val="21"/>
        </w:rPr>
        <w:t>2</w:t>
      </w:r>
      <w:r>
        <w:rPr>
          <w:rFonts w:ascii="LKVDTG+SimSun" w:hAnsi="LKVDTG+SimSun" w:cs="LKVDTG+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2"/>
          <w:sz w:val="21"/>
        </w:rPr>
        <w:t>周血红蛋白明显增加。但达正常值需</w:t>
      </w:r>
      <w:r>
        <w:rPr>
          <w:rFonts w:ascii="Times New Roman"/>
          <w:color w:val="000000"/>
          <w:spacing w:val="1"/>
          <w:sz w:val="21"/>
        </w:rPr>
        <w:t xml:space="preserve"> </w:t>
      </w:r>
      <w:r>
        <w:rPr>
          <w:rFonts w:ascii="Calibri"/>
          <w:color w:val="000000"/>
          <w:spacing w:val="-1"/>
          <w:sz w:val="21"/>
        </w:rPr>
        <w:t>1</w:t>
      </w:r>
      <w:r>
        <w:rPr>
          <w:rFonts w:ascii="LKVDTG+SimSun" w:hAnsi="LKVDTG+SimSun" w:cs="LKVDTG+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3"/>
          <w:sz w:val="21"/>
        </w:rPr>
        <w:t>个月，为使体内铁贮存恢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复正常，待血红蛋白正常后，尚需减半量继续服药</w:t>
      </w:r>
      <w:r>
        <w:rPr>
          <w:rFonts w:ascii="Times New Roman"/>
          <w:color w:val="000000"/>
          <w:spacing w:val="2"/>
          <w:sz w:val="21"/>
        </w:rPr>
        <w:t xml:space="preserve"> </w:t>
      </w:r>
      <w:r>
        <w:rPr>
          <w:rFonts w:ascii="Calibri"/>
          <w:color w:val="000000"/>
          <w:spacing w:val="-1"/>
          <w:sz w:val="21"/>
        </w:rPr>
        <w:t>2</w:t>
      </w:r>
      <w:r>
        <w:rPr>
          <w:rFonts w:ascii="LKVDTG+SimSun" w:hAnsi="LKVDTG+SimSun" w:cs="LKVDTG+SimSun"/>
          <w:color w:val="000000"/>
          <w:spacing w:val="-1"/>
          <w:sz w:val="21"/>
        </w:rPr>
        <w:t>～</w:t>
      </w:r>
      <w:r>
        <w:rPr>
          <w:rFonts w:ascii="Calibri"/>
          <w:color w:val="000000"/>
          <w:spacing w:val="0"/>
          <w:sz w:val="21"/>
        </w:rPr>
        <w:t>3</w:t>
      </w:r>
      <w:r>
        <w:rPr>
          <w:rFonts w:ascii="Times New Roman"/>
          <w:color w:val="000000"/>
          <w:spacing w:val="2"/>
          <w:sz w:val="21"/>
        </w:rPr>
        <w:t xml:space="preserve"> </w:t>
      </w:r>
      <w:r>
        <w:rPr>
          <w:rFonts w:ascii="LKVDTG+SimSun" w:hAnsi="LKVDTG+SimSun" w:cs="LKVDTG+SimSun"/>
          <w:color w:val="000000"/>
          <w:spacing w:val="0"/>
          <w:sz w:val="21"/>
        </w:rPr>
        <w:t>个月。故选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阵发性睡眠性血红蛋白尿特异性的诊断依据为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红细胞寿命缩短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B.Coombs</w:t>
      </w:r>
      <w:r>
        <w:rPr>
          <w:rFonts w:ascii="Times New Roman"/>
          <w:color w:val="000000"/>
          <w:spacing w:val="-2"/>
          <w:sz w:val="21"/>
        </w:rPr>
        <w:t xml:space="preserve"> </w:t>
      </w:r>
      <w:r>
        <w:rPr>
          <w:rFonts w:ascii="LKVDTG+SimSun" w:hAnsi="LKVDTG+SimSun" w:cs="LKVDTG+SimSun"/>
          <w:color w:val="000000"/>
          <w:spacing w:val="0"/>
          <w:sz w:val="21"/>
        </w:rPr>
        <w:t>试验（</w:t>
      </w:r>
      <w:r>
        <w:rPr>
          <w:rFonts w:ascii="Calibri"/>
          <w:color w:val="000000"/>
          <w:spacing w:val="1"/>
          <w:sz w:val="21"/>
        </w:rPr>
        <w:t>+</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尿含铁血黄素试验（</w:t>
      </w:r>
      <w:r>
        <w:rPr>
          <w:rFonts w:ascii="Calibri"/>
          <w:color w:val="000000"/>
          <w:spacing w:val="1"/>
          <w:sz w:val="21"/>
        </w:rPr>
        <w:t>+</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D.Ham</w:t>
      </w:r>
      <w:r>
        <w:rPr>
          <w:rFonts w:ascii="Times New Roman"/>
          <w:color w:val="000000"/>
          <w:spacing w:val="2"/>
          <w:sz w:val="21"/>
        </w:rPr>
        <w:t xml:space="preserve"> </w:t>
      </w:r>
      <w:r>
        <w:rPr>
          <w:rFonts w:ascii="LKVDTG+SimSun" w:hAnsi="LKVDTG+SimSun" w:cs="LKVDTG+SimSun"/>
          <w:color w:val="000000"/>
          <w:spacing w:val="0"/>
          <w:sz w:val="21"/>
        </w:rPr>
        <w:t>试验（</w:t>
      </w:r>
      <w:r>
        <w:rPr>
          <w:rFonts w:ascii="Calibri"/>
          <w:color w:val="000000"/>
          <w:spacing w:val="1"/>
          <w:sz w:val="21"/>
        </w:rPr>
        <w:t>+</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网织红细胞增高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w:t>
      </w:r>
      <w:r>
        <w:rPr>
          <w:rFonts w:ascii="Calibri"/>
          <w:color w:val="000000"/>
          <w:spacing w:val="-1"/>
          <w:sz w:val="21"/>
        </w:rPr>
        <w:t>Ham</w:t>
      </w:r>
      <w:r>
        <w:rPr>
          <w:rFonts w:ascii="Times New Roman"/>
          <w:color w:val="000000"/>
          <w:spacing w:val="3"/>
          <w:sz w:val="21"/>
        </w:rPr>
        <w:t xml:space="preserve"> </w:t>
      </w:r>
      <w:r>
        <w:rPr>
          <w:rFonts w:ascii="LKVDTG+SimSun" w:hAnsi="LKVDTG+SimSun" w:cs="LKVDTG+SimSun"/>
          <w:color w:val="000000"/>
          <w:spacing w:val="2"/>
          <w:sz w:val="21"/>
        </w:rPr>
        <w:t>试验即酸化血清溶血试验。该试验原理是由于阵发性睡眠性血红蛋白尿时，病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态红细胞在</w:t>
      </w:r>
      <w:r>
        <w:rPr>
          <w:rFonts w:ascii="Times New Roman"/>
          <w:color w:val="000000"/>
          <w:spacing w:val="2"/>
          <w:sz w:val="21"/>
        </w:rPr>
        <w:t xml:space="preserve"> </w:t>
      </w:r>
      <w:r>
        <w:rPr>
          <w:rFonts w:ascii="Calibri"/>
          <w:color w:val="000000"/>
          <w:spacing w:val="-1"/>
          <w:sz w:val="21"/>
        </w:rPr>
        <w:t>pH6.4</w:t>
      </w:r>
      <w:r>
        <w:rPr>
          <w:rFonts w:ascii="Times New Roman"/>
          <w:color w:val="000000"/>
          <w:spacing w:val="0"/>
          <w:sz w:val="21"/>
        </w:rPr>
        <w:t xml:space="preserve"> </w:t>
      </w:r>
      <w:r>
        <w:rPr>
          <w:rFonts w:ascii="LKVDTG+SimSun" w:hAnsi="LKVDTG+SimSun" w:cs="LKVDTG+SimSun"/>
          <w:color w:val="000000"/>
          <w:spacing w:val="-2"/>
          <w:sz w:val="21"/>
        </w:rPr>
        <w:t>的条件下易被替代途径激活的补体溶解，而正常红细胞不被溶解，无溶血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现象。本实验对阵发性睡眠性血红蛋白尿的诊断有较强的特异性。故选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中枢神经系统白血病发病机制是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进入脑组织的白血病细胞对化疗药耐受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化疗方案不彻底，不能杀死白血病细胞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多数化疗药物，不能透过血脑屏障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化疗不够早，白血病细胞大量繁殖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患者个体差异</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治疗中枢神经系统白血病首选药物是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长春新碱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环磷酰胺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三尖杉酯碱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D.6-</w:t>
      </w:r>
      <w:r>
        <w:rPr>
          <w:rFonts w:ascii="LKVDTG+SimSun" w:hAnsi="LKVDTG+SimSun" w:cs="LKVDTG+SimSun"/>
          <w:color w:val="000000"/>
          <w:spacing w:val="0"/>
          <w:sz w:val="21"/>
        </w:rPr>
        <w:t>巯基嘌呤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甲氨蝶呤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解析：甲氨蝶呤是最早应用于治疗白血病的有效药物，尤其是中枢神经系统白血病。鞘内注</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射甲氨蝶呤对预防和治疗脑膜白血病具有重要意义。该药物中枢神经系统不良反应有头痛、</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轻度偏瘫、麻痹症等。故选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下列治疗组合正确的是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急性再障</w:t>
      </w:r>
      <w:r>
        <w:rPr>
          <w:rFonts w:ascii="Calibri"/>
          <w:color w:val="000000"/>
          <w:spacing w:val="1"/>
          <w:sz w:val="21"/>
        </w:rPr>
        <w:t>--</w:t>
      </w:r>
      <w:r>
        <w:rPr>
          <w:rFonts w:ascii="LKVDTG+SimSun" w:hAnsi="LKVDTG+SimSun" w:cs="LKVDTG+SimSun"/>
          <w:color w:val="000000"/>
          <w:spacing w:val="0"/>
          <w:sz w:val="21"/>
        </w:rPr>
        <w:t>雄激素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B.MDS--</w:t>
      </w:r>
      <w:r>
        <w:rPr>
          <w:rFonts w:ascii="LKVDTG+SimSun" w:hAnsi="LKVDTG+SimSun" w:cs="LKVDTG+SimSun"/>
          <w:color w:val="000000"/>
          <w:spacing w:val="0"/>
          <w:sz w:val="21"/>
        </w:rPr>
        <w:t>手术治疗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缺铁性贫血</w:t>
      </w:r>
      <w:r>
        <w:rPr>
          <w:rFonts w:ascii="Calibri"/>
          <w:color w:val="000000"/>
          <w:spacing w:val="1"/>
          <w:sz w:val="21"/>
        </w:rPr>
        <w:t>--</w:t>
      </w:r>
      <w:r>
        <w:rPr>
          <w:rFonts w:ascii="LKVDTG+SimSun" w:hAnsi="LKVDTG+SimSun" w:cs="LKVDTG+SimSun"/>
          <w:color w:val="000000"/>
          <w:spacing w:val="-1"/>
          <w:sz w:val="21"/>
        </w:rPr>
        <w:t>输血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遗传性球形细胞增多症</w:t>
      </w:r>
      <w:r>
        <w:rPr>
          <w:rFonts w:ascii="Calibri"/>
          <w:color w:val="000000"/>
          <w:spacing w:val="-1"/>
          <w:sz w:val="21"/>
        </w:rPr>
        <w:t>--</w:t>
      </w:r>
      <w:r>
        <w:rPr>
          <w:rFonts w:ascii="LKVDTG+SimSun" w:hAnsi="LKVDTG+SimSun" w:cs="LKVDTG+SimSun"/>
          <w:color w:val="000000"/>
          <w:spacing w:val="0"/>
          <w:sz w:val="21"/>
        </w:rPr>
        <w:t>脾切除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白血病</w:t>
      </w:r>
      <w:r>
        <w:rPr>
          <w:rFonts w:ascii="Calibri"/>
          <w:color w:val="000000"/>
          <w:spacing w:val="1"/>
          <w:sz w:val="21"/>
        </w:rPr>
        <w:t>--</w:t>
      </w:r>
      <w:r>
        <w:rPr>
          <w:rFonts w:ascii="LKVDTG+SimSun" w:hAnsi="LKVDTG+SimSun" w:cs="LKVDTG+SimSun"/>
          <w:color w:val="000000"/>
          <w:spacing w:val="-1"/>
          <w:sz w:val="21"/>
        </w:rPr>
        <w:t>放疗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12" o:spid="_x0000_s123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13" o:spid="_x0000_s123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2"/>
          <w:sz w:val="21"/>
        </w:rPr>
        <w:t>解析：本题属于综合性考点，是今年命题趋势之一。①再障的治疗是雄激素，但是急性再障</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的治疗首选是免疫抑制剂治疗，首选抗胸腺细胞球蛋白</w:t>
      </w:r>
      <w:r>
        <w:rPr>
          <w:rFonts w:ascii="Calibri"/>
          <w:color w:val="000000"/>
          <w:spacing w:val="-5"/>
          <w:sz w:val="21"/>
        </w:rPr>
        <w:t>(ATG)</w:t>
      </w:r>
      <w:r>
        <w:rPr>
          <w:rFonts w:ascii="LKVDTG+SimSun" w:hAnsi="LKVDTG+SimSun" w:cs="LKVDTG+SimSun"/>
          <w:color w:val="000000"/>
          <w:spacing w:val="1"/>
          <w:sz w:val="21"/>
        </w:rPr>
        <w:t>，故</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0"/>
          <w:sz w:val="21"/>
        </w:rPr>
        <w:t>项错误。②</w:t>
      </w:r>
      <w:r>
        <w:rPr>
          <w:rFonts w:ascii="Calibri"/>
          <w:color w:val="000000"/>
          <w:spacing w:val="-1"/>
          <w:sz w:val="21"/>
        </w:rPr>
        <w:t>MDS</w:t>
      </w:r>
      <w:r>
        <w:rPr>
          <w:rFonts w:ascii="Times New Roman"/>
          <w:color w:val="000000"/>
          <w:spacing w:val="5"/>
          <w:sz w:val="21"/>
        </w:rPr>
        <w:t xml:space="preserve"> </w:t>
      </w:r>
      <w:r>
        <w:rPr>
          <w:rFonts w:ascii="LKVDTG+SimSun" w:hAnsi="LKVDTG+SimSun" w:cs="LKVDTG+SimSun"/>
          <w:color w:val="000000"/>
          <w:spacing w:val="1"/>
          <w:sz w:val="21"/>
        </w:rPr>
        <w:t>目前尚</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无满意治疗，常用治疗有支持、促造血、诱导分化、联合化疗、异基因干细胞移植等，故</w:t>
      </w:r>
      <w:r>
        <w:rPr>
          <w:rFonts w:ascii="Times New Roman"/>
          <w:color w:val="000000"/>
          <w:spacing w:val="3"/>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6"/>
          <w:sz w:val="21"/>
        </w:rPr>
        <w:t>项错误。③缺铁贫治疗是补充铁剂，故</w:t>
      </w:r>
      <w:r>
        <w:rPr>
          <w:rFonts w:ascii="Times New Roman"/>
          <w:color w:val="000000"/>
          <w:spacing w:val="8"/>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4"/>
          <w:sz w:val="21"/>
        </w:rPr>
        <w:t>项错误。④白血病的治疗主要是化疗，而不是放疗，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故</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2"/>
          <w:sz w:val="21"/>
        </w:rPr>
        <w:t>项错误。⑤遗传性球形细胞增多症是红细胞膜的缺陷，导致红细胞变形、脆性减低，通</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过脾时易被破坏。所以切除掉异常红细胞破坏场所是主要的治疗方法。</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迷走神经的耳廓凹面躯体感觉纤维中枢支终止于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下涎核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迷走神经背核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三叉神经脊束核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疑核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孤束核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解析：迷走神经的躯体感觉纤维分布于外耳道及耳廓凹面的一部分皮肤（耳支），终止于三</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叉神经脊束核。故选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一侧丘脑梗死多导致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偏身抽动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智力下降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偏身无力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偏身麻木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偏身投掷</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解析：丘脑病变时，可产生丘脑综合征，包括对侧偏身感觉障碍、对侧偏身自发性疼痛、对</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侧偏身感觉过敏或感觉过度、对侧面部表情运动障碍、对侧偏身不自主运动。偏身麻木为偏</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身感觉障碍，故选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原发性与继发性三叉神经痛的鉴别主要依据是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疼痛时间的长短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疼痛发作的频率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有无面部痛觉障碍，角膜反射有无改变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有无触发点或扳机点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疼痛的范围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格林</w:t>
      </w:r>
      <w:r>
        <w:rPr>
          <w:rFonts w:ascii="Calibri"/>
          <w:color w:val="000000"/>
          <w:spacing w:val="1"/>
          <w:sz w:val="21"/>
        </w:rPr>
        <w:t>-</w:t>
      </w:r>
      <w:r>
        <w:rPr>
          <w:rFonts w:ascii="LKVDTG+SimSun" w:hAnsi="LKVDTG+SimSun" w:cs="LKVDTG+SimSun"/>
          <w:color w:val="000000"/>
          <w:spacing w:val="0"/>
          <w:sz w:val="21"/>
        </w:rPr>
        <w:t>巴利综合征</w:t>
      </w:r>
      <w:r>
        <w:rPr>
          <w:rFonts w:ascii="Calibri"/>
          <w:color w:val="000000"/>
          <w:spacing w:val="1"/>
          <w:sz w:val="21"/>
        </w:rPr>
        <w:t>(</w:t>
      </w:r>
      <w:r>
        <w:rPr>
          <w:rFonts w:ascii="LKVDTG+SimSun" w:hAnsi="LKVDTG+SimSun" w:cs="LKVDTG+SimSun"/>
          <w:color w:val="000000"/>
          <w:spacing w:val="0"/>
          <w:sz w:val="21"/>
        </w:rPr>
        <w:t>现改称</w:t>
      </w:r>
      <w:r>
        <w:rPr>
          <w:rFonts w:ascii="Calibri"/>
          <w:color w:val="000000"/>
          <w:spacing w:val="0"/>
          <w:sz w:val="21"/>
        </w:rPr>
        <w:t>"</w:t>
      </w:r>
      <w:r>
        <w:rPr>
          <w:rFonts w:ascii="LKVDTG+SimSun" w:hAnsi="LKVDTG+SimSun" w:cs="LKVDTG+SimSun"/>
          <w:color w:val="000000"/>
          <w:spacing w:val="0"/>
          <w:sz w:val="21"/>
        </w:rPr>
        <w:t>古兰</w:t>
      </w:r>
      <w:r>
        <w:rPr>
          <w:rFonts w:ascii="Calibri"/>
          <w:color w:val="000000"/>
          <w:spacing w:val="1"/>
          <w:sz w:val="21"/>
        </w:rPr>
        <w:t>-</w:t>
      </w:r>
      <w:r>
        <w:rPr>
          <w:rFonts w:ascii="LKVDTG+SimSun" w:hAnsi="LKVDTG+SimSun" w:cs="LKVDTG+SimSun"/>
          <w:color w:val="000000"/>
          <w:spacing w:val="0"/>
          <w:sz w:val="21"/>
        </w:rPr>
        <w:t>巴雷综合征</w:t>
      </w:r>
      <w:r>
        <w:rPr>
          <w:rFonts w:ascii="Calibri"/>
          <w:color w:val="000000"/>
          <w:spacing w:val="0"/>
          <w:sz w:val="21"/>
        </w:rPr>
        <w:t>")</w:t>
      </w:r>
      <w:r>
        <w:rPr>
          <w:rFonts w:ascii="LKVDTG+SimSun" w:hAnsi="LKVDTG+SimSun" w:cs="LKVDTG+SimSun"/>
          <w:color w:val="000000"/>
          <w:spacing w:val="0"/>
          <w:sz w:val="21"/>
        </w:rPr>
        <w:t>的典型临床表现之一为四肢远端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感觉障碍比运动障碍明显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感觉和运动障碍均十分严重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仅有感觉障碍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疼痛明显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感觉障碍比运动障碍轻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4" o:spid="_x0000_s124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15" o:spid="_x0000_s124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3"/>
          <w:sz w:val="21"/>
        </w:rPr>
        <w:t>解析：格林－巴利综合征好发于儿童和青少年，多数病前</w:t>
      </w:r>
      <w:r>
        <w:rPr>
          <w:rFonts w:ascii="Times New Roman"/>
          <w:color w:val="000000"/>
          <w:spacing w:val="2"/>
          <w:sz w:val="21"/>
        </w:rPr>
        <w:t xml:space="preserve"> </w:t>
      </w:r>
      <w:r>
        <w:rPr>
          <w:rFonts w:ascii="Calibri"/>
          <w:color w:val="000000"/>
          <w:spacing w:val="-1"/>
          <w:sz w:val="21"/>
        </w:rPr>
        <w:t>1~4</w:t>
      </w:r>
      <w:r>
        <w:rPr>
          <w:rFonts w:ascii="Times New Roman"/>
          <w:color w:val="000000"/>
          <w:spacing w:val="3"/>
          <w:sz w:val="21"/>
        </w:rPr>
        <w:t xml:space="preserve"> </w:t>
      </w:r>
      <w:r>
        <w:rPr>
          <w:rFonts w:ascii="LKVDTG+SimSun" w:hAnsi="LKVDTG+SimSun" w:cs="LKVDTG+SimSun"/>
          <w:color w:val="000000"/>
          <w:spacing w:val="-3"/>
          <w:sz w:val="21"/>
        </w:rPr>
        <w:t>周有胃肠或呼吸道感染史。肢</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体对称性弛缓性瘫痪，通常自双下肢开始，近端较明显。严重者可出现四肢完全性瘫、呼吸</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肌和吞咽肌麻痹。腱反射减低或消失，可有肌萎缩。感觉主诉通常不如运动症状明显，但较</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常见，多为感觉异常，</w:t>
      </w:r>
      <w:r>
        <w:rPr>
          <w:rFonts w:ascii="Calibri"/>
          <w:color w:val="000000"/>
          <w:spacing w:val="1"/>
          <w:sz w:val="21"/>
        </w:rPr>
        <w:t>30%</w:t>
      </w:r>
      <w:r>
        <w:rPr>
          <w:rFonts w:ascii="LKVDTG+SimSun" w:hAnsi="LKVDTG+SimSun" w:cs="LKVDTG+SimSun"/>
          <w:color w:val="000000"/>
          <w:spacing w:val="-1"/>
          <w:sz w:val="21"/>
        </w:rPr>
        <w:t>有肌肉痛。少数出现脑神经麻痹的症状。自主神经功能紊乱症状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较明显。故本题答案选</w:t>
      </w:r>
      <w:r>
        <w:rPr>
          <w:rFonts w:ascii="Times New Roman"/>
          <w:color w:val="000000"/>
          <w:spacing w:val="2"/>
          <w:sz w:val="21"/>
        </w:rPr>
        <w:t xml:space="preserve"> </w:t>
      </w:r>
      <w:r>
        <w:rPr>
          <w:rFonts w:ascii="Calibri"/>
          <w:color w:val="000000"/>
          <w:spacing w:val="0"/>
          <w:sz w:val="21"/>
        </w:rPr>
        <w:t>E</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治疗急性脊髓炎首选药物是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维生素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皮质类固醇激素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神经生长因子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血管扩张剂</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颅底骨折通常的诊断依据是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脑脊液鼻，耳漏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头痛伴呕吐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偏瘫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头皮血肿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昏迷</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解析：颅底骨折的临床表现主要有：耳、鼻出血或脑脊液漏；脑神经损伤；皮下或黏膜下瘀</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斑。故本题选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关于头皮裂伤，错误的是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钝性撞击不会发生裂伤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急救时应立即包扎止血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C.24</w:t>
      </w:r>
      <w:r>
        <w:rPr>
          <w:rFonts w:ascii="Times New Roman"/>
          <w:color w:val="000000"/>
          <w:spacing w:val="0"/>
          <w:sz w:val="21"/>
        </w:rPr>
        <w:t xml:space="preserve"> </w:t>
      </w:r>
      <w:r>
        <w:rPr>
          <w:rFonts w:ascii="LKVDTG+SimSun" w:hAnsi="LKVDTG+SimSun" w:cs="LKVDTG+SimSun"/>
          <w:color w:val="000000"/>
          <w:spacing w:val="0"/>
          <w:sz w:val="21"/>
        </w:rPr>
        <w:t>小时的裂伤清创后可一期缝合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清创后，采用分层缝合为好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头皮缺损应予修补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对频繁发作的短暂性脑缺血发作，应该应用的治疗是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华法林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阿司匹林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噻氯匹定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噻氯匹定加双嘧达莫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尼莫地平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TIA</w:t>
      </w:r>
      <w:r>
        <w:rPr>
          <w:rFonts w:ascii="Times New Roman"/>
          <w:color w:val="000000"/>
          <w:spacing w:val="2"/>
          <w:sz w:val="21"/>
        </w:rPr>
        <w:t xml:space="preserve"> </w:t>
      </w:r>
      <w:r>
        <w:rPr>
          <w:rFonts w:ascii="LKVDTG+SimSun" w:hAnsi="LKVDTG+SimSun" w:cs="LKVDTG+SimSun"/>
          <w:color w:val="000000"/>
          <w:spacing w:val="0"/>
          <w:sz w:val="21"/>
        </w:rPr>
        <w:t>是神经科的急症，应予以足够的重视，及早治疗以防发展为脑卒中。其治疗药物</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包括抗血小板聚集药、抗凝血药、钙拮抗剂等。抗血小板聚集药包括阿司匹林、噻氯匹定、</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双嘧达莫等，可以用来防止血栓形成，减少</w:t>
      </w:r>
      <w:r>
        <w:rPr>
          <w:rFonts w:ascii="Times New Roman"/>
          <w:color w:val="000000"/>
          <w:spacing w:val="-2"/>
          <w:sz w:val="21"/>
        </w:rPr>
        <w:t xml:space="preserve"> </w:t>
      </w:r>
      <w:r>
        <w:rPr>
          <w:rFonts w:ascii="Calibri"/>
          <w:color w:val="000000"/>
          <w:spacing w:val="-1"/>
          <w:sz w:val="21"/>
        </w:rPr>
        <w:t>TIA</w:t>
      </w:r>
      <w:r>
        <w:rPr>
          <w:rFonts w:ascii="Times New Roman"/>
          <w:color w:val="000000"/>
          <w:spacing w:val="4"/>
          <w:sz w:val="21"/>
        </w:rPr>
        <w:t xml:space="preserve"> </w:t>
      </w:r>
      <w:r>
        <w:rPr>
          <w:rFonts w:ascii="LKVDTG+SimSun" w:hAnsi="LKVDTG+SimSun" w:cs="LKVDTG+SimSun"/>
          <w:color w:val="000000"/>
          <w:spacing w:val="1"/>
          <w:sz w:val="21"/>
        </w:rPr>
        <w:t>的复发；</w:t>
      </w:r>
      <w:r>
        <w:rPr>
          <w:rFonts w:ascii="Calibri"/>
          <w:color w:val="000000"/>
          <w:spacing w:val="-1"/>
          <w:sz w:val="21"/>
        </w:rPr>
        <w:t>TIA</w:t>
      </w:r>
      <w:r>
        <w:rPr>
          <w:rFonts w:ascii="Times New Roman"/>
          <w:color w:val="000000"/>
          <w:spacing w:val="2"/>
          <w:sz w:val="21"/>
        </w:rPr>
        <w:t xml:space="preserve"> </w:t>
      </w:r>
      <w:r>
        <w:rPr>
          <w:rFonts w:ascii="LKVDTG+SimSun" w:hAnsi="LKVDTG+SimSun" w:cs="LKVDTG+SimSun"/>
          <w:color w:val="000000"/>
          <w:spacing w:val="1"/>
          <w:sz w:val="21"/>
        </w:rPr>
        <w:t>患者经抗血小板治疗，仍频繁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16" o:spid="_x0000_s124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17" o:spid="_x0000_s124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5"/>
          <w:sz w:val="21"/>
        </w:rPr>
        <w:t>发作者，考虑抗疑治疗，常用药为肝素或华法林；钙拮抗剂如尼莫地平能阻止细胞内钙超载，</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防止血管痉挛，增加血流量，改善微循环。故选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以下治疗蛛网膜下腔出血的措施不妥的是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卧床休息</w:t>
      </w:r>
      <w:r>
        <w:rPr>
          <w:rFonts w:ascii="Times New Roman"/>
          <w:color w:val="000000"/>
          <w:spacing w:val="2"/>
          <w:sz w:val="21"/>
        </w:rPr>
        <w:t xml:space="preserve"> </w:t>
      </w:r>
      <w:r>
        <w:rPr>
          <w:rFonts w:ascii="Calibri"/>
          <w:color w:val="000000"/>
          <w:spacing w:val="-1"/>
          <w:sz w:val="21"/>
        </w:rPr>
        <w:t>4~6</w:t>
      </w:r>
      <w:r>
        <w:rPr>
          <w:rFonts w:ascii="Times New Roman"/>
          <w:color w:val="000000"/>
          <w:spacing w:val="3"/>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应用止血药物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低分子量肝素注射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静滴</w:t>
      </w:r>
      <w:r>
        <w:rPr>
          <w:rFonts w:ascii="Times New Roman"/>
          <w:color w:val="000000"/>
          <w:spacing w:val="0"/>
          <w:sz w:val="21"/>
        </w:rPr>
        <w:t xml:space="preserve"> </w:t>
      </w:r>
      <w:r>
        <w:rPr>
          <w:rFonts w:ascii="Calibri"/>
          <w:color w:val="000000"/>
          <w:spacing w:val="0"/>
          <w:sz w:val="21"/>
        </w:rPr>
        <w:t>20</w:t>
      </w:r>
      <w:r>
        <w:rPr>
          <w:rFonts w:ascii="LKVDTG+SimSun" w:hAnsi="LKVDTG+SimSun" w:cs="LKVDTG+SimSun"/>
          <w:color w:val="000000"/>
          <w:spacing w:val="0"/>
          <w:sz w:val="21"/>
        </w:rPr>
        <w:t>％甘露醇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口服尼莫地平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解析：蛛网膜下腔出血起病急骤，一旦确诊，必须绝对卧床</w:t>
      </w:r>
      <w:r>
        <w:rPr>
          <w:rFonts w:ascii="Times New Roman"/>
          <w:color w:val="000000"/>
          <w:spacing w:val="1"/>
          <w:sz w:val="21"/>
        </w:rPr>
        <w:t xml:space="preserve"> </w:t>
      </w:r>
      <w:r>
        <w:rPr>
          <w:rFonts w:ascii="Calibri"/>
          <w:color w:val="000000"/>
          <w:spacing w:val="-1"/>
          <w:sz w:val="21"/>
        </w:rPr>
        <w:t>4~6</w:t>
      </w:r>
      <w:r>
        <w:rPr>
          <w:rFonts w:ascii="Times New Roman"/>
          <w:color w:val="000000"/>
          <w:spacing w:val="3"/>
          <w:sz w:val="21"/>
        </w:rPr>
        <w:t xml:space="preserve"> </w:t>
      </w:r>
      <w:r>
        <w:rPr>
          <w:rFonts w:ascii="LKVDTG+SimSun" w:hAnsi="LKVDTG+SimSun" w:cs="LKVDTG+SimSun"/>
          <w:color w:val="000000"/>
          <w:spacing w:val="-3"/>
          <w:sz w:val="21"/>
        </w:rPr>
        <w:t>周；立即给予止血药，减少</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出血；如出血较多引起颅内压增高，宜应用甘露醇等脱水药；蛛网膜下腔出血易引起脑血管</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痉挛，因而需用尼莫地平扩血管。故排除</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1"/>
          <w:sz w:val="21"/>
        </w:rPr>
        <w:t>、</w:t>
      </w:r>
      <w:r>
        <w:rPr>
          <w:rFonts w:ascii="Calibri"/>
          <w:color w:val="000000"/>
          <w:spacing w:val="-1"/>
          <w:sz w:val="21"/>
        </w:rPr>
        <w:t>B</w:t>
      </w:r>
      <w:r>
        <w:rPr>
          <w:rFonts w:ascii="LKVDTG+SimSun" w:hAnsi="LKVDTG+SimSun" w:cs="LKVDTG+SimSun"/>
          <w:color w:val="000000"/>
          <w:spacing w:val="1"/>
          <w:sz w:val="21"/>
        </w:rPr>
        <w:t>、</w:t>
      </w:r>
      <w:r>
        <w:rPr>
          <w:rFonts w:ascii="Calibri"/>
          <w:color w:val="000000"/>
          <w:spacing w:val="0"/>
          <w:sz w:val="21"/>
        </w:rPr>
        <w:t>D</w:t>
      </w:r>
      <w:r>
        <w:rPr>
          <w:rFonts w:ascii="LKVDTG+SimSun" w:hAnsi="LKVDTG+SimSun" w:cs="LKVDTG+SimSun"/>
          <w:color w:val="000000"/>
          <w:spacing w:val="1"/>
          <w:sz w:val="21"/>
        </w:rPr>
        <w:t>、</w:t>
      </w:r>
      <w:r>
        <w:rPr>
          <w:rFonts w:ascii="Calibri"/>
          <w:color w:val="000000"/>
          <w:spacing w:val="1"/>
          <w:sz w:val="21"/>
        </w:rPr>
        <w:t>E</w:t>
      </w:r>
      <w:r>
        <w:rPr>
          <w:rFonts w:ascii="LKVDTG+SimSun" w:hAnsi="LKVDTG+SimSun" w:cs="LKVDTG+SimSun"/>
          <w:color w:val="000000"/>
          <w:spacing w:val="0"/>
          <w:sz w:val="21"/>
        </w:rPr>
        <w:t>。低分子量肝素是抗凝血药和溶血栓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药，可应用于脑梗死，坚决杜绝用于出血患者，故本题选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颅内压增高病人昏迷，治疗呼吸道梗阻最有效措施是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通过鼻腔口腔导管吸痰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气管插管，呼吸机辅助呼吸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环甲膜穿刺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气管切开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用开口器侧卧位引流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颅内压增高的三主征是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血压升高、脉搏细弱、呼吸微弱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头痛、呕吐、视乳头水肿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意识不清、呕吐、行走不稳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头昏、头痛、呕吐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血压下降、脉搏缓慢、呼吸微弱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解析：头痛、呕吐和视乳头水肿是颅内压增高的典型表现，称之为颅内压增高</w:t>
      </w:r>
      <w:r>
        <w:rPr>
          <w:rFonts w:ascii="Calibri"/>
          <w:color w:val="000000"/>
          <w:spacing w:val="0"/>
          <w:sz w:val="21"/>
        </w:rPr>
        <w:t>"</w:t>
      </w:r>
      <w:r>
        <w:rPr>
          <w:rFonts w:ascii="LKVDTG+SimSun" w:hAnsi="LKVDTG+SimSun" w:cs="LKVDTG+SimSun"/>
          <w:color w:val="000000"/>
          <w:spacing w:val="0"/>
          <w:sz w:val="21"/>
        </w:rPr>
        <w:t>三主征</w:t>
      </w:r>
      <w:r>
        <w:rPr>
          <w:rFonts w:ascii="Calibri"/>
          <w:color w:val="000000"/>
          <w:spacing w:val="0"/>
          <w:sz w:val="21"/>
        </w:rPr>
        <w:t>"</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急性颅内压增高，有脑疝征象时应立即使用下列哪种药物最佳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A.25%</w:t>
      </w:r>
      <w:r>
        <w:rPr>
          <w:rFonts w:ascii="LKVDTG+SimSun" w:hAnsi="LKVDTG+SimSun" w:cs="LKVDTG+SimSun"/>
          <w:color w:val="000000"/>
          <w:spacing w:val="0"/>
          <w:sz w:val="21"/>
        </w:rPr>
        <w:t>山梨醇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B.20%</w:t>
      </w:r>
      <w:r>
        <w:rPr>
          <w:rFonts w:ascii="LKVDTG+SimSun" w:hAnsi="LKVDTG+SimSun" w:cs="LKVDTG+SimSun"/>
          <w:color w:val="000000"/>
          <w:spacing w:val="0"/>
          <w:sz w:val="21"/>
        </w:rPr>
        <w:t>甘露醇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C.50%</w:t>
      </w:r>
      <w:r>
        <w:rPr>
          <w:rFonts w:ascii="LKVDTG+SimSun" w:hAnsi="LKVDTG+SimSun" w:cs="LKVDTG+SimSun"/>
          <w:color w:val="000000"/>
          <w:spacing w:val="0"/>
          <w:sz w:val="21"/>
        </w:rPr>
        <w:t>葡萄糖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D.50%</w:t>
      </w:r>
      <w:r>
        <w:rPr>
          <w:rFonts w:ascii="LKVDTG+SimSun" w:hAnsi="LKVDTG+SimSun" w:cs="LKVDTG+SimSun"/>
          <w:color w:val="000000"/>
          <w:spacing w:val="-1"/>
          <w:sz w:val="21"/>
        </w:rPr>
        <w:t>甘油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激素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解析：</w:t>
      </w:r>
      <w:r>
        <w:rPr>
          <w:rFonts w:ascii="Calibri"/>
          <w:color w:val="000000"/>
          <w:spacing w:val="0"/>
          <w:sz w:val="21"/>
        </w:rPr>
        <w:t>20%</w:t>
      </w:r>
      <w:r>
        <w:rPr>
          <w:rFonts w:ascii="LKVDTG+SimSun" w:hAnsi="LKVDTG+SimSun" w:cs="LKVDTG+SimSun"/>
          <w:color w:val="000000"/>
          <w:spacing w:val="-1"/>
          <w:sz w:val="21"/>
        </w:rPr>
        <w:t>甘露醇为急性颅内压增高中脱水降颅压的首选药物，甘露醇为渗透性利尿剂，起</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效迅速，一般在</w:t>
      </w:r>
      <w:r>
        <w:rPr>
          <w:rFonts w:ascii="Times New Roman"/>
          <w:color w:val="000000"/>
          <w:spacing w:val="-1"/>
          <w:sz w:val="21"/>
        </w:rPr>
        <w:t xml:space="preserve"> </w:t>
      </w:r>
      <w:r>
        <w:rPr>
          <w:rFonts w:ascii="Calibri"/>
          <w:color w:val="000000"/>
          <w:spacing w:val="-1"/>
          <w:sz w:val="21"/>
        </w:rPr>
        <w:t>30</w:t>
      </w:r>
      <w:r>
        <w:rPr>
          <w:rFonts w:ascii="Times New Roman"/>
          <w:color w:val="000000"/>
          <w:spacing w:val="0"/>
          <w:sz w:val="21"/>
        </w:rPr>
        <w:t xml:space="preserve"> </w:t>
      </w:r>
      <w:r>
        <w:rPr>
          <w:rFonts w:ascii="LKVDTG+SimSun" w:hAnsi="LKVDTG+SimSun" w:cs="LKVDTG+SimSun"/>
          <w:color w:val="000000"/>
          <w:spacing w:val="0"/>
          <w:sz w:val="21"/>
        </w:rPr>
        <w:t>分钟内起效，但作用时间较短。其他药物作用较慢，适用于颅内压增高</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程度较轻的病例。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8" o:spid="_x0000_s124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19" o:spid="_x0000_s124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455.(A1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脑疝确诊后最先采取的治疗措施应是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立即钻孔探查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立即静脉输给降颅压药物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立即行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立即行</w:t>
      </w:r>
      <w:r>
        <w:rPr>
          <w:rFonts w:ascii="Times New Roman"/>
          <w:color w:val="000000"/>
          <w:spacing w:val="-1"/>
          <w:sz w:val="21"/>
        </w:rPr>
        <w:t xml:space="preserve"> </w:t>
      </w:r>
      <w:r>
        <w:rPr>
          <w:rFonts w:ascii="Calibri"/>
          <w:color w:val="000000"/>
          <w:spacing w:val="0"/>
          <w:sz w:val="21"/>
        </w:rPr>
        <w:t>MRI</w:t>
      </w:r>
      <w:r>
        <w:rPr>
          <w:rFonts w:ascii="Times New Roman"/>
          <w:color w:val="000000"/>
          <w:spacing w:val="1"/>
          <w:sz w:val="21"/>
        </w:rPr>
        <w:t xml:space="preserve"> </w:t>
      </w:r>
      <w:r>
        <w:rPr>
          <w:rFonts w:ascii="LKVDTG+SimSun" w:hAnsi="LKVDTG+SimSun" w:cs="LKVDTG+SimSun"/>
          <w:color w:val="000000"/>
          <w:spacing w:val="-1"/>
          <w:sz w:val="21"/>
        </w:rPr>
        <w:t>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立即行脑室穿刺引流脑脊液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456.(A1/A2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震颤麻痹源于什么部位变性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纹状体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黑质细胞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红核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小脑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脑干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457.(A1/A2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帕金森病主要的病理改变在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小脑及脑干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黑质纹状体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大脑皮质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周围神经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外周肌肉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458.(A1/A2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年轻女性患者，反复发作性头痛</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1"/>
          <w:sz w:val="21"/>
        </w:rPr>
        <w:t>年。每次发作前都有</w:t>
      </w:r>
      <w:r>
        <w:rPr>
          <w:rFonts w:ascii="Times New Roman"/>
          <w:color w:val="000000"/>
          <w:spacing w:val="0"/>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小时左右的烦躁、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饥饿感，随之一眼出现异彩，持续约</w:t>
      </w:r>
      <w:r>
        <w:rPr>
          <w:rFonts w:ascii="Times New Roman"/>
          <w:color w:val="000000"/>
          <w:spacing w:val="-1"/>
          <w:sz w:val="21"/>
        </w:rPr>
        <w:t xml:space="preserve"> </w:t>
      </w:r>
      <w:r>
        <w:rPr>
          <w:rFonts w:ascii="Calibri"/>
          <w:color w:val="000000"/>
          <w:spacing w:val="-1"/>
          <w:sz w:val="21"/>
        </w:rPr>
        <w:t>30</w:t>
      </w:r>
      <w:r>
        <w:rPr>
          <w:rFonts w:ascii="Times New Roman"/>
          <w:color w:val="000000"/>
          <w:spacing w:val="3"/>
          <w:sz w:val="21"/>
        </w:rPr>
        <w:t xml:space="preserve"> </w:t>
      </w:r>
      <w:r>
        <w:rPr>
          <w:rFonts w:ascii="LKVDTG+SimSun" w:hAnsi="LKVDTG+SimSun" w:cs="LKVDTG+SimSun"/>
          <w:color w:val="000000"/>
          <w:spacing w:val="0"/>
          <w:sz w:val="21"/>
        </w:rPr>
        <w:t>分钟，缓解后出现头痛，呈钻痛、搏动性，常伴恶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心、呕吐，持续</w:t>
      </w:r>
      <w:r>
        <w:rPr>
          <w:rFonts w:ascii="Times New Roman"/>
          <w:color w:val="000000"/>
          <w:spacing w:val="-1"/>
          <w:sz w:val="21"/>
        </w:rPr>
        <w:t xml:space="preserve"> </w:t>
      </w:r>
      <w:r>
        <w:rPr>
          <w:rFonts w:ascii="Calibri"/>
          <w:color w:val="000000"/>
          <w:spacing w:val="-1"/>
          <w:sz w:val="21"/>
        </w:rPr>
        <w:t>4</w:t>
      </w:r>
      <w:r>
        <w:rPr>
          <w:rFonts w:ascii="LKVDTG+SimSun" w:hAnsi="LKVDTG+SimSun" w:cs="LKVDTG+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0"/>
          <w:sz w:val="21"/>
        </w:rPr>
        <w:t>小时后进入睡眠可缓解。应诊断为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紧张性头痛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丛集性头痛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无先兆的偏头痛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特殊类型偏头痛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有先兆的偏头痛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459.(A1/A2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不常发作也不很强烈的偏头痛应用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非甾体类抗炎药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发作早期给麦角胺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C.5-</w:t>
      </w:r>
      <w:r>
        <w:rPr>
          <w:rFonts w:ascii="LKVDTG+SimSun" w:hAnsi="LKVDTG+SimSun" w:cs="LKVDTG+SimSun"/>
          <w:color w:val="000000"/>
          <w:spacing w:val="0"/>
          <w:sz w:val="21"/>
        </w:rPr>
        <w:t>羟色胺受体激动剂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氟桂利嗪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皮质类固醇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20" o:spid="_x0000_s124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21" o:spid="_x0000_s124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460.(A1/A2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临床上癫痫发作与假性癫痫发作的主要鉴别为发作时有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全身抽搐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突然跌倒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呼吸急促，喉中发出叫声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双手紧握，下肢僵直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伴瞳孔散大，对光反应消失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解析：假性发作是一种非癫痫性的发作性疾病，是由心理障碍而非脑电紊乱引起的脑部功能</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异常。在下列情况下要考虑假性发作的可能：①发作时脑电图上无相应的痫性放电。②抗癫</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痫药治疗无效。③发作没有刻板性，运动表现为非典型癫痫样抽动。④不伴瞳孔散大、对光</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反射消失。故选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461.(A1/A2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癫痫持续状态判断的标准之一，是指一次发作的时间至少超过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A.30</w:t>
      </w:r>
      <w:r>
        <w:rPr>
          <w:rFonts w:ascii="Times New Roman"/>
          <w:color w:val="000000"/>
          <w:spacing w:val="2"/>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B.25</w:t>
      </w:r>
      <w:r>
        <w:rPr>
          <w:rFonts w:ascii="Times New Roman"/>
          <w:color w:val="000000"/>
          <w:spacing w:val="-1"/>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C.20</w:t>
      </w:r>
      <w:r>
        <w:rPr>
          <w:rFonts w:ascii="Times New Roman"/>
          <w:color w:val="000000"/>
          <w:spacing w:val="0"/>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D.15</w:t>
      </w:r>
      <w:r>
        <w:rPr>
          <w:rFonts w:ascii="Times New Roman"/>
          <w:color w:val="000000"/>
          <w:spacing w:val="1"/>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E.10</w:t>
      </w:r>
      <w:r>
        <w:rPr>
          <w:rFonts w:ascii="Times New Roman"/>
          <w:color w:val="000000"/>
          <w:spacing w:val="0"/>
          <w:sz w:val="21"/>
        </w:rPr>
        <w:t xml:space="preserve"> </w:t>
      </w:r>
      <w:r>
        <w:rPr>
          <w:rFonts w:ascii="LKVDTG+SimSun" w:hAnsi="LKVDTG+SimSun" w:cs="LKVDTG+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解析：癫痫的持续状态包括</w:t>
      </w:r>
      <w:r>
        <w:rPr>
          <w:rFonts w:ascii="Times New Roman"/>
          <w:color w:val="000000"/>
          <w:spacing w:val="5"/>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2"/>
          <w:sz w:val="21"/>
        </w:rPr>
        <w:t>种情况，一种是指癫痫连续多次发作，在发作间隙期意识未能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恢复者，另一种是指一次癫痫发作持续</w:t>
      </w:r>
      <w:r>
        <w:rPr>
          <w:rFonts w:ascii="Times New Roman"/>
          <w:color w:val="000000"/>
          <w:spacing w:val="-1"/>
          <w:sz w:val="21"/>
        </w:rPr>
        <w:t xml:space="preserve"> </w:t>
      </w:r>
      <w:r>
        <w:rPr>
          <w:rFonts w:ascii="Calibri"/>
          <w:color w:val="000000"/>
          <w:spacing w:val="-1"/>
          <w:sz w:val="21"/>
        </w:rPr>
        <w:t>30</w:t>
      </w:r>
      <w:r>
        <w:rPr>
          <w:rFonts w:ascii="Times New Roman"/>
          <w:color w:val="000000"/>
          <w:spacing w:val="3"/>
          <w:sz w:val="21"/>
        </w:rPr>
        <w:t xml:space="preserve"> </w:t>
      </w:r>
      <w:r>
        <w:rPr>
          <w:rFonts w:ascii="LKVDTG+SimSun" w:hAnsi="LKVDTG+SimSun" w:cs="LKVDTG+SimSun"/>
          <w:color w:val="000000"/>
          <w:spacing w:val="0"/>
          <w:sz w:val="21"/>
        </w:rPr>
        <w:t>分钟以上者。任何一种癫痫发作类型都可以产生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癫痫持续状态。故选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462.(A1/A2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关于低钾型周期性瘫痪叙述不正确的是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发作性肌无力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下肢重于上肢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远端重于近端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心电图可见</w:t>
      </w:r>
      <w:r>
        <w:rPr>
          <w:rFonts w:ascii="Times New Roman"/>
          <w:color w:val="000000"/>
          <w:spacing w:val="-1"/>
          <w:sz w:val="21"/>
        </w:rPr>
        <w:t xml:space="preserve"> </w:t>
      </w:r>
      <w:r>
        <w:rPr>
          <w:rFonts w:ascii="Calibri"/>
          <w:color w:val="000000"/>
          <w:spacing w:val="0"/>
          <w:sz w:val="21"/>
        </w:rPr>
        <w:t>ST</w:t>
      </w:r>
      <w:r>
        <w:rPr>
          <w:rFonts w:ascii="Times New Roman"/>
          <w:color w:val="000000"/>
          <w:spacing w:val="-1"/>
          <w:sz w:val="21"/>
        </w:rPr>
        <w:t xml:space="preserve"> </w:t>
      </w:r>
      <w:r>
        <w:rPr>
          <w:rFonts w:ascii="LKVDTG+SimSun" w:hAnsi="LKVDTG+SimSun" w:cs="LKVDTG+SimSun"/>
          <w:color w:val="000000"/>
          <w:spacing w:val="0"/>
          <w:sz w:val="21"/>
        </w:rPr>
        <w:t>段下降，</w:t>
      </w:r>
      <w:r>
        <w:rPr>
          <w:rFonts w:ascii="Calibri"/>
          <w:color w:val="000000"/>
          <w:spacing w:val="0"/>
          <w:sz w:val="21"/>
        </w:rPr>
        <w:t>QRS</w:t>
      </w:r>
      <w:r>
        <w:rPr>
          <w:rFonts w:ascii="Times New Roman"/>
          <w:color w:val="000000"/>
          <w:spacing w:val="0"/>
          <w:sz w:val="21"/>
        </w:rPr>
        <w:t xml:space="preserve"> </w:t>
      </w:r>
      <w:r>
        <w:rPr>
          <w:rFonts w:ascii="LKVDTG+SimSun" w:hAnsi="LKVDTG+SimSun" w:cs="LKVDTG+SimSun"/>
          <w:color w:val="000000"/>
          <w:spacing w:val="0"/>
          <w:sz w:val="21"/>
        </w:rPr>
        <w:t>波增宽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最常见的周期性瘫痪</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463.(A1/A2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低血钾型周期性瘫痪的临床表现，正确的是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多见于中老年患者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颅神经受损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对称性弛缓性瘫痪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腱反射亢进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病理反射阳性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解析：低钾型周期性瘫痪以青壮年发病居多，男性多于女性，为双侧对称性的四肢弛缓性瘫</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痪，近端重，肌张力低，腱反射减弱或消失。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22" o:spid="_x0000_s124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23" o:spid="_x0000_s124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464.(A1/A2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智力单位</w:t>
      </w:r>
      <w:r>
        <w:rPr>
          <w:rFonts w:ascii="Times New Roman"/>
          <w:color w:val="000000"/>
          <w:spacing w:val="2"/>
          <w:sz w:val="21"/>
        </w:rPr>
        <w:t xml:space="preserve"> </w:t>
      </w:r>
      <w:r>
        <w:rPr>
          <w:rFonts w:ascii="Calibri"/>
          <w:color w:val="000000"/>
          <w:spacing w:val="0"/>
          <w:sz w:val="21"/>
        </w:rPr>
        <w:t>IQ=</w:t>
      </w:r>
      <w:r>
        <w:rPr>
          <w:rFonts w:ascii="LKVDTG+SimSun" w:hAnsi="LKVDTG+SimSun" w:cs="LKVDTG+SimSun"/>
          <w:color w:val="000000"/>
          <w:spacing w:val="1"/>
          <w:sz w:val="21"/>
        </w:rPr>
        <w:t>（</w:t>
      </w:r>
      <w:r>
        <w:rPr>
          <w:rFonts w:ascii="Calibri"/>
          <w:color w:val="000000"/>
          <w:spacing w:val="0"/>
          <w:sz w:val="21"/>
        </w:rPr>
        <w:t>MA/CA</w:t>
      </w:r>
      <w:r>
        <w:rPr>
          <w:rFonts w:ascii="LKVDTG+SimSun" w:hAnsi="LKVDTG+SimSun" w:cs="LKVDTG+SimSun"/>
          <w:color w:val="000000"/>
          <w:spacing w:val="0"/>
          <w:sz w:val="21"/>
        </w:rPr>
        <w:t>）×</w:t>
      </w:r>
      <w:r>
        <w:rPr>
          <w:rFonts w:ascii="Calibri"/>
          <w:color w:val="000000"/>
          <w:spacing w:val="-1"/>
          <w:sz w:val="21"/>
        </w:rPr>
        <w:t>100</w:t>
      </w:r>
      <w:r>
        <w:rPr>
          <w:rFonts w:ascii="Times New Roman"/>
          <w:color w:val="000000"/>
          <w:spacing w:val="3"/>
          <w:sz w:val="21"/>
        </w:rPr>
        <w:t xml:space="preserve"> </w:t>
      </w:r>
      <w:r>
        <w:rPr>
          <w:rFonts w:ascii="LKVDTG+SimSun" w:hAnsi="LKVDTG+SimSun" w:cs="LKVDTG+SimSun"/>
          <w:color w:val="000000"/>
          <w:spacing w:val="-1"/>
          <w:sz w:val="21"/>
        </w:rPr>
        <w:t>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人格智商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离差智商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比率智商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中位数智商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百分位智商</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解析：比率智商比率智商的计算公式：智商（</w:t>
      </w:r>
      <w:r>
        <w:rPr>
          <w:rFonts w:ascii="Calibri"/>
          <w:color w:val="000000"/>
          <w:spacing w:val="0"/>
          <w:sz w:val="21"/>
        </w:rPr>
        <w:t>IQ</w:t>
      </w:r>
      <w:r>
        <w:rPr>
          <w:rFonts w:ascii="LKVDTG+SimSun" w:hAnsi="LKVDTG+SimSun" w:cs="LKVDTG+SimSun"/>
          <w:color w:val="000000"/>
          <w:spacing w:val="-23"/>
          <w:sz w:val="21"/>
        </w:rPr>
        <w:t>）</w:t>
      </w:r>
      <w:r>
        <w:rPr>
          <w:rFonts w:ascii="Calibri"/>
          <w:color w:val="000000"/>
          <w:spacing w:val="1"/>
          <w:sz w:val="21"/>
        </w:rPr>
        <w:t>=[</w:t>
      </w:r>
      <w:r>
        <w:rPr>
          <w:rFonts w:ascii="LKVDTG+SimSun" w:hAnsi="LKVDTG+SimSun" w:cs="LKVDTG+SimSun"/>
          <w:color w:val="000000"/>
          <w:spacing w:val="-5"/>
          <w:sz w:val="21"/>
        </w:rPr>
        <w:t>智力年龄（</w:t>
      </w:r>
      <w:r>
        <w:rPr>
          <w:rFonts w:ascii="Calibri"/>
          <w:color w:val="000000"/>
          <w:spacing w:val="1"/>
          <w:sz w:val="21"/>
        </w:rPr>
        <w:t>MA</w:t>
      </w:r>
      <w:r>
        <w:rPr>
          <w:rFonts w:ascii="LKVDTG+SimSun" w:hAnsi="LKVDTG+SimSun" w:cs="LKVDTG+SimSun"/>
          <w:color w:val="000000"/>
          <w:spacing w:val="-23"/>
          <w:sz w:val="21"/>
        </w:rPr>
        <w:t>）</w:t>
      </w:r>
      <w:r>
        <w:rPr>
          <w:rFonts w:ascii="Calibri"/>
          <w:color w:val="000000"/>
          <w:spacing w:val="0"/>
          <w:sz w:val="21"/>
        </w:rPr>
        <w:t>/</w:t>
      </w:r>
      <w:r>
        <w:rPr>
          <w:rFonts w:ascii="LKVDTG+SimSun" w:hAnsi="LKVDTG+SimSun" w:cs="LKVDTG+SimSun"/>
          <w:color w:val="000000"/>
          <w:spacing w:val="-5"/>
          <w:sz w:val="21"/>
        </w:rPr>
        <w:t>实际年龄（</w:t>
      </w:r>
      <w:r>
        <w:rPr>
          <w:rFonts w:ascii="Calibri"/>
          <w:color w:val="000000"/>
          <w:spacing w:val="1"/>
          <w:sz w:val="21"/>
        </w:rPr>
        <w:t>CA</w:t>
      </w:r>
      <w:r>
        <w:rPr>
          <w:rFonts w:ascii="LKVDTG+SimSun" w:hAnsi="LKVDTG+SimSun" w:cs="LKVDTG+SimSun"/>
          <w:color w:val="000000"/>
          <w:spacing w:val="-23"/>
          <w:sz w:val="21"/>
        </w:rPr>
        <w:t>）</w:t>
      </w:r>
      <w:r>
        <w:rPr>
          <w:rFonts w:ascii="Calibri"/>
          <w:color w:val="000000"/>
          <w:spacing w:val="0"/>
          <w:sz w:val="21"/>
        </w:rPr>
        <w:t>]x100</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离差智商</w:t>
      </w:r>
      <w:r>
        <w:rPr>
          <w:rFonts w:ascii="Calibri"/>
          <w:color w:val="000000"/>
          <w:spacing w:val="0"/>
          <w:sz w:val="21"/>
        </w:rPr>
        <w:t>(Deviation</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465.(A1/A2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思维迟缓多见于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强迫症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精神分裂症状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抑郁症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分离（转换）性障碍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癫痫</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466.(A1/A2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65</w:t>
      </w:r>
      <w:r>
        <w:rPr>
          <w:rFonts w:ascii="Times New Roman"/>
          <w:color w:val="000000"/>
          <w:spacing w:val="3"/>
          <w:sz w:val="21"/>
        </w:rPr>
        <w:t xml:space="preserve"> </w:t>
      </w:r>
      <w:r>
        <w:rPr>
          <w:rFonts w:ascii="LKVDTG+SimSun" w:hAnsi="LKVDTG+SimSun" w:cs="LKVDTG+SimSun"/>
          <w:color w:val="000000"/>
          <w:spacing w:val="1"/>
          <w:sz w:val="21"/>
        </w:rPr>
        <w:t>岁。经常出现头晕、四肢麻木感，注意力不易集中，自感记忆力下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5"/>
          <w:sz w:val="21"/>
        </w:rPr>
        <w:t>降半年，近</w:t>
      </w:r>
      <w:r>
        <w:rPr>
          <w:rFonts w:ascii="Times New Roman"/>
          <w:color w:val="000000"/>
          <w:spacing w:val="6"/>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2"/>
          <w:sz w:val="21"/>
        </w:rPr>
        <w:t>周突然加重。常半夜起床翻东西，怀疑家中被窃，易哭泣，对一些物品不能命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名。既往高血压病史</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LKVDTG+SimSun" w:hAnsi="LKVDTG+SimSun" w:cs="LKVDTG+SimSun"/>
          <w:color w:val="000000"/>
          <w:spacing w:val="0"/>
          <w:sz w:val="21"/>
        </w:rPr>
        <w:t>年。头颅</w:t>
      </w:r>
      <w:r>
        <w:rPr>
          <w:rFonts w:ascii="Times New Roman"/>
          <w:color w:val="000000"/>
          <w:spacing w:val="2"/>
          <w:sz w:val="21"/>
        </w:rPr>
        <w:t xml:space="preserve"> </w:t>
      </w:r>
      <w:r>
        <w:rPr>
          <w:rFonts w:ascii="Calibri"/>
          <w:color w:val="000000"/>
          <w:spacing w:val="-2"/>
          <w:sz w:val="21"/>
        </w:rPr>
        <w:t>CT</w:t>
      </w:r>
      <w:r>
        <w:rPr>
          <w:rFonts w:ascii="Times New Roman"/>
          <w:color w:val="000000"/>
          <w:spacing w:val="3"/>
          <w:sz w:val="21"/>
        </w:rPr>
        <w:t xml:space="preserve"> </w:t>
      </w:r>
      <w:r>
        <w:rPr>
          <w:rFonts w:ascii="LKVDTG+SimSun" w:hAnsi="LKVDTG+SimSun" w:cs="LKVDTG+SimSun"/>
          <w:color w:val="000000"/>
          <w:spacing w:val="0"/>
          <w:sz w:val="21"/>
        </w:rPr>
        <w:t>示：多发性脑梗死。最可能的诊断是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阿尔茨海默病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血管性痴呆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轻度认知功能损害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高血压病伴精神障碍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匹克病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VD</w:t>
      </w:r>
      <w:r>
        <w:rPr>
          <w:rFonts w:ascii="LKVDTG+SimSun" w:hAnsi="LKVDTG+SimSun" w:cs="LKVDTG+SimSun"/>
          <w:color w:val="000000"/>
          <w:spacing w:val="0"/>
          <w:sz w:val="21"/>
        </w:rPr>
        <w:t>＝记忆障碍</w:t>
      </w:r>
      <w:r>
        <w:rPr>
          <w:rFonts w:ascii="Calibri"/>
          <w:color w:val="000000"/>
          <w:spacing w:val="1"/>
          <w:sz w:val="21"/>
        </w:rPr>
        <w:t>+</w:t>
      </w:r>
      <w:r>
        <w:rPr>
          <w:rFonts w:ascii="LKVDTG+SimSun" w:hAnsi="LKVDTG+SimSun" w:cs="LKVDTG+SimSun"/>
          <w:color w:val="000000"/>
          <w:spacing w:val="0"/>
          <w:sz w:val="21"/>
        </w:rPr>
        <w:t>夜间精神紊乱</w:t>
      </w:r>
      <w:r>
        <w:rPr>
          <w:rFonts w:ascii="Calibri"/>
          <w:color w:val="000000"/>
          <w:spacing w:val="-1"/>
          <w:sz w:val="21"/>
        </w:rPr>
        <w:t>+</w:t>
      </w:r>
      <w:r>
        <w:rPr>
          <w:rFonts w:ascii="LKVDTG+SimSun" w:hAnsi="LKVDTG+SimSun" w:cs="LKVDTG+SimSun"/>
          <w:color w:val="000000"/>
          <w:spacing w:val="0"/>
          <w:sz w:val="21"/>
        </w:rPr>
        <w:t>脑血管病史</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467.(A1/A2</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4"/>
          <w:sz w:val="21"/>
        </w:rPr>
        <w:t>岁男性，病人</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2"/>
          <w:sz w:val="21"/>
        </w:rPr>
        <w:t>年前头部受外伤，后渐出现性格改变，孤僻、待人冷漠，</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爱发脾气，自私、不关心家人，该患者诊断考虑</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躁狂病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抑郁症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双相情感障碍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脑外伤所致精神障碍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人格改变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468.(A1/A2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躯体疾病所致精神障碍的临床表现的共同特点，正确的是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精神症状无</w:t>
      </w:r>
      <w:r>
        <w:rPr>
          <w:rFonts w:ascii="Calibri"/>
          <w:color w:val="000000"/>
          <w:spacing w:val="0"/>
          <w:sz w:val="21"/>
        </w:rPr>
        <w:t>"</w:t>
      </w:r>
      <w:r>
        <w:rPr>
          <w:rFonts w:ascii="LKVDTG+SimSun" w:hAnsi="LKVDTG+SimSun" w:cs="LKVDTG+SimSun"/>
          <w:color w:val="000000"/>
          <w:spacing w:val="0"/>
          <w:sz w:val="21"/>
        </w:rPr>
        <w:t>昼轻夜重</w:t>
      </w:r>
      <w:r>
        <w:rPr>
          <w:rFonts w:ascii="Calibri"/>
          <w:color w:val="000000"/>
          <w:spacing w:val="2"/>
          <w:sz w:val="21"/>
        </w:rPr>
        <w:t>"</w:t>
      </w:r>
      <w:r>
        <w:rPr>
          <w:rFonts w:ascii="LKVDTG+SimSun" w:hAnsi="LKVDTG+SimSun" w:cs="LKVDTG+SimSun"/>
          <w:color w:val="000000"/>
          <w:spacing w:val="0"/>
          <w:sz w:val="21"/>
        </w:rPr>
        <w:t>的波动性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与原发病在程度上无平行关系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24" o:spid="_x0000_s125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25" o:spid="_x0000_s125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C.</w:t>
      </w:r>
      <w:r>
        <w:rPr>
          <w:rFonts w:ascii="LKVDTG+SimSun" w:hAnsi="LKVDTG+SimSun" w:cs="LKVDTG+SimSun"/>
          <w:color w:val="000000"/>
          <w:spacing w:val="0"/>
          <w:sz w:val="21"/>
        </w:rPr>
        <w:t>精神症状一般发生在躯体疾病的恢复期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与原发病在时间上有先后关系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无躯体疾病的临床表现和实验室阳性发现</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解析：躯体疾病的急性期、慢性期、迁延期均可以叠加精神病性症状，情感症状及神经症症</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状，智能障碍和人格改变等。与原发病在程度上有平行关系。与原发病在时间上有先后关系。</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469.(A1/A2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女性，空腹血糖高，临床诊断糖尿病所致精神障碍，症状表现以抑郁为主，</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这时治疗措施应为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控制糖尿病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控制糖尿病</w:t>
      </w:r>
      <w:r>
        <w:rPr>
          <w:rFonts w:ascii="Calibri"/>
          <w:color w:val="000000"/>
          <w:spacing w:val="-1"/>
          <w:sz w:val="21"/>
        </w:rPr>
        <w:t>+</w:t>
      </w:r>
      <w:r>
        <w:rPr>
          <w:rFonts w:ascii="LKVDTG+SimSun" w:hAnsi="LKVDTG+SimSun" w:cs="LKVDTG+SimSun"/>
          <w:color w:val="000000"/>
          <w:spacing w:val="0"/>
          <w:sz w:val="21"/>
        </w:rPr>
        <w:t>选择性</w:t>
      </w:r>
      <w:r>
        <w:rPr>
          <w:rFonts w:ascii="Times New Roman"/>
          <w:color w:val="000000"/>
          <w:spacing w:val="2"/>
          <w:sz w:val="21"/>
        </w:rPr>
        <w:t xml:space="preserve"> </w:t>
      </w:r>
      <w:r>
        <w:rPr>
          <w:rFonts w:ascii="Calibri"/>
          <w:color w:val="000000"/>
          <w:spacing w:val="0"/>
          <w:sz w:val="21"/>
        </w:rPr>
        <w:t>5-</w:t>
      </w:r>
      <w:r>
        <w:rPr>
          <w:rFonts w:ascii="LKVDTG+SimSun" w:hAnsi="LKVDTG+SimSun" w:cs="LKVDTG+SimSun"/>
          <w:color w:val="000000"/>
          <w:spacing w:val="0"/>
          <w:sz w:val="21"/>
        </w:rPr>
        <w:t>羟色胺再摄取抑制剂（</w:t>
      </w:r>
      <w:r>
        <w:rPr>
          <w:rFonts w:ascii="Calibri"/>
          <w:color w:val="000000"/>
          <w:spacing w:val="0"/>
          <w:sz w:val="21"/>
        </w:rPr>
        <w:t>SSRI</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选择性</w:t>
      </w:r>
      <w:r>
        <w:rPr>
          <w:rFonts w:ascii="Times New Roman"/>
          <w:color w:val="000000"/>
          <w:spacing w:val="2"/>
          <w:sz w:val="21"/>
        </w:rPr>
        <w:t xml:space="preserve"> </w:t>
      </w:r>
      <w:r>
        <w:rPr>
          <w:rFonts w:ascii="Calibri"/>
          <w:color w:val="000000"/>
          <w:spacing w:val="0"/>
          <w:sz w:val="21"/>
        </w:rPr>
        <w:t>5-</w:t>
      </w:r>
      <w:r>
        <w:rPr>
          <w:rFonts w:ascii="LKVDTG+SimSun" w:hAnsi="LKVDTG+SimSun" w:cs="LKVDTG+SimSun"/>
          <w:color w:val="000000"/>
          <w:spacing w:val="0"/>
          <w:sz w:val="21"/>
        </w:rPr>
        <w:t>羟色胺再摄取抑制剂（</w:t>
      </w:r>
      <w:r>
        <w:rPr>
          <w:rFonts w:ascii="Calibri"/>
          <w:color w:val="000000"/>
          <w:spacing w:val="0"/>
          <w:sz w:val="21"/>
        </w:rPr>
        <w:t>SSRI</w:t>
      </w:r>
      <w:r>
        <w:rPr>
          <w:rFonts w:ascii="LKVDTG+SimSun" w:hAnsi="LKVDTG+SimSun" w:cs="LKVDTG+SimSun"/>
          <w:color w:val="000000"/>
          <w:spacing w:val="0"/>
          <w:sz w:val="21"/>
        </w:rPr>
        <w:t>）单独使用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三环类抗抑郁药物单独使用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对症治疗</w:t>
      </w:r>
      <w:r>
        <w:rPr>
          <w:rFonts w:ascii="Calibri"/>
          <w:color w:val="000000"/>
          <w:spacing w:val="-1"/>
          <w:sz w:val="21"/>
        </w:rPr>
        <w:t>+</w:t>
      </w:r>
      <w:r>
        <w:rPr>
          <w:rFonts w:ascii="LKVDTG+SimSun" w:hAnsi="LKVDTG+SimSun" w:cs="LKVDTG+SimSun"/>
          <w:color w:val="000000"/>
          <w:spacing w:val="0"/>
          <w:sz w:val="21"/>
        </w:rPr>
        <w:t>心理治疗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470.(A1/A2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有关美沙酮替代治疗，下列叙述不正确的是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替代时间一般不超过</w:t>
      </w:r>
      <w:r>
        <w:rPr>
          <w:rFonts w:ascii="Times New Roman"/>
          <w:color w:val="000000"/>
          <w:spacing w:val="-1"/>
          <w:sz w:val="21"/>
        </w:rPr>
        <w:t xml:space="preserve"> </w:t>
      </w:r>
      <w:r>
        <w:rPr>
          <w:rFonts w:ascii="Calibri"/>
          <w:color w:val="000000"/>
          <w:spacing w:val="-1"/>
          <w:sz w:val="21"/>
        </w:rPr>
        <w:t>21</w:t>
      </w:r>
      <w:r>
        <w:rPr>
          <w:rFonts w:ascii="Times New Roman"/>
          <w:color w:val="000000"/>
          <w:spacing w:val="3"/>
          <w:sz w:val="21"/>
        </w:rPr>
        <w:t xml:space="preserve"> </w:t>
      </w:r>
      <w:r>
        <w:rPr>
          <w:rFonts w:ascii="LKVDTG+SimSun" w:hAnsi="LKVDTG+SimSun" w:cs="LKVDTG+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逐日减量，只减不加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首日剂量为</w:t>
      </w:r>
      <w:r>
        <w:rPr>
          <w:rFonts w:ascii="Times New Roman"/>
          <w:color w:val="000000"/>
          <w:spacing w:val="2"/>
          <w:sz w:val="21"/>
        </w:rPr>
        <w:t xml:space="preserve"> </w:t>
      </w:r>
      <w:r>
        <w:rPr>
          <w:rFonts w:ascii="Calibri"/>
          <w:color w:val="000000"/>
          <w:spacing w:val="0"/>
          <w:sz w:val="21"/>
        </w:rPr>
        <w:t>60</w:t>
      </w:r>
      <w:r>
        <w:rPr>
          <w:rFonts w:ascii="LKVDTG+SimSun" w:hAnsi="LKVDTG+SimSun" w:cs="LKVDTG+SimSun"/>
          <w:color w:val="000000"/>
          <w:spacing w:val="-1"/>
          <w:sz w:val="21"/>
        </w:rPr>
        <w:t>～</w:t>
      </w:r>
      <w:r>
        <w:rPr>
          <w:rFonts w:ascii="Calibri"/>
          <w:color w:val="000000"/>
          <w:spacing w:val="0"/>
          <w:sz w:val="21"/>
        </w:rPr>
        <w:t>90mg</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首日使用剂量可通过观察瞳孔、脉搏、血压及其他戒断症状来判定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减量过程可以先快后慢，限时减完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471.(A1/A2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中枢神经兴奋剂是指以下哪种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哌替啶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司可巴比妥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甲丙氨酯</w:t>
      </w:r>
      <w:r>
        <w:rPr>
          <w:rFonts w:ascii="Calibri"/>
          <w:color w:val="000000"/>
          <w:spacing w:val="1"/>
          <w:sz w:val="21"/>
        </w:rPr>
        <w:t>(</w:t>
      </w:r>
      <w:r>
        <w:rPr>
          <w:rFonts w:ascii="LKVDTG+SimSun" w:hAnsi="LKVDTG+SimSun" w:cs="LKVDTG+SimSun"/>
          <w:color w:val="000000"/>
          <w:spacing w:val="0"/>
          <w:sz w:val="21"/>
        </w:rPr>
        <w:t>眠尔通</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可卡因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苯丙胺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472.(A1/A2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不属于思维内容障碍的是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思维散漫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思维被播散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被洞悉感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被控制感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被监视感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解析：思维散漫指思维的目的性、连贯性和逻辑性障碍。患者思维活动表现为联想松弛，内</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容散漫，缺乏主题，一个问题与另外一个问题之间缺乏联系。说话东拉西扯，以致别人弄不</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26" o:spid="_x0000_s125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27" o:spid="_x0000_s125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2"/>
          <w:sz w:val="21"/>
        </w:rPr>
        <w:t>懂他要阐述的是什么主题思想。对问话的回答不切题，以致检查者感到交谈困难。属于思维</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形式的障碍，不属于思维内容的障碍，所以不正确，选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473.(A1/A2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患者认为自己只是一个躯壳，自己不复存在，是虚假的，这种症状属于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虚构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错觉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本体幻觉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虚无妄想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自罪妄想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解析：妄想是思维变态的一种主要表现。妄想是一种在病理基础上产生的歪曲的信念、病态</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的推理和判断。妄想有很多种，其中虚无妄想系指患者坚信自己体内某些脏器或整个自身，</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甚至自己周围的部分或整个世界均不复存在。故选</w:t>
      </w:r>
      <w:r>
        <w:rPr>
          <w:rFonts w:ascii="Times New Roman"/>
          <w:color w:val="000000"/>
          <w:spacing w:val="2"/>
          <w:sz w:val="21"/>
        </w:rPr>
        <w:t xml:space="preserve"> </w:t>
      </w:r>
      <w:r>
        <w:rPr>
          <w:rFonts w:ascii="Calibri"/>
          <w:color w:val="000000"/>
          <w:spacing w:val="-2"/>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474.(A1/A2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抑郁发作时，</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0"/>
          <w:sz w:val="21"/>
        </w:rPr>
        <w:t>日之内的规律是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昼轻夜重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昼重夜轻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中午起逐渐加重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中午最严重以后减轻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半夜最重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475.(A1/A2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利培酮的副作用主要是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锥体外系症状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过敏反应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心血管副作用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粒细胞减少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静坐不能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解析：三环类抗抑郁药心血管副作用为主要不良反应，可以影响血压，心律和传导功能，引</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起窦速、直立性低血压、心律失常和传导阻滞。而利培酮的主要副作用是静坐不能。</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476.(A1/A2</w:t>
      </w:r>
      <w:r>
        <w:rPr>
          <w:rFonts w:ascii="Times New Roman"/>
          <w:color w:val="000000"/>
          <w:spacing w:val="0"/>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3"/>
          <w:sz w:val="21"/>
        </w:rPr>
        <w:t>有关分离（转换）性障碍发作与癫痫大发作的鉴别要点，以下哪种说法不</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1"/>
          <w:sz w:val="21"/>
        </w:rPr>
        <w:t>正确</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癫痫大发作时意识完全丧失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癫痫大发作时瞳孔多散大且对光反应消失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癫痫大发作常有咬破唇舌、跌伤和大小便失禁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癫痫大发作抽搐无规律性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癫痫大发作后完全不能回忆，脑电图检查有特征变化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477.(A1/A2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25</w:t>
      </w:r>
      <w:r>
        <w:rPr>
          <w:rFonts w:ascii="Times New Roman"/>
          <w:color w:val="000000"/>
          <w:spacing w:val="3"/>
          <w:sz w:val="21"/>
        </w:rPr>
        <w:t xml:space="preserve"> </w:t>
      </w:r>
      <w:r>
        <w:rPr>
          <w:rFonts w:ascii="LKVDTG+SimSun" w:hAnsi="LKVDTG+SimSun" w:cs="LKVDTG+SimSun"/>
          <w:color w:val="000000"/>
          <w:spacing w:val="1"/>
          <w:sz w:val="21"/>
        </w:rPr>
        <w:t>岁。半年前离婚。某日下班后回到家中突然出现强烈的恐惧感，有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28" o:spid="_x0000_s125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29" o:spid="_x0000_s125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2"/>
          <w:sz w:val="21"/>
        </w:rPr>
        <w:t>如大祸临头，同时心悸、胸闷，呼吸困难，有窒息感。全身多汗、脸红、手脚发麻、四肢颤</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抖。</w:t>
      </w:r>
      <w:r>
        <w:rPr>
          <w:rFonts w:ascii="Calibri"/>
          <w:color w:val="000000"/>
          <w:spacing w:val="0"/>
          <w:sz w:val="21"/>
        </w:rPr>
        <w:t>5-6</w:t>
      </w:r>
      <w:r>
        <w:rPr>
          <w:rFonts w:ascii="Times New Roman"/>
          <w:color w:val="000000"/>
          <w:spacing w:val="0"/>
          <w:sz w:val="21"/>
        </w:rPr>
        <w:t xml:space="preserve"> </w:t>
      </w:r>
      <w:r>
        <w:rPr>
          <w:rFonts w:ascii="LKVDTG+SimSun" w:hAnsi="LKVDTG+SimSun" w:cs="LKVDTG+SimSun"/>
          <w:color w:val="000000"/>
          <w:spacing w:val="0"/>
          <w:sz w:val="21"/>
        </w:rPr>
        <w:t>分钟后逐渐平静。最可能的诊断是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恐怖症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精神分裂症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慢性焦虑症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心理生理障碍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惊恐发作</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解析：惊恐发作又称急性焦虑症，特点是发作的不可预测性和突发性，发作时常表现为明显</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的自主神经症状，如心悸，有剧烈的心跳、心慌、呼吸困难、胸闷、四肢发麻等，甚至出现</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不能控制的发抖出汗。故此患者惊恐万分，似有濒死之感，有时害怕自己完全失去控制而精</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神失常。发作时间一般是</w:t>
      </w:r>
      <w:r>
        <w:rPr>
          <w:rFonts w:ascii="Times New Roman"/>
          <w:color w:val="000000"/>
          <w:spacing w:val="4"/>
          <w:sz w:val="21"/>
        </w:rPr>
        <w:t xml:space="preserve"> </w:t>
      </w:r>
      <w:r>
        <w:rPr>
          <w:rFonts w:ascii="Calibri"/>
          <w:color w:val="000000"/>
          <w:spacing w:val="-1"/>
          <w:sz w:val="21"/>
        </w:rPr>
        <w:t>5</w:t>
      </w:r>
      <w:r>
        <w:rPr>
          <w:rFonts w:ascii="LKVDTG+SimSun" w:hAnsi="LKVDTG+SimSun" w:cs="LKVDTG+SimSun"/>
          <w:color w:val="000000"/>
          <w:spacing w:val="-1"/>
          <w:sz w:val="21"/>
        </w:rPr>
        <w:t>～</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3"/>
          <w:sz w:val="21"/>
        </w:rPr>
        <w:t>分钟，很少超过一个小时。发作时意识清楚，发作过后有担</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心再发作的心理。</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478.(A1/A2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骨折急救时主要应进行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抗感染治疗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脱水治疗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妥善固定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通报家属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开放骨折复位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解析：骨折的正确的现场急救和安全转运是减少患者痛苦、防止再损伤或污染的重要措施，</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其中最要紧的是妥善固定。现场外固定是外伤急救的重要步骤，是确保伤员生命安全，为进</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一步治疗创造条件。外伤发生后，全身及受伤部位尤其是骨折部位需要稳定，以减少损伤的</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进一步加重，减轻伤员疼痛，有利于转运。抢救现场不做恰当的固定处理，就盲目地搬动伤</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员，就会使骨折或损伤部位组织器官增加新的创伤，给以后的治疗增加难度。故本题选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可排除其它选项。</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479.(A1/A2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符合骨折功能复位的是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A.10</w:t>
      </w:r>
      <w:r>
        <w:rPr>
          <w:rFonts w:ascii="Times New Roman"/>
          <w:color w:val="000000"/>
          <w:spacing w:val="2"/>
          <w:sz w:val="21"/>
        </w:rPr>
        <w:t xml:space="preserve"> </w:t>
      </w:r>
      <w:r>
        <w:rPr>
          <w:rFonts w:ascii="LKVDTG+SimSun" w:hAnsi="LKVDTG+SimSun" w:cs="LKVDTG+SimSun"/>
          <w:color w:val="000000"/>
          <w:spacing w:val="0"/>
          <w:sz w:val="21"/>
        </w:rPr>
        <w:t>岁女孩干骺端骨折对位达</w:t>
      </w:r>
      <w:r>
        <w:rPr>
          <w:rFonts w:ascii="Times New Roman"/>
          <w:color w:val="000000"/>
          <w:spacing w:val="-1"/>
          <w:sz w:val="21"/>
        </w:rPr>
        <w:t xml:space="preserve"> </w:t>
      </w:r>
      <w:r>
        <w:rPr>
          <w:rFonts w:ascii="Calibri"/>
          <w:color w:val="000000"/>
          <w:spacing w:val="0"/>
          <w:sz w:val="21"/>
        </w:rPr>
        <w:t>1/4</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B.6</w:t>
      </w:r>
      <w:r>
        <w:rPr>
          <w:rFonts w:ascii="Times New Roman"/>
          <w:color w:val="000000"/>
          <w:spacing w:val="3"/>
          <w:sz w:val="21"/>
        </w:rPr>
        <w:t xml:space="preserve"> </w:t>
      </w:r>
      <w:r>
        <w:rPr>
          <w:rFonts w:ascii="LKVDTG+SimSun" w:hAnsi="LKVDTG+SimSun" w:cs="LKVDTG+SimSun"/>
          <w:color w:val="000000"/>
          <w:spacing w:val="0"/>
          <w:sz w:val="21"/>
        </w:rPr>
        <w:t>岁儿童股骨骨折短缩</w:t>
      </w:r>
      <w:r>
        <w:rPr>
          <w:rFonts w:ascii="Times New Roman"/>
          <w:color w:val="000000"/>
          <w:spacing w:val="-1"/>
          <w:sz w:val="21"/>
        </w:rPr>
        <w:t xml:space="preserve"> </w:t>
      </w:r>
      <w:r>
        <w:rPr>
          <w:rFonts w:ascii="Calibri"/>
          <w:color w:val="000000"/>
          <w:spacing w:val="0"/>
          <w:sz w:val="21"/>
        </w:rPr>
        <w:t>1.5cm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C.20</w:t>
      </w:r>
      <w:r>
        <w:rPr>
          <w:rFonts w:ascii="Times New Roman"/>
          <w:color w:val="000000"/>
          <w:spacing w:val="0"/>
          <w:sz w:val="21"/>
        </w:rPr>
        <w:t xml:space="preserve"> </w:t>
      </w:r>
      <w:r>
        <w:rPr>
          <w:rFonts w:ascii="LKVDTG+SimSun" w:hAnsi="LKVDTG+SimSun" w:cs="LKVDTG+SimSun"/>
          <w:color w:val="000000"/>
          <w:spacing w:val="0"/>
          <w:sz w:val="21"/>
        </w:rPr>
        <w:t>岁女性肱骨干骨折分离移位</w:t>
      </w:r>
      <w:r>
        <w:rPr>
          <w:rFonts w:ascii="Times New Roman"/>
          <w:color w:val="000000"/>
          <w:spacing w:val="2"/>
          <w:sz w:val="21"/>
        </w:rPr>
        <w:t xml:space="preserve"> </w:t>
      </w:r>
      <w:r>
        <w:rPr>
          <w:rFonts w:ascii="Calibri"/>
          <w:color w:val="000000"/>
          <w:spacing w:val="0"/>
          <w:sz w:val="21"/>
        </w:rPr>
        <w:t>0.5cm</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D.45</w:t>
      </w:r>
      <w:r>
        <w:rPr>
          <w:rFonts w:ascii="Times New Roman"/>
          <w:color w:val="000000"/>
          <w:spacing w:val="1"/>
          <w:sz w:val="21"/>
        </w:rPr>
        <w:t xml:space="preserve"> </w:t>
      </w:r>
      <w:r>
        <w:rPr>
          <w:rFonts w:ascii="LKVDTG+SimSun" w:hAnsi="LKVDTG+SimSun" w:cs="LKVDTG+SimSun"/>
          <w:color w:val="000000"/>
          <w:spacing w:val="0"/>
          <w:sz w:val="21"/>
        </w:rPr>
        <w:t>岁女性股骨骨折短缩</w:t>
      </w:r>
      <w:r>
        <w:rPr>
          <w:rFonts w:ascii="Times New Roman"/>
          <w:color w:val="000000"/>
          <w:spacing w:val="2"/>
          <w:sz w:val="21"/>
        </w:rPr>
        <w:t xml:space="preserve"> </w:t>
      </w:r>
      <w:r>
        <w:rPr>
          <w:rFonts w:ascii="Calibri"/>
          <w:color w:val="000000"/>
          <w:spacing w:val="0"/>
          <w:sz w:val="21"/>
        </w:rPr>
        <w:t>2cm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青年男性胫腓骨骨折侧方成角</w:t>
      </w:r>
      <w:r>
        <w:rPr>
          <w:rFonts w:ascii="Times New Roman"/>
          <w:color w:val="000000"/>
          <w:spacing w:val="-1"/>
          <w:sz w:val="21"/>
        </w:rPr>
        <w:t xml:space="preserve"> </w:t>
      </w:r>
      <w:r>
        <w:rPr>
          <w:rFonts w:ascii="Calibri"/>
          <w:color w:val="000000"/>
          <w:spacing w:val="-1"/>
          <w:sz w:val="21"/>
        </w:rPr>
        <w:t>20</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解析：临床上有时虽尽最大努力，骨折仍未能达到解剖复位，但愈合后对肢体功能无明显影</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响者，称功能复位。每一部位功能复位标准不尽一致，一般认为：骨折部的旋转移位，分离</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移位必须完全矫正。下肢骨折缩短移位在成人不超过</w:t>
      </w:r>
      <w:r>
        <w:rPr>
          <w:rFonts w:ascii="Times New Roman"/>
          <w:color w:val="000000"/>
          <w:spacing w:val="0"/>
          <w:sz w:val="21"/>
        </w:rPr>
        <w:t xml:space="preserve"> </w:t>
      </w:r>
      <w:r>
        <w:rPr>
          <w:rFonts w:ascii="Calibri"/>
          <w:color w:val="000000"/>
          <w:spacing w:val="0"/>
          <w:sz w:val="21"/>
        </w:rPr>
        <w:t>1cm</w:t>
      </w:r>
      <w:r>
        <w:rPr>
          <w:rFonts w:ascii="LKVDTG+SimSun" w:hAnsi="LKVDTG+SimSun" w:cs="LKVDTG+SimSun"/>
          <w:color w:val="000000"/>
          <w:spacing w:val="-5"/>
          <w:sz w:val="21"/>
        </w:rPr>
        <w:t>，儿童不超过</w:t>
      </w:r>
      <w:r>
        <w:rPr>
          <w:rFonts w:ascii="Times New Roman"/>
          <w:color w:val="000000"/>
          <w:spacing w:val="6"/>
          <w:sz w:val="21"/>
        </w:rPr>
        <w:t xml:space="preserve"> </w:t>
      </w:r>
      <w:r>
        <w:rPr>
          <w:rFonts w:ascii="Calibri"/>
          <w:color w:val="000000"/>
          <w:spacing w:val="0"/>
          <w:sz w:val="21"/>
        </w:rPr>
        <w:t>2cm</w:t>
      </w:r>
      <w:r>
        <w:rPr>
          <w:rFonts w:ascii="LKVDTG+SimSun" w:hAnsi="LKVDTG+SimSun" w:cs="LKVDTG+SimSun"/>
          <w:color w:val="000000"/>
          <w:spacing w:val="-4"/>
          <w:sz w:val="21"/>
        </w:rPr>
        <w:t>；骨横形骨折在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骨干部端对位达到</w:t>
      </w:r>
      <w:r>
        <w:rPr>
          <w:rFonts w:ascii="Times New Roman"/>
          <w:color w:val="000000"/>
          <w:spacing w:val="-1"/>
          <w:sz w:val="21"/>
        </w:rPr>
        <w:t xml:space="preserve"> </w:t>
      </w:r>
      <w:r>
        <w:rPr>
          <w:rFonts w:ascii="Calibri"/>
          <w:color w:val="000000"/>
          <w:spacing w:val="0"/>
          <w:sz w:val="21"/>
        </w:rPr>
        <w:t>1/3</w:t>
      </w:r>
      <w:r>
        <w:rPr>
          <w:rFonts w:ascii="LKVDTG+SimSun" w:hAnsi="LKVDTG+SimSun" w:cs="LKVDTG+SimSun"/>
          <w:color w:val="000000"/>
          <w:spacing w:val="0"/>
          <w:sz w:val="21"/>
        </w:rPr>
        <w:t>，干骺端对位达到</w:t>
      </w:r>
      <w:r>
        <w:rPr>
          <w:rFonts w:ascii="Times New Roman"/>
          <w:color w:val="000000"/>
          <w:spacing w:val="-1"/>
          <w:sz w:val="21"/>
        </w:rPr>
        <w:t xml:space="preserve"> </w:t>
      </w:r>
      <w:r>
        <w:rPr>
          <w:rFonts w:ascii="Calibri"/>
          <w:color w:val="000000"/>
          <w:spacing w:val="0"/>
          <w:sz w:val="21"/>
        </w:rPr>
        <w:t>3/4</w:t>
      </w:r>
      <w:r>
        <w:rPr>
          <w:rFonts w:ascii="Times New Roman"/>
          <w:color w:val="000000"/>
          <w:spacing w:val="0"/>
          <w:sz w:val="21"/>
        </w:rPr>
        <w:t xml:space="preserve"> </w:t>
      </w:r>
      <w:r>
        <w:rPr>
          <w:rFonts w:ascii="LKVDTG+SimSun" w:hAnsi="LKVDTG+SimSun" w:cs="LKVDTG+SimSun"/>
          <w:color w:val="000000"/>
          <w:spacing w:val="0"/>
          <w:sz w:val="21"/>
        </w:rPr>
        <w:t>以上，在幼儿向前或向后成角移位因与关节活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动方向相致，可在骨痂塑形期自行矫正，但在下肢，成人向前或向后成角移位不超过</w:t>
      </w:r>
      <w:r>
        <w:rPr>
          <w:rFonts w:ascii="Times New Roman"/>
          <w:color w:val="000000"/>
          <w:spacing w:val="2"/>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1"/>
          <w:sz w:val="21"/>
        </w:rPr>
        <w:t>度，</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儿童不超过</w:t>
      </w:r>
      <w:r>
        <w:rPr>
          <w:rFonts w:ascii="Times New Roman"/>
          <w:color w:val="000000"/>
          <w:spacing w:val="2"/>
          <w:sz w:val="21"/>
        </w:rPr>
        <w:t xml:space="preserve"> </w:t>
      </w:r>
      <w:r>
        <w:rPr>
          <w:rFonts w:ascii="Calibri"/>
          <w:color w:val="000000"/>
          <w:spacing w:val="-1"/>
          <w:sz w:val="21"/>
        </w:rPr>
        <w:t>15</w:t>
      </w:r>
      <w:r>
        <w:rPr>
          <w:rFonts w:ascii="Times New Roman"/>
          <w:color w:val="000000"/>
          <w:spacing w:val="0"/>
          <w:sz w:val="21"/>
        </w:rPr>
        <w:t xml:space="preserve"> </w:t>
      </w:r>
      <w:r>
        <w:rPr>
          <w:rFonts w:ascii="LKVDTG+SimSun" w:hAnsi="LKVDTG+SimSun" w:cs="LKVDTG+SimSun"/>
          <w:color w:val="000000"/>
          <w:spacing w:val="0"/>
          <w:sz w:val="21"/>
        </w:rPr>
        <w:t>度，日后在骨痂塑形期也可自行矫正，向侧方成角与关节活动方向垂直，日</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后不能自行矫正，必须完全复位，否则关节内外两侧在负重时所受压力不均，日后可继发创</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伤性关节炎，引起疼痛及关节畸形。上肢骨折部位不同要求不同，肱骨干的轻度畸形，对功</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能影响不多，前臂双骨折就要求对位对线都好，否则将影响前臂旋转功能。根据以上复位原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30" o:spid="_x0000_s125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31" o:spid="_x0000_s125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则可知，</w:t>
      </w:r>
      <w:r>
        <w:rPr>
          <w:rFonts w:ascii="Calibri"/>
          <w:color w:val="000000"/>
          <w:spacing w:val="-2"/>
          <w:sz w:val="21"/>
        </w:rPr>
        <w:t>A</w:t>
      </w:r>
      <w:r>
        <w:rPr>
          <w:rFonts w:ascii="LKVDTG+SimSun" w:hAnsi="LKVDTG+SimSun" w:cs="LKVDTG+SimSun"/>
          <w:color w:val="000000"/>
          <w:spacing w:val="1"/>
          <w:sz w:val="21"/>
        </w:rPr>
        <w:t>、</w:t>
      </w:r>
      <w:r>
        <w:rPr>
          <w:rFonts w:ascii="Calibri"/>
          <w:color w:val="000000"/>
          <w:spacing w:val="1"/>
          <w:sz w:val="21"/>
        </w:rPr>
        <w:t>C</w:t>
      </w:r>
      <w:r>
        <w:rPr>
          <w:rFonts w:ascii="LKVDTG+SimSun" w:hAnsi="LKVDTG+SimSun" w:cs="LKVDTG+SimSun"/>
          <w:color w:val="000000"/>
          <w:spacing w:val="-1"/>
          <w:sz w:val="21"/>
        </w:rPr>
        <w:t>、</w:t>
      </w:r>
      <w:r>
        <w:rPr>
          <w:rFonts w:ascii="Calibri"/>
          <w:color w:val="000000"/>
          <w:spacing w:val="0"/>
          <w:sz w:val="21"/>
        </w:rPr>
        <w:t>D</w:t>
      </w:r>
      <w:r>
        <w:rPr>
          <w:rFonts w:ascii="LKVDTG+SimSun" w:hAnsi="LKVDTG+SimSun" w:cs="LKVDTG+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0"/>
          <w:sz w:val="21"/>
        </w:rPr>
        <w:t>均不符合功能复位，</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符合要求，故本题选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480.(A1/A2</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66</w:t>
      </w:r>
      <w:r>
        <w:rPr>
          <w:rFonts w:ascii="Times New Roman"/>
          <w:color w:val="000000"/>
          <w:spacing w:val="3"/>
          <w:sz w:val="21"/>
        </w:rPr>
        <w:t xml:space="preserve"> </w:t>
      </w:r>
      <w:r>
        <w:rPr>
          <w:rFonts w:ascii="LKVDTG+SimSun" w:hAnsi="LKVDTG+SimSun" w:cs="LKVDTG+SimSun"/>
          <w:color w:val="000000"/>
          <w:spacing w:val="-1"/>
          <w:sz w:val="21"/>
        </w:rPr>
        <w:t>岁。</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5"/>
          <w:sz w:val="21"/>
        </w:rPr>
        <w:t>小时前跌倒时手掌着地受伤。查体：右腕明显肿胀，压痛（＋）</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侧面观呈“银叉样”畸形。最可能的诊断是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A.Monteggia</w:t>
      </w:r>
      <w:r>
        <w:rPr>
          <w:rFonts w:ascii="Times New Roman"/>
          <w:color w:val="000000"/>
          <w:spacing w:val="1"/>
          <w:sz w:val="21"/>
        </w:rPr>
        <w:t xml:space="preserve"> </w:t>
      </w:r>
      <w:r>
        <w:rPr>
          <w:rFonts w:ascii="LKVDTG+SimSun" w:hAnsi="LKVDTG+SimSun" w:cs="LKVDTG+SimSun"/>
          <w:color w:val="000000"/>
          <w:spacing w:val="-1"/>
          <w:sz w:val="21"/>
        </w:rPr>
        <w:t>骨折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B.Galeazzi</w:t>
      </w:r>
      <w:r>
        <w:rPr>
          <w:rFonts w:ascii="Times New Roman"/>
          <w:color w:val="000000"/>
          <w:spacing w:val="3"/>
          <w:sz w:val="21"/>
        </w:rPr>
        <w:t xml:space="preserve"> </w:t>
      </w:r>
      <w:r>
        <w:rPr>
          <w:rFonts w:ascii="LKVDTG+SimSun" w:hAnsi="LKVDTG+SimSun" w:cs="LKVDTG+SimSun"/>
          <w:color w:val="000000"/>
          <w:spacing w:val="-1"/>
          <w:sz w:val="21"/>
        </w:rPr>
        <w:t>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C.Smith</w:t>
      </w:r>
      <w:r>
        <w:rPr>
          <w:rFonts w:ascii="Times New Roman"/>
          <w:color w:val="000000"/>
          <w:spacing w:val="0"/>
          <w:sz w:val="21"/>
        </w:rPr>
        <w:t xml:space="preserve"> </w:t>
      </w:r>
      <w:r>
        <w:rPr>
          <w:rFonts w:ascii="LKVDTG+SimSun" w:hAnsi="LKVDTG+SimSun" w:cs="LKVDTG+SimSun"/>
          <w:color w:val="000000"/>
          <w:spacing w:val="-1"/>
          <w:sz w:val="21"/>
        </w:rPr>
        <w:t>骨折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D.Colles</w:t>
      </w:r>
      <w:r>
        <w:rPr>
          <w:rFonts w:ascii="Times New Roman"/>
          <w:color w:val="000000"/>
          <w:spacing w:val="4"/>
          <w:sz w:val="21"/>
        </w:rPr>
        <w:t xml:space="preserve"> </w:t>
      </w:r>
      <w:r>
        <w:rPr>
          <w:rFonts w:ascii="LKVDTG+SimSun" w:hAnsi="LKVDTG+SimSun" w:cs="LKVDTG+SimSun"/>
          <w:color w:val="000000"/>
          <w:spacing w:val="-1"/>
          <w:sz w:val="21"/>
        </w:rPr>
        <w:t>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E.Chance</w:t>
      </w:r>
      <w:r>
        <w:rPr>
          <w:rFonts w:ascii="Times New Roman"/>
          <w:color w:val="000000"/>
          <w:spacing w:val="0"/>
          <w:sz w:val="21"/>
        </w:rPr>
        <w:t xml:space="preserve"> </w:t>
      </w:r>
      <w:r>
        <w:rPr>
          <w:rFonts w:ascii="LKVDTG+SimSun" w:hAnsi="LKVDTG+SimSun" w:cs="LKVDTG+SimSun"/>
          <w:color w:val="000000"/>
          <w:spacing w:val="-1"/>
          <w:sz w:val="21"/>
        </w:rPr>
        <w:t>骨折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481.(A1/A2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患者女，</w:t>
      </w:r>
      <w:r>
        <w:rPr>
          <w:rFonts w:ascii="Calibri"/>
          <w:color w:val="000000"/>
          <w:spacing w:val="-1"/>
          <w:sz w:val="21"/>
        </w:rPr>
        <w:t>60</w:t>
      </w:r>
      <w:r>
        <w:rPr>
          <w:rFonts w:ascii="Times New Roman"/>
          <w:color w:val="000000"/>
          <w:spacing w:val="3"/>
          <w:sz w:val="21"/>
        </w:rPr>
        <w:t xml:space="preserve"> </w:t>
      </w:r>
      <w:r>
        <w:rPr>
          <w:rFonts w:ascii="LKVDTG+SimSun" w:hAnsi="LKVDTG+SimSun" w:cs="LKVDTG+SimSun"/>
          <w:color w:val="000000"/>
          <w:spacing w:val="1"/>
          <w:sz w:val="21"/>
        </w:rPr>
        <w:t>岁。不慎跌倒，右手背着地，当即右腕肿痛，腕下垂，活动受</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限。其首选的诊断是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A.Colles</w:t>
      </w:r>
      <w:r>
        <w:rPr>
          <w:rFonts w:ascii="Times New Roman"/>
          <w:color w:val="000000"/>
          <w:spacing w:val="0"/>
          <w:sz w:val="21"/>
        </w:rPr>
        <w:t xml:space="preserve"> </w:t>
      </w:r>
      <w:r>
        <w:rPr>
          <w:rFonts w:ascii="LKVDTG+SimSun" w:hAnsi="LKVDTG+SimSun" w:cs="LKVDTG+SimSun"/>
          <w:color w:val="000000"/>
          <w:spacing w:val="-1"/>
          <w:sz w:val="21"/>
        </w:rPr>
        <w:t>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B.Smith</w:t>
      </w:r>
      <w:r>
        <w:rPr>
          <w:rFonts w:ascii="Times New Roman"/>
          <w:color w:val="000000"/>
          <w:spacing w:val="0"/>
          <w:sz w:val="21"/>
        </w:rPr>
        <w:t xml:space="preserve"> </w:t>
      </w:r>
      <w:r>
        <w:rPr>
          <w:rFonts w:ascii="LKVDTG+SimSun" w:hAnsi="LKVDTG+SimSun" w:cs="LKVDTG+SimSun"/>
          <w:color w:val="000000"/>
          <w:spacing w:val="-1"/>
          <w:sz w:val="21"/>
        </w:rPr>
        <w:t>骨折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尺神经损伤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桡神经损伤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腕关节脱位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解析：桡骨下断骨折可以分为伸直型骨折（</w:t>
      </w:r>
      <w:r>
        <w:rPr>
          <w:rFonts w:ascii="Calibri"/>
          <w:color w:val="000000"/>
          <w:spacing w:val="0"/>
          <w:sz w:val="21"/>
        </w:rPr>
        <w:t>Colles</w:t>
      </w:r>
      <w:r>
        <w:rPr>
          <w:rFonts w:ascii="Times New Roman"/>
          <w:color w:val="000000"/>
          <w:spacing w:val="2"/>
          <w:sz w:val="21"/>
        </w:rPr>
        <w:t xml:space="preserve"> </w:t>
      </w:r>
      <w:r>
        <w:rPr>
          <w:rFonts w:ascii="LKVDTG+SimSun" w:hAnsi="LKVDTG+SimSun" w:cs="LKVDTG+SimSun"/>
          <w:color w:val="000000"/>
          <w:spacing w:val="-2"/>
          <w:sz w:val="21"/>
        </w:rPr>
        <w:t>骨折）和屈曲型骨折（</w:t>
      </w:r>
      <w:r>
        <w:rPr>
          <w:rFonts w:ascii="Calibri"/>
          <w:color w:val="000000"/>
          <w:spacing w:val="0"/>
          <w:sz w:val="21"/>
        </w:rPr>
        <w:t>Smith</w:t>
      </w:r>
      <w:r>
        <w:rPr>
          <w:rFonts w:ascii="Times New Roman"/>
          <w:color w:val="000000"/>
          <w:spacing w:val="3"/>
          <w:sz w:val="21"/>
        </w:rPr>
        <w:t xml:space="preserve"> </w:t>
      </w:r>
      <w:r>
        <w:rPr>
          <w:rFonts w:ascii="LKVDTG+SimSun" w:hAnsi="LKVDTG+SimSun" w:cs="LKVDTG+SimSun"/>
          <w:color w:val="000000"/>
          <w:spacing w:val="-19"/>
          <w:sz w:val="21"/>
        </w:rPr>
        <w:t>骨折）。伸直</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型骨折多为腕关节处于背伸位、手掌着地、前臂旋前时受伤，典型畸形为银叉样或枪刺样；</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屈曲型骨折多由于跌倒时腕关节屈曲、手背着地受伤引起，伤后出现腕部下垂，局部肿胀，</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腕部活动受限。故选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482.(A1/A2</w:t>
      </w:r>
      <w:r>
        <w:rPr>
          <w:rFonts w:ascii="Times New Roman"/>
          <w:color w:val="000000"/>
          <w:spacing w:val="0"/>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2"/>
          <w:sz w:val="21"/>
        </w:rPr>
        <w:t>男，</w:t>
      </w:r>
      <w:r>
        <w:rPr>
          <w:rFonts w:ascii="Calibri"/>
          <w:color w:val="000000"/>
          <w:spacing w:val="-1"/>
          <w:sz w:val="21"/>
        </w:rPr>
        <w:t>32</w:t>
      </w:r>
      <w:r>
        <w:rPr>
          <w:rFonts w:ascii="Times New Roman"/>
          <w:color w:val="000000"/>
          <w:spacing w:val="3"/>
          <w:sz w:val="21"/>
        </w:rPr>
        <w:t xml:space="preserve"> </w:t>
      </w:r>
      <w:r>
        <w:rPr>
          <w:rFonts w:ascii="LKVDTG+SimSun" w:hAnsi="LKVDTG+SimSun" w:cs="LKVDTG+SimSun"/>
          <w:color w:val="000000"/>
          <w:spacing w:val="3"/>
          <w:sz w:val="21"/>
        </w:rPr>
        <w:t>岁。车祸致左大腿受伤。</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2"/>
          <w:sz w:val="21"/>
        </w:rPr>
        <w:t>线片示坐骨皮质连续性中断。对诊断最</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有意义的临床表现是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瘀斑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活动受限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压痛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肿胀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反常活动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483.(A1/A2</w:t>
      </w:r>
      <w:r>
        <w:rPr>
          <w:rFonts w:ascii="Times New Roman"/>
          <w:color w:val="000000"/>
          <w:spacing w:val="0"/>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2"/>
          <w:sz w:val="21"/>
        </w:rPr>
        <w:t>男性，</w:t>
      </w:r>
      <w:r>
        <w:rPr>
          <w:rFonts w:ascii="Calibri"/>
          <w:color w:val="000000"/>
          <w:spacing w:val="-1"/>
          <w:sz w:val="21"/>
        </w:rPr>
        <w:t>35</w:t>
      </w:r>
      <w:r>
        <w:rPr>
          <w:rFonts w:ascii="Times New Roman"/>
          <w:color w:val="000000"/>
          <w:spacing w:val="5"/>
          <w:sz w:val="21"/>
        </w:rPr>
        <w:t xml:space="preserve"> </w:t>
      </w:r>
      <w:r>
        <w:rPr>
          <w:rFonts w:ascii="LKVDTG+SimSun" w:hAnsi="LKVDTG+SimSun" w:cs="LKVDTG+SimSun"/>
          <w:color w:val="000000"/>
          <w:spacing w:val="2"/>
          <w:sz w:val="21"/>
        </w:rPr>
        <w:t>岁。</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3"/>
          <w:sz w:val="21"/>
        </w:rPr>
        <w:t>个月前由高处跌落，发生第</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3"/>
          <w:sz w:val="21"/>
        </w:rPr>
        <w:t>腰椎压缩性骨折，双下肢不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全瘫，</w:t>
      </w:r>
      <w:r>
        <w:rPr>
          <w:rFonts w:ascii="Calibri"/>
          <w:color w:val="000000"/>
          <w:spacing w:val="1"/>
          <w:sz w:val="21"/>
        </w:rPr>
        <w:t>CT</w:t>
      </w:r>
      <w:r>
        <w:rPr>
          <w:rFonts w:ascii="Times New Roman"/>
          <w:color w:val="000000"/>
          <w:spacing w:val="0"/>
          <w:sz w:val="21"/>
        </w:rPr>
        <w:t xml:space="preserve"> </w:t>
      </w:r>
      <w:r>
        <w:rPr>
          <w:rFonts w:ascii="LKVDTG+SimSun" w:hAnsi="LKVDTG+SimSun" w:cs="LKVDTG+SimSun"/>
          <w:color w:val="000000"/>
          <w:spacing w:val="0"/>
          <w:sz w:val="21"/>
        </w:rPr>
        <w:t>片显示脊髓被向后突出的第</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腰椎后缘骨嵴压迫。此时应采用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自身功能复位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双踝悬吊复位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椎板切除减压术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两桌法复位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椎管侧后方减压术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32" o:spid="_x0000_s125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33" o:spid="_x0000_s125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1"/>
          <w:sz w:val="21"/>
        </w:rPr>
        <w:t>484.(A1/A2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下肢短缩，髋关节屈曲、内收、内旋畸形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肩关节脱位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肘关节脱位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髋关节后上脱位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髋关节前下脱位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髋关节中心脱位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485.(A1/A2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在断指再植的手术指征中，哪项是错误的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青年断指者，应尽量设法再植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小儿断指者，均宜争取再植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拇指功能最重要，要千方百计再植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两处以上断离的断指应力争再植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老人断指者，一般应慎重决定再植或不再植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486.(A1/A2</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)22</w:t>
      </w:r>
      <w:r>
        <w:rPr>
          <w:rFonts w:ascii="Times New Roman"/>
          <w:color w:val="000000"/>
          <w:spacing w:val="3"/>
          <w:sz w:val="21"/>
        </w:rPr>
        <w:t xml:space="preserve"> </w:t>
      </w:r>
      <w:r>
        <w:rPr>
          <w:rFonts w:ascii="LKVDTG+SimSun" w:hAnsi="LKVDTG+SimSun" w:cs="LKVDTG+SimSun"/>
          <w:color w:val="000000"/>
          <w:spacing w:val="-3"/>
          <w:sz w:val="21"/>
        </w:rPr>
        <w:t>岁青年，被电锯伤及右手小鱼际，有</w:t>
      </w:r>
      <w:r>
        <w:rPr>
          <w:rFonts w:ascii="Times New Roman"/>
          <w:color w:val="000000"/>
          <w:spacing w:val="4"/>
          <w:sz w:val="21"/>
        </w:rPr>
        <w:t xml:space="preserve"> </w:t>
      </w:r>
      <w:r>
        <w:rPr>
          <w:rFonts w:ascii="Calibri"/>
          <w:color w:val="000000"/>
          <w:spacing w:val="0"/>
          <w:sz w:val="21"/>
        </w:rPr>
        <w:t>2.0cm</w:t>
      </w:r>
      <w:r>
        <w:rPr>
          <w:rFonts w:ascii="LKVDTG+SimSun" w:hAnsi="LKVDTG+SimSun" w:cs="LKVDTG+SimSun"/>
          <w:color w:val="000000"/>
          <w:spacing w:val="-1"/>
          <w:sz w:val="21"/>
        </w:rPr>
        <w:t>×</w:t>
      </w:r>
      <w:r>
        <w:rPr>
          <w:rFonts w:ascii="Calibri"/>
          <w:color w:val="000000"/>
          <w:spacing w:val="0"/>
          <w:sz w:val="21"/>
        </w:rPr>
        <w:t>2.5cm</w:t>
      </w:r>
      <w:r>
        <w:rPr>
          <w:rFonts w:ascii="Times New Roman"/>
          <w:color w:val="000000"/>
          <w:spacing w:val="3"/>
          <w:sz w:val="21"/>
        </w:rPr>
        <w:t xml:space="preserve"> </w:t>
      </w:r>
      <w:r>
        <w:rPr>
          <w:rFonts w:ascii="LKVDTG+SimSun" w:hAnsi="LKVDTG+SimSun" w:cs="LKVDTG+SimSun"/>
          <w:color w:val="000000"/>
          <w:spacing w:val="-3"/>
          <w:sz w:val="21"/>
        </w:rPr>
        <w:t>的皮肤缺损，基底未</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见骨外露和神经外露，经清洗、消毒、清创后，应采取哪种修复方法</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局部皮瓣移植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前臂交叉皮瓣移植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胸、腹部皮瓣移植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游离中厚皮片植皮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吻合血管的游离皮瓣移植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487.(A1/A2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腕部正中神经损伤的表现不包括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中指远节感觉消失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示指远节感觉消失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手部桡侧半感觉障碍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拇指对掌功能障碍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拇指和示指中指屈曲功能障碍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解析：正中神经位于腕部和肘部位置表浅，易受损伤，尤以切割伤多见。在肘上无分支，其</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损伤可分为高位损伤</w:t>
      </w:r>
      <w:r>
        <w:rPr>
          <w:rFonts w:ascii="Calibri"/>
          <w:color w:val="000000"/>
          <w:spacing w:val="1"/>
          <w:sz w:val="21"/>
        </w:rPr>
        <w:t>(</w:t>
      </w:r>
      <w:r>
        <w:rPr>
          <w:rFonts w:ascii="LKVDTG+SimSun" w:hAnsi="LKVDTG+SimSun" w:cs="LKVDTG+SimSun"/>
          <w:color w:val="000000"/>
          <w:spacing w:val="2"/>
          <w:sz w:val="21"/>
        </w:rPr>
        <w:t>肘上</w:t>
      </w:r>
      <w:r>
        <w:rPr>
          <w:rFonts w:ascii="Calibri"/>
          <w:color w:val="000000"/>
          <w:spacing w:val="1"/>
          <w:sz w:val="21"/>
        </w:rPr>
        <w:t>)</w:t>
      </w:r>
      <w:r>
        <w:rPr>
          <w:rFonts w:ascii="LKVDTG+SimSun" w:hAnsi="LKVDTG+SimSun" w:cs="LKVDTG+SimSun"/>
          <w:color w:val="000000"/>
          <w:spacing w:val="2"/>
          <w:sz w:val="21"/>
        </w:rPr>
        <w:t>和低位损伤</w:t>
      </w:r>
      <w:r>
        <w:rPr>
          <w:rFonts w:ascii="Calibri"/>
          <w:color w:val="000000"/>
          <w:spacing w:val="4"/>
          <w:sz w:val="21"/>
        </w:rPr>
        <w:t>(</w:t>
      </w:r>
      <w:r>
        <w:rPr>
          <w:rFonts w:ascii="LKVDTG+SimSun" w:hAnsi="LKVDTG+SimSun" w:cs="LKVDTG+SimSun"/>
          <w:color w:val="000000"/>
          <w:spacing w:val="1"/>
          <w:sz w:val="21"/>
        </w:rPr>
        <w:t>腕部</w:t>
      </w:r>
      <w:r>
        <w:rPr>
          <w:rFonts w:ascii="Calibri"/>
          <w:color w:val="000000"/>
          <w:spacing w:val="1"/>
          <w:sz w:val="21"/>
        </w:rPr>
        <w:t>)</w:t>
      </w:r>
      <w:r>
        <w:rPr>
          <w:rFonts w:ascii="LKVDTG+SimSun" w:hAnsi="LKVDTG+SimSun" w:cs="LKVDTG+SimSun"/>
          <w:color w:val="000000"/>
          <w:spacing w:val="2"/>
          <w:sz w:val="21"/>
        </w:rPr>
        <w:t>。腕部损伤时缩支配的鱼际肌和蚓状肌麻痹，</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所支配的手部感觉障碍。临床表现为：拇短展肌麻痹所致拇指对掌功能障碍，手掌桡侧半感</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觉障碍，特别是示、中指和远节感觉障碍。如果肘上正中神经损伤，则支配的前臂肌麻痹，</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除出现上述表现外，还有拇指和示、中指屈曲功能障碍。</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488.(A1/A2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6"/>
          <w:sz w:val="21"/>
        </w:rPr>
        <w:t>男，</w:t>
      </w:r>
      <w:r>
        <w:rPr>
          <w:rFonts w:ascii="Calibri"/>
          <w:color w:val="000000"/>
          <w:spacing w:val="-1"/>
          <w:sz w:val="21"/>
        </w:rPr>
        <w:t>32</w:t>
      </w:r>
      <w:r>
        <w:rPr>
          <w:rFonts w:ascii="Times New Roman"/>
          <w:color w:val="000000"/>
          <w:spacing w:val="3"/>
          <w:sz w:val="21"/>
        </w:rPr>
        <w:t xml:space="preserve"> </w:t>
      </w:r>
      <w:r>
        <w:rPr>
          <w:rFonts w:ascii="LKVDTG+SimSun" w:hAnsi="LKVDTG+SimSun" w:cs="LKVDTG+SimSun"/>
          <w:color w:val="000000"/>
          <w:spacing w:val="-1"/>
          <w:sz w:val="21"/>
        </w:rPr>
        <w:t>岁。右上臂被重物砸伤</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3"/>
          <w:sz w:val="21"/>
        </w:rPr>
        <w:t>小时。局部疼痛，肿胀，活动受限。查体：</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右中下部可见畸形及异常活动，垂腕，手指不可伸直，最可能合并损伤的神经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34" o:spid="_x0000_s126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35" o:spid="_x0000_s126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A.</w:t>
      </w:r>
      <w:r>
        <w:rPr>
          <w:rFonts w:ascii="LKVDTG+SimSun" w:hAnsi="LKVDTG+SimSun" w:cs="LKVDTG+SimSun"/>
          <w:color w:val="000000"/>
          <w:spacing w:val="0"/>
          <w:sz w:val="21"/>
        </w:rPr>
        <w:t>桡神经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正中神经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腋神经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肌皮神经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尺神经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489.(A1/A2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弹响指各手指发病频度最多的是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拇、示指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示、中指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中、环指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环、小指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拇、小指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490.(A1/A2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腰椎间盘突出症，感觉减退出现在外踝部及足背外侧，踝反射减弱或消失，</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最常受压迫的神经根是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腰</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LKVDTG+SimSun" w:hAnsi="LKVDTG+SimSun" w:cs="LKVDTG+SimSun"/>
          <w:color w:val="000000"/>
          <w:spacing w:val="0"/>
          <w:sz w:val="21"/>
        </w:rPr>
        <w:t>神经根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腰</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0"/>
          <w:sz w:val="21"/>
        </w:rPr>
        <w:t>神经根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腰</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0"/>
          <w:sz w:val="21"/>
        </w:rPr>
        <w:t>神经根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骶</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神经根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骶</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神经根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491.(A1/A2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0"/>
          <w:sz w:val="21"/>
        </w:rPr>
        <w:t>岁。左足第一跖趾关节突发红肿热痛和据按</w:t>
      </w:r>
      <w:r>
        <w:rPr>
          <w:rFonts w:ascii="Times New Roman"/>
          <w:color w:val="000000"/>
          <w:spacing w:val="-1"/>
          <w:sz w:val="21"/>
        </w:rPr>
        <w:t xml:space="preserve"> </w:t>
      </w:r>
      <w:r>
        <w:rPr>
          <w:rFonts w:ascii="Calibri"/>
          <w:color w:val="000000"/>
          <w:spacing w:val="0"/>
          <w:sz w:val="21"/>
        </w:rPr>
        <w:t>8</w:t>
      </w:r>
      <w:r>
        <w:rPr>
          <w:rFonts w:ascii="Times New Roman"/>
          <w:color w:val="000000"/>
          <w:spacing w:val="2"/>
          <w:sz w:val="21"/>
        </w:rPr>
        <w:t xml:space="preserve"> </w:t>
      </w:r>
      <w:r>
        <w:rPr>
          <w:rFonts w:ascii="LKVDTG+SimSun" w:hAnsi="LKVDTG+SimSun" w:cs="LKVDTG+SimSun"/>
          <w:color w:val="000000"/>
          <w:spacing w:val="0"/>
          <w:sz w:val="21"/>
        </w:rPr>
        <w:t>小时。化验：血尿酸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800</w:t>
      </w:r>
      <w:r>
        <w:rPr>
          <w:rFonts w:ascii="LKVDTG+SimSun" w:hAnsi="LKVDTG+SimSun" w:cs="LKVDTG+SimSun"/>
          <w:color w:val="000000"/>
          <w:spacing w:val="-1"/>
          <w:sz w:val="21"/>
        </w:rPr>
        <w:t>μ</w:t>
      </w:r>
      <w:r>
        <w:rPr>
          <w:rFonts w:ascii="Calibri"/>
          <w:color w:val="000000"/>
          <w:spacing w:val="0"/>
          <w:sz w:val="21"/>
        </w:rPr>
        <w:t>mol/L</w:t>
      </w:r>
      <w:r>
        <w:rPr>
          <w:rFonts w:ascii="LKVDTG+SimSun" w:hAnsi="LKVDTG+SimSun" w:cs="LKVDTG+SimSun"/>
          <w:color w:val="000000"/>
          <w:spacing w:val="0"/>
          <w:sz w:val="21"/>
        </w:rPr>
        <w:t>。此时最合适的治疗药物是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别嘌呤醇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苯溴马隆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别嘌呤醇联合非甾体抗炎药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苯溴马隆联合非甾体抗炎药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非甾体抗炎药</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492.(A1/A2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慢性骨髓炎死骨摘除术指征，是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有死骨、死腔，骨包壳薄弱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发热，局部红肿，有死骨、死腔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开放性骨折感染，骨折尚未愈合，有大块死骨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骨包壳充分形成，有死骨、死腔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死骨分界不清，有死腔与窦道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36" o:spid="_x0000_s126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37" o:spid="_x0000_s126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493.(A1/A2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0"/>
          <w:sz w:val="21"/>
        </w:rPr>
        <w:t>)(2001</w:t>
      </w:r>
      <w:r>
        <w:rPr>
          <w:rFonts w:ascii="LKVDTG+SimSun" w:hAnsi="LKVDTG+SimSun" w:cs="LKVDTG+SimSun"/>
          <w:color w:val="000000"/>
          <w:spacing w:val="-1"/>
          <w:sz w:val="21"/>
        </w:rPr>
        <w:t>、</w:t>
      </w:r>
      <w:r>
        <w:rPr>
          <w:rFonts w:ascii="Calibri"/>
          <w:color w:val="000000"/>
          <w:spacing w:val="0"/>
          <w:sz w:val="21"/>
        </w:rPr>
        <w:t>2012)</w:t>
      </w:r>
      <w:r>
        <w:rPr>
          <w:rFonts w:ascii="LKVDTG+SimSun" w:hAnsi="LKVDTG+SimSun" w:cs="LKVDTG+SimSun"/>
          <w:color w:val="000000"/>
          <w:spacing w:val="0"/>
          <w:sz w:val="21"/>
        </w:rPr>
        <w:t>对于急性化脓性骨髓炎早期诊断最具价值的检查是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A.B</w:t>
      </w:r>
      <w:r>
        <w:rPr>
          <w:rFonts w:ascii="Times New Roman"/>
          <w:color w:val="000000"/>
          <w:spacing w:val="-1"/>
          <w:sz w:val="21"/>
        </w:rPr>
        <w:t xml:space="preserve"> </w:t>
      </w:r>
      <w:r>
        <w:rPr>
          <w:rFonts w:ascii="LKVDTG+SimSun" w:hAnsi="LKVDTG+SimSun" w:cs="LKVDTG+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白细胞计数</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C.CT</w:t>
      </w:r>
    </w:p>
    <w:p>
      <w:pPr>
        <w:spacing w:before="50"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LKVDTG+SimSun" w:hAnsi="LKVDTG+SimSun" w:cs="LKVDTG+SimSun"/>
          <w:color w:val="000000"/>
          <w:spacing w:val="0"/>
          <w:sz w:val="21"/>
        </w:rPr>
        <w:t>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局部分层穿刺涂片与培养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494.(A1/A2</w:t>
      </w:r>
      <w:r>
        <w:rPr>
          <w:rFonts w:ascii="Times New Roman"/>
          <w:color w:val="000000"/>
          <w:spacing w:val="0"/>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2"/>
          <w:sz w:val="21"/>
        </w:rPr>
        <w:t>女，</w:t>
      </w:r>
      <w:r>
        <w:rPr>
          <w:rFonts w:ascii="Calibri"/>
          <w:color w:val="000000"/>
          <w:spacing w:val="-1"/>
          <w:sz w:val="21"/>
        </w:rPr>
        <w:t>14</w:t>
      </w:r>
      <w:r>
        <w:rPr>
          <w:rFonts w:ascii="Times New Roman"/>
          <w:color w:val="000000"/>
          <w:spacing w:val="3"/>
          <w:sz w:val="21"/>
        </w:rPr>
        <w:t xml:space="preserve"> </w:t>
      </w:r>
      <w:r>
        <w:rPr>
          <w:rFonts w:ascii="LKVDTG+SimSun" w:hAnsi="LKVDTG+SimSun" w:cs="LKVDTG+SimSun"/>
          <w:color w:val="000000"/>
          <w:spacing w:val="2"/>
          <w:sz w:val="21"/>
        </w:rPr>
        <w:t>岁。右大腿下端肿痛</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2"/>
          <w:sz w:val="21"/>
        </w:rPr>
        <w:t>个月。查体：局部软组织肿胀、压痛，</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0"/>
          <w:sz w:val="21"/>
        </w:rPr>
        <w:t>线</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片示右股骨下端溶骨性破坏，伴有骨膜反应，血碱性磷酸酶明显增高。最可能的诊断是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转移性骨肿瘤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骨肉瘤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骨髓炎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骨结核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骨巨细胞瘤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495.(A1/A2</w:t>
      </w:r>
      <w:r>
        <w:rPr>
          <w:rFonts w:ascii="Times New Roman"/>
          <w:color w:val="000000"/>
          <w:spacing w:val="0"/>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2"/>
          <w:sz w:val="21"/>
        </w:rPr>
        <w:t>女，</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2"/>
          <w:sz w:val="21"/>
        </w:rPr>
        <w:t>岁。右小腿上端内侧发现肿物</w:t>
      </w:r>
      <w:r>
        <w:rPr>
          <w:rFonts w:ascii="Times New Roman"/>
          <w:color w:val="000000"/>
          <w:spacing w:val="2"/>
          <w:sz w:val="21"/>
        </w:rPr>
        <w:t xml:space="preserve"> </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2"/>
          <w:sz w:val="21"/>
        </w:rPr>
        <w:t>年，无明显疼痛，</w:t>
      </w:r>
      <w:r>
        <w:rPr>
          <w:rFonts w:ascii="Calibri"/>
          <w:color w:val="000000"/>
          <w:spacing w:val="0"/>
          <w:sz w:val="21"/>
        </w:rPr>
        <w:t>X</w:t>
      </w:r>
      <w:r>
        <w:rPr>
          <w:rFonts w:ascii="Times New Roman"/>
          <w:color w:val="000000"/>
          <w:spacing w:val="4"/>
          <w:sz w:val="21"/>
        </w:rPr>
        <w:t xml:space="preserve"> </w:t>
      </w:r>
      <w:r>
        <w:rPr>
          <w:rFonts w:ascii="LKVDTG+SimSun" w:hAnsi="LKVDTG+SimSun" w:cs="LKVDTG+SimSun"/>
          <w:color w:val="000000"/>
          <w:spacing w:val="3"/>
          <w:sz w:val="21"/>
        </w:rPr>
        <w:t>线显示，右胫</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骨上端内侧骨性突起，基底较宽，边界清，骨结构无明显破坏。可能诊断为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骨肉瘤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慢性骨髓炎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骨巨细胞瘤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骨软骨瘤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胫骨先天畸形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解析：骨软骨瘤是一种常见的良性肿瘤。其结构包括骨组织和其上的软骨帽。多见于长骨的</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干骺端，如股骨下端、胫骨上端合肱骨上端。在骨软骨瘤和周围的肌或肌腱反复摩擦，可形</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成附加滑囊。有</w:t>
      </w:r>
      <w:r>
        <w:rPr>
          <w:rFonts w:ascii="Times New Roman"/>
          <w:color w:val="000000"/>
          <w:spacing w:val="-1"/>
          <w:sz w:val="21"/>
        </w:rPr>
        <w:t xml:space="preserve"> </w:t>
      </w:r>
      <w:r>
        <w:rPr>
          <w:rFonts w:ascii="Calibri"/>
          <w:color w:val="000000"/>
          <w:spacing w:val="0"/>
          <w:sz w:val="21"/>
        </w:rPr>
        <w:t>1%</w:t>
      </w:r>
      <w:r>
        <w:rPr>
          <w:rFonts w:ascii="LKVDTG+SimSun" w:hAnsi="LKVDTG+SimSun" w:cs="LKVDTG+SimSun"/>
          <w:color w:val="000000"/>
          <w:spacing w:val="0"/>
          <w:sz w:val="21"/>
        </w:rPr>
        <w:t>单纯骨软骨瘤可恶变，多发性骨软骨瘤及广基底的骨软骨瘤有明显恶变</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倾向。临床上，骨软骨瘤可长期无症状，多为无意中发现骨性包块而就诊。若肿瘤压迫周围</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组织以及其表面的滑囊发生炎症，则可产生疼痛。体格检查所见肿块较</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4"/>
          <w:sz w:val="21"/>
        </w:rPr>
        <w:t>线片显示的大。图</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示如下：</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496.(A1/A2</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女，</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1"/>
          <w:sz w:val="21"/>
        </w:rPr>
        <w:t>岁，因蝶形红斑关节肿痛血小板减少，</w:t>
      </w:r>
      <w:r>
        <w:rPr>
          <w:rFonts w:ascii="Calibri"/>
          <w:color w:val="000000"/>
          <w:spacing w:val="0"/>
          <w:sz w:val="21"/>
        </w:rPr>
        <w:t>ANA</w:t>
      </w:r>
      <w:r>
        <w:rPr>
          <w:rFonts w:ascii="Times New Roman"/>
          <w:color w:val="000000"/>
          <w:spacing w:val="1"/>
          <w:sz w:val="21"/>
        </w:rPr>
        <w:t xml:space="preserve"> </w:t>
      </w:r>
      <w:r>
        <w:rPr>
          <w:rFonts w:ascii="LKVDTG+SimSun" w:hAnsi="LKVDTG+SimSun" w:cs="LKVDTG+SimSun"/>
          <w:color w:val="000000"/>
          <w:spacing w:val="1"/>
          <w:sz w:val="21"/>
        </w:rPr>
        <w:t>阳性确诊为系统性红斑</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狼疮，在使用强的松</w:t>
      </w:r>
      <w:r>
        <w:rPr>
          <w:rFonts w:ascii="Times New Roman"/>
          <w:color w:val="000000"/>
          <w:spacing w:val="0"/>
          <w:sz w:val="21"/>
        </w:rPr>
        <w:t xml:space="preserve"> </w:t>
      </w:r>
      <w:r>
        <w:rPr>
          <w:rFonts w:ascii="Calibri"/>
          <w:color w:val="000000"/>
          <w:spacing w:val="1"/>
          <w:sz w:val="21"/>
        </w:rPr>
        <w:t>45mg/d</w:t>
      </w:r>
      <w:r>
        <w:rPr>
          <w:rFonts w:ascii="Times New Roman"/>
          <w:color w:val="000000"/>
          <w:spacing w:val="2"/>
          <w:sz w:val="21"/>
        </w:rPr>
        <w:t xml:space="preserve"> </w:t>
      </w:r>
      <w:r>
        <w:rPr>
          <w:rFonts w:ascii="LKVDTG+SimSun" w:hAnsi="LKVDTG+SimSun" w:cs="LKVDTG+SimSun"/>
          <w:color w:val="000000"/>
          <w:spacing w:val="0"/>
          <w:sz w:val="21"/>
        </w:rPr>
        <w:t>治疗一个月后突发</w:t>
      </w:r>
      <w:r>
        <w:rPr>
          <w:rFonts w:ascii="Times New Roman"/>
          <w:color w:val="000000"/>
          <w:spacing w:val="1"/>
          <w:sz w:val="21"/>
        </w:rPr>
        <w:t xml:space="preserve"> </w:t>
      </w:r>
      <w:r>
        <w:rPr>
          <w:rFonts w:ascii="Calibri"/>
          <w:color w:val="000000"/>
          <w:spacing w:val="0"/>
          <w:sz w:val="21"/>
        </w:rPr>
        <w:t>38.8</w:t>
      </w:r>
      <w:r>
        <w:rPr>
          <w:rFonts w:ascii="LKVDTG+SimSun" w:hAnsi="LKVDTG+SimSun" w:cs="LKVDTG+SimSun"/>
          <w:color w:val="000000"/>
          <w:spacing w:val="-2"/>
          <w:sz w:val="21"/>
        </w:rPr>
        <w:t>℃伴寒战、咳嗽和咳痰，化验：</w:t>
      </w:r>
      <w:r>
        <w:rPr>
          <w:rFonts w:ascii="Calibri"/>
          <w:color w:val="000000"/>
          <w:spacing w:val="0"/>
          <w:sz w:val="21"/>
        </w:rPr>
        <w:t>WBC16</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0"/>
          <w:sz w:val="21"/>
        </w:rPr>
        <w:t>，首选以下哪项治疗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环磷酰胺静脉冲击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干细胞移植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头孢菌素静脉滴注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甲基强龙静脉冲击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倍他米松肌注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38" o:spid="_x0000_s126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39" o:spid="_x0000_s126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解析：在</w:t>
      </w:r>
      <w:r>
        <w:rPr>
          <w:rFonts w:ascii="Times New Roman"/>
          <w:color w:val="000000"/>
          <w:spacing w:val="2"/>
          <w:sz w:val="21"/>
        </w:rPr>
        <w:t xml:space="preserve"> </w:t>
      </w:r>
      <w:r>
        <w:rPr>
          <w:rFonts w:ascii="Calibri"/>
          <w:color w:val="000000"/>
          <w:spacing w:val="0"/>
          <w:sz w:val="21"/>
        </w:rPr>
        <w:t>SLE</w:t>
      </w:r>
      <w:r>
        <w:rPr>
          <w:rFonts w:ascii="Times New Roman"/>
          <w:color w:val="000000"/>
          <w:spacing w:val="-1"/>
          <w:sz w:val="21"/>
        </w:rPr>
        <w:t xml:space="preserve"> </w:t>
      </w:r>
      <w:r>
        <w:rPr>
          <w:rFonts w:ascii="LKVDTG+SimSun" w:hAnsi="LKVDTG+SimSun" w:cs="LKVDTG+SimSun"/>
          <w:color w:val="000000"/>
          <w:spacing w:val="0"/>
          <w:sz w:val="21"/>
        </w:rPr>
        <w:t>的治疗中，如存在感染，应及早发现和治疗感染。</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497.(A1/A2</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2"/>
          <w:sz w:val="21"/>
        </w:rPr>
        <w:t>女性，</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1"/>
          <w:sz w:val="21"/>
        </w:rPr>
        <w:t>岁，双手关节疼痛</w:t>
      </w:r>
      <w:r>
        <w:rPr>
          <w:rFonts w:ascii="Times New Roman"/>
          <w:color w:val="000000"/>
          <w:spacing w:val="0"/>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1"/>
          <w:sz w:val="21"/>
        </w:rPr>
        <w:t>个月，偶有肿胀，晨僵约</w:t>
      </w:r>
      <w:r>
        <w:rPr>
          <w:rFonts w:ascii="Times New Roman"/>
          <w:color w:val="000000"/>
          <w:spacing w:val="3"/>
          <w:sz w:val="21"/>
        </w:rPr>
        <w:t xml:space="preserve"> </w:t>
      </w:r>
      <w:r>
        <w:rPr>
          <w:rFonts w:ascii="Calibri"/>
          <w:color w:val="000000"/>
          <w:spacing w:val="0"/>
          <w:sz w:val="21"/>
        </w:rPr>
        <w:t>30min</w:t>
      </w:r>
      <w:r>
        <w:rPr>
          <w:rFonts w:ascii="LKVDTG+SimSun" w:hAnsi="LKVDTG+SimSun" w:cs="LKVDTG+SimSun"/>
          <w:color w:val="000000"/>
          <w:spacing w:val="-1"/>
          <w:sz w:val="21"/>
        </w:rPr>
        <w:t>，间断低热。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8"/>
          <w:sz w:val="21"/>
        </w:rPr>
        <w:t>查体：双手指间关节压痛阳性，未见明显肿胀和活动受限。血红蛋白</w:t>
      </w:r>
      <w:r>
        <w:rPr>
          <w:rFonts w:ascii="Times New Roman"/>
          <w:color w:val="000000"/>
          <w:spacing w:val="7"/>
          <w:sz w:val="21"/>
        </w:rPr>
        <w:t xml:space="preserve"> </w:t>
      </w:r>
      <w:r>
        <w:rPr>
          <w:rFonts w:ascii="Calibri"/>
          <w:color w:val="000000"/>
          <w:spacing w:val="1"/>
          <w:sz w:val="21"/>
        </w:rPr>
        <w:t>102g/L</w:t>
      </w:r>
      <w:r>
        <w:rPr>
          <w:rFonts w:ascii="LKVDTG+SimSun" w:hAnsi="LKVDTG+SimSun" w:cs="LKVDTG+SimSun"/>
          <w:color w:val="000000"/>
          <w:spacing w:val="-83"/>
          <w:sz w:val="21"/>
        </w:rPr>
        <w:t>，</w:t>
      </w:r>
      <w:r>
        <w:rPr>
          <w:rFonts w:ascii="Calibri"/>
          <w:color w:val="000000"/>
          <w:spacing w:val="0"/>
          <w:sz w:val="21"/>
        </w:rPr>
        <w:t>WBC2.8</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血小板</w:t>
      </w:r>
      <w:r>
        <w:rPr>
          <w:rFonts w:ascii="Times New Roman"/>
          <w:color w:val="000000"/>
          <w:spacing w:val="-1"/>
          <w:sz w:val="21"/>
        </w:rPr>
        <w:t xml:space="preserve"> </w:t>
      </w:r>
      <w:r>
        <w:rPr>
          <w:rFonts w:ascii="Calibri"/>
          <w:color w:val="000000"/>
          <w:spacing w:val="0"/>
          <w:sz w:val="21"/>
        </w:rPr>
        <w:t>123</w:t>
      </w: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0"/>
          <w:sz w:val="21"/>
        </w:rPr>
        <w:t>；尿蛋白</w:t>
      </w:r>
      <w:r>
        <w:rPr>
          <w:rFonts w:ascii="Times New Roman"/>
          <w:color w:val="000000"/>
          <w:spacing w:val="2"/>
          <w:sz w:val="21"/>
        </w:rPr>
        <w:t xml:space="preserve"> </w:t>
      </w:r>
      <w:r>
        <w:rPr>
          <w:rFonts w:ascii="Calibri"/>
          <w:color w:val="000000"/>
          <w:spacing w:val="1"/>
          <w:sz w:val="21"/>
        </w:rPr>
        <w:t>1.0g/L</w:t>
      </w:r>
      <w:r>
        <w:rPr>
          <w:rFonts w:ascii="LKVDTG+SimSun" w:hAnsi="LKVDTG+SimSun" w:cs="LKVDTG+SimSun"/>
          <w:color w:val="000000"/>
          <w:spacing w:val="0"/>
          <w:sz w:val="21"/>
        </w:rPr>
        <w:t>；血沉</w:t>
      </w:r>
      <w:r>
        <w:rPr>
          <w:rFonts w:ascii="Times New Roman"/>
          <w:color w:val="000000"/>
          <w:spacing w:val="-1"/>
          <w:sz w:val="21"/>
        </w:rPr>
        <w:t xml:space="preserve"> </w:t>
      </w:r>
      <w:r>
        <w:rPr>
          <w:rFonts w:ascii="Calibri"/>
          <w:color w:val="000000"/>
          <w:spacing w:val="0"/>
          <w:sz w:val="21"/>
        </w:rPr>
        <w:t>52mm/h</w:t>
      </w:r>
      <w:r>
        <w:rPr>
          <w:rFonts w:ascii="LKVDTG+SimSun" w:hAnsi="LKVDTG+SimSun" w:cs="LKVDTG+SimSun"/>
          <w:color w:val="000000"/>
          <w:spacing w:val="0"/>
          <w:sz w:val="21"/>
        </w:rPr>
        <w:t>。为明确诊断首要的检查项目是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抗核抗体谱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双手</w:t>
      </w:r>
      <w:r>
        <w:rPr>
          <w:rFonts w:ascii="Times New Roman"/>
          <w:color w:val="000000"/>
          <w:spacing w:val="0"/>
          <w:sz w:val="21"/>
        </w:rPr>
        <w:t xml:space="preserve"> </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肾脏穿刺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骨髓涂片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急性期反应物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解析：患者为年轻女性，发热伴关节痛，血常规中白细胞和血红蛋白降低，血沉增快，尿常</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规可见蛋白，多系统受累，考虑可能患有系统性红斑狼疮。为明确诊断首要的检查项目是抗</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核抗体谱，尤其是其中的抗</w:t>
      </w:r>
      <w:r>
        <w:rPr>
          <w:rFonts w:ascii="Times New Roman"/>
          <w:color w:val="000000"/>
          <w:spacing w:val="2"/>
          <w:sz w:val="21"/>
        </w:rPr>
        <w:t xml:space="preserve"> </w:t>
      </w:r>
      <w:r>
        <w:rPr>
          <w:rFonts w:ascii="Calibri"/>
          <w:color w:val="000000"/>
          <w:spacing w:val="0"/>
          <w:sz w:val="21"/>
        </w:rPr>
        <w:t>ds-DNA</w:t>
      </w:r>
      <w:r>
        <w:rPr>
          <w:rFonts w:ascii="Times New Roman"/>
          <w:color w:val="000000"/>
          <w:spacing w:val="1"/>
          <w:sz w:val="21"/>
        </w:rPr>
        <w:t xml:space="preserve"> </w:t>
      </w:r>
      <w:r>
        <w:rPr>
          <w:rFonts w:ascii="LKVDTG+SimSun" w:hAnsi="LKVDTG+SimSun" w:cs="LKVDTG+SimSun"/>
          <w:color w:val="000000"/>
          <w:spacing w:val="0"/>
          <w:sz w:val="21"/>
        </w:rPr>
        <w:t>抗体和抗</w:t>
      </w:r>
      <w:r>
        <w:rPr>
          <w:rFonts w:ascii="Times New Roman"/>
          <w:color w:val="000000"/>
          <w:spacing w:val="0"/>
          <w:sz w:val="21"/>
        </w:rPr>
        <w:t xml:space="preserve"> </w:t>
      </w:r>
      <w:r>
        <w:rPr>
          <w:rFonts w:ascii="Calibri"/>
          <w:color w:val="000000"/>
          <w:spacing w:val="0"/>
          <w:sz w:val="21"/>
        </w:rPr>
        <w:t>Sm</w:t>
      </w:r>
      <w:r>
        <w:rPr>
          <w:rFonts w:ascii="Times New Roman"/>
          <w:color w:val="000000"/>
          <w:spacing w:val="1"/>
          <w:sz w:val="21"/>
        </w:rPr>
        <w:t xml:space="preserve"> </w:t>
      </w:r>
      <w:r>
        <w:rPr>
          <w:rFonts w:ascii="LKVDTG+SimSun" w:hAnsi="LKVDTG+SimSun" w:cs="LKVDTG+SimSun"/>
          <w:color w:val="000000"/>
          <w:spacing w:val="0"/>
          <w:sz w:val="21"/>
        </w:rPr>
        <w:t>抗体。故选择</w:t>
      </w:r>
      <w:r>
        <w:rPr>
          <w:rFonts w:ascii="Times New Roman"/>
          <w:color w:val="000000"/>
          <w:spacing w:val="2"/>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498.(B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属非选择性</w:t>
      </w:r>
      <w:r>
        <w:rPr>
          <w:rFonts w:ascii="Times New Roman"/>
          <w:color w:val="000000"/>
          <w:spacing w:val="2"/>
          <w:sz w:val="21"/>
        </w:rPr>
        <w:t xml:space="preserve"> </w:t>
      </w:r>
      <w:r>
        <w:rPr>
          <w:rFonts w:ascii="Calibri"/>
          <w:color w:val="000000"/>
          <w:spacing w:val="-3"/>
          <w:sz w:val="21"/>
        </w:rPr>
        <w:t>COX</w:t>
      </w:r>
      <w:r>
        <w:rPr>
          <w:rFonts w:ascii="Times New Roman"/>
          <w:color w:val="000000"/>
          <w:spacing w:val="0"/>
          <w:sz w:val="21"/>
        </w:rPr>
        <w:t xml:space="preserve"> </w:t>
      </w:r>
      <w:r>
        <w:rPr>
          <w:rFonts w:ascii="LKVDTG+SimSun" w:hAnsi="LKVDTG+SimSun" w:cs="LKVDTG+SimSun"/>
          <w:color w:val="000000"/>
          <w:spacing w:val="0"/>
          <w:sz w:val="21"/>
        </w:rPr>
        <w:t>抑制剂，半衰期长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布洛芬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双氯芬酸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萘丁美酮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美洛昔康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塞来昔布</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499.(B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易发生结膜炎或巩膜炎的是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强直性脊柱炎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银屑病关节炎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肠病性关节炎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幼年型强直性脊柱炎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反应性关节炎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重度新生儿寒冷损伤综合征患儿复温时间为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A.12</w:t>
      </w:r>
      <w:r>
        <w:rPr>
          <w:rFonts w:ascii="LKVDTG+SimSun" w:hAnsi="LKVDTG+SimSun" w:cs="LKVDTG+SimSun"/>
          <w:color w:val="000000"/>
          <w:spacing w:val="-1"/>
          <w:sz w:val="21"/>
        </w:rPr>
        <w:t>－</w:t>
      </w:r>
      <w:r>
        <w:rPr>
          <w:rFonts w:ascii="Calibri"/>
          <w:color w:val="000000"/>
          <w:spacing w:val="-1"/>
          <w:sz w:val="21"/>
        </w:rPr>
        <w:t>24</w:t>
      </w:r>
      <w:r>
        <w:rPr>
          <w:rFonts w:ascii="Times New Roman"/>
          <w:color w:val="000000"/>
          <w:spacing w:val="3"/>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B.0</w:t>
      </w:r>
      <w:r>
        <w:rPr>
          <w:rFonts w:ascii="LKVDTG+SimSun" w:hAnsi="LKVDTG+SimSun" w:cs="LKVDTG+SimSun"/>
          <w:color w:val="000000"/>
          <w:spacing w:val="-1"/>
          <w:sz w:val="21"/>
        </w:rPr>
        <w:t>－</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C.6</w:t>
      </w:r>
      <w:r>
        <w:rPr>
          <w:rFonts w:ascii="LKVDTG+SimSun" w:hAnsi="LKVDTG+SimSun" w:cs="LKVDTG+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D.24</w:t>
      </w:r>
      <w:r>
        <w:rPr>
          <w:rFonts w:ascii="LKVDTG+SimSun" w:hAnsi="LKVDTG+SimSun" w:cs="LKVDTG+SimSun"/>
          <w:color w:val="000000"/>
          <w:spacing w:val="1"/>
          <w:sz w:val="21"/>
        </w:rPr>
        <w:t>－</w:t>
      </w:r>
      <w:r>
        <w:rPr>
          <w:rFonts w:ascii="Calibri"/>
          <w:color w:val="000000"/>
          <w:spacing w:val="-1"/>
          <w:sz w:val="21"/>
        </w:rPr>
        <w:t>36</w:t>
      </w:r>
      <w:r>
        <w:rPr>
          <w:rFonts w:ascii="Times New Roman"/>
          <w:color w:val="000000"/>
          <w:spacing w:val="0"/>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w:t>
      </w:r>
      <w:r>
        <w:rPr>
          <w:rFonts w:ascii="LKVDTG+SimSun" w:hAnsi="LKVDTG+SimSun" w:cs="LKVDTG+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解析：重度新生儿寒冷损伤综合征体温＜</w:t>
      </w:r>
      <w:r>
        <w:rPr>
          <w:rFonts w:ascii="Calibri"/>
          <w:color w:val="000000"/>
          <w:spacing w:val="-1"/>
          <w:sz w:val="21"/>
        </w:rPr>
        <w:t>30</w:t>
      </w:r>
      <w:r>
        <w:rPr>
          <w:rFonts w:ascii="LKVDTG+SimSun" w:hAnsi="LKVDTG+SimSun" w:cs="LKVDTG+SimSun"/>
          <w:color w:val="000000"/>
          <w:spacing w:val="-5"/>
          <w:sz w:val="21"/>
        </w:rPr>
        <w:t>℃。当肛温＜</w:t>
      </w:r>
      <w:r>
        <w:rPr>
          <w:rFonts w:ascii="Calibri"/>
          <w:color w:val="000000"/>
          <w:spacing w:val="-1"/>
          <w:sz w:val="21"/>
        </w:rPr>
        <w:t>30</w:t>
      </w:r>
      <w:r>
        <w:rPr>
          <w:rFonts w:ascii="LKVDTG+SimSun" w:hAnsi="LKVDTG+SimSun" w:cs="LKVDTG+SimSun"/>
          <w:color w:val="000000"/>
          <w:spacing w:val="-2"/>
          <w:sz w:val="21"/>
        </w:rPr>
        <w:t>℃，一般均应将患儿置于箱温比</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肛温高</w:t>
      </w:r>
      <w:r>
        <w:rPr>
          <w:rFonts w:ascii="Times New Roman"/>
          <w:color w:val="000000"/>
          <w:spacing w:val="-1"/>
          <w:sz w:val="21"/>
        </w:rPr>
        <w:t xml:space="preserve"> </w:t>
      </w:r>
      <w:r>
        <w:rPr>
          <w:rFonts w:ascii="Calibri"/>
          <w:color w:val="000000"/>
          <w:spacing w:val="2"/>
          <w:sz w:val="21"/>
        </w:rPr>
        <w:t>1</w:t>
      </w:r>
      <w:r>
        <w:rPr>
          <w:rFonts w:ascii="LKVDTG+SimSun" w:hAnsi="LKVDTG+SimSun" w:cs="LKVDTG+SimSun"/>
          <w:color w:val="000000"/>
          <w:spacing w:val="-1"/>
          <w:sz w:val="21"/>
        </w:rPr>
        <w:t>～</w:t>
      </w:r>
      <w:r>
        <w:rPr>
          <w:rFonts w:ascii="Calibri"/>
          <w:color w:val="000000"/>
          <w:spacing w:val="2"/>
          <w:sz w:val="21"/>
        </w:rPr>
        <w:t>2</w:t>
      </w:r>
      <w:r>
        <w:rPr>
          <w:rFonts w:ascii="LKVDTG+SimSun" w:hAnsi="LKVDTG+SimSun" w:cs="LKVDTG+SimSun"/>
          <w:color w:val="000000"/>
          <w:spacing w:val="0"/>
          <w:sz w:val="21"/>
        </w:rPr>
        <w:t>℃的暖箱子，中途进行外加温。每小时提高箱温</w:t>
      </w:r>
      <w:r>
        <w:rPr>
          <w:rFonts w:ascii="Times New Roman"/>
          <w:color w:val="000000"/>
          <w:spacing w:val="-1"/>
          <w:sz w:val="21"/>
        </w:rPr>
        <w:t xml:space="preserve"> </w:t>
      </w:r>
      <w:r>
        <w:rPr>
          <w:rFonts w:ascii="Calibri"/>
          <w:color w:val="000000"/>
          <w:spacing w:val="0"/>
          <w:sz w:val="21"/>
        </w:rPr>
        <w:t>0.5</w:t>
      </w:r>
      <w:r>
        <w:rPr>
          <w:rFonts w:ascii="LKVDTG+SimSun" w:hAnsi="LKVDTG+SimSun" w:cs="LKVDTG+SimSun"/>
          <w:color w:val="000000"/>
          <w:spacing w:val="1"/>
          <w:sz w:val="21"/>
        </w:rPr>
        <w:t>～</w:t>
      </w:r>
      <w:r>
        <w:rPr>
          <w:rFonts w:ascii="Calibri"/>
          <w:color w:val="000000"/>
          <w:spacing w:val="-1"/>
          <w:sz w:val="21"/>
        </w:rPr>
        <w:t>1</w:t>
      </w:r>
      <w:r>
        <w:rPr>
          <w:rFonts w:ascii="LKVDTG+SimSun" w:hAnsi="LKVDTG+SimSun" w:cs="LKVDTG+SimSun"/>
          <w:color w:val="000000"/>
          <w:spacing w:val="0"/>
          <w:sz w:val="21"/>
        </w:rPr>
        <w:t>℃（箱温不超过</w:t>
      </w:r>
      <w:r>
        <w:rPr>
          <w:rFonts w:ascii="Times New Roman"/>
          <w:color w:val="000000"/>
          <w:spacing w:val="-1"/>
          <w:sz w:val="21"/>
        </w:rPr>
        <w:t xml:space="preserve"> </w:t>
      </w:r>
      <w:r>
        <w:rPr>
          <w:rFonts w:ascii="Calibri"/>
          <w:color w:val="000000"/>
          <w:spacing w:val="-1"/>
          <w:sz w:val="21"/>
        </w:rPr>
        <w:t>34</w:t>
      </w:r>
      <w:r>
        <w:rPr>
          <w:rFonts w:ascii="LKVDTG+SimSun" w:hAnsi="LKVDTG+SimSun" w:cs="LKVDTG+SimSun"/>
          <w:color w:val="000000"/>
          <w:spacing w:val="1"/>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在</w:t>
      </w:r>
      <w:r>
        <w:rPr>
          <w:rFonts w:ascii="Times New Roman"/>
          <w:color w:val="000000"/>
          <w:spacing w:val="-1"/>
          <w:sz w:val="21"/>
        </w:rPr>
        <w:t xml:space="preserve"> </w:t>
      </w:r>
      <w:r>
        <w:rPr>
          <w:rFonts w:ascii="Calibri"/>
          <w:color w:val="000000"/>
          <w:spacing w:val="0"/>
          <w:sz w:val="21"/>
        </w:rPr>
        <w:t>12</w:t>
      </w:r>
      <w:r>
        <w:rPr>
          <w:rFonts w:ascii="LKVDTG+SimSun" w:hAnsi="LKVDTG+SimSun" w:cs="LKVDTG+SimSun"/>
          <w:color w:val="000000"/>
          <w:spacing w:val="-1"/>
          <w:sz w:val="21"/>
        </w:rPr>
        <w:t>～</w:t>
      </w:r>
      <w:r>
        <w:rPr>
          <w:rFonts w:ascii="Calibri"/>
          <w:color w:val="000000"/>
          <w:spacing w:val="-1"/>
          <w:sz w:val="21"/>
        </w:rPr>
        <w:t>24</w:t>
      </w:r>
      <w:r>
        <w:rPr>
          <w:rFonts w:ascii="Times New Roman"/>
          <w:color w:val="000000"/>
          <w:spacing w:val="3"/>
          <w:sz w:val="21"/>
        </w:rPr>
        <w:t xml:space="preserve"> </w:t>
      </w:r>
      <w:r>
        <w:rPr>
          <w:rFonts w:ascii="LKVDTG+SimSun" w:hAnsi="LKVDTG+SimSun" w:cs="LKVDTG+SimSun"/>
          <w:color w:val="000000"/>
          <w:spacing w:val="0"/>
          <w:sz w:val="21"/>
        </w:rPr>
        <w:t>小时内恢复正常体温，然后根据患儿体温调整暖箱温度。故选</w:t>
      </w:r>
      <w:r>
        <w:rPr>
          <w:rFonts w:ascii="Times New Roman"/>
          <w:color w:val="000000"/>
          <w:spacing w:val="-1"/>
          <w:sz w:val="21"/>
        </w:rPr>
        <w:t xml:space="preserve"> </w:t>
      </w:r>
      <w:r>
        <w:rPr>
          <w:rFonts w:ascii="Calibri"/>
          <w:color w:val="000000"/>
          <w:spacing w:val="1"/>
          <w:sz w:val="21"/>
        </w:rPr>
        <w:t>A</w:t>
      </w:r>
      <w:r>
        <w:rPr>
          <w:rFonts w:ascii="LKVDTG+SimSun" w:hAnsi="LKVDTG+SimSun" w:cs="LKVDT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40" o:spid="_x0000_s126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41" o:spid="_x0000_s126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501.(A1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确诊新生儿败血症最有意义的检查是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血培养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免疫功能检测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血常规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分泌物涂片革兰染色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w:t>
      </w:r>
      <w:r>
        <w:rPr>
          <w:rFonts w:ascii="Times New Roman"/>
          <w:color w:val="000000"/>
          <w:spacing w:val="-1"/>
          <w:sz w:val="21"/>
        </w:rPr>
        <w:t xml:space="preserve"> </w:t>
      </w:r>
      <w:r>
        <w:rPr>
          <w:rFonts w:ascii="Calibri"/>
          <w:color w:val="000000"/>
          <w:spacing w:val="0"/>
          <w:sz w:val="21"/>
        </w:rPr>
        <w:t>CRP</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风湿性心包炎的特点，以下哪项是错误的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心前区疼痛，呼吸困难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早期可听到心包摩擦音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心音遥远少见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发病早期积液量增多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LKVDTG+SimSun" w:hAnsi="LKVDTG+SimSun" w:cs="LKVDTG+SimSun"/>
          <w:color w:val="000000"/>
          <w:spacing w:val="0"/>
          <w:sz w:val="21"/>
        </w:rPr>
        <w:t>线心脏搏动减弱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有关风湿热的预后下述哪项有错误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舞蹈病的预后一般良好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首次发作累及心脏者，预后较差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反复发作累及心脏者预后不良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并发心功能不全者预后不良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伴发心包炎者预后良好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风疹的典型临床表现是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潜伏期</w:t>
      </w:r>
      <w:r>
        <w:rPr>
          <w:rFonts w:ascii="Times New Roman"/>
          <w:color w:val="000000"/>
          <w:spacing w:val="-1"/>
          <w:sz w:val="21"/>
        </w:rPr>
        <w:t xml:space="preserve"> </w:t>
      </w:r>
      <w:r>
        <w:rPr>
          <w:rFonts w:ascii="Calibri"/>
          <w:color w:val="000000"/>
          <w:spacing w:val="2"/>
          <w:sz w:val="21"/>
        </w:rPr>
        <w:t>5</w:t>
      </w:r>
      <w:r>
        <w:rPr>
          <w:rFonts w:ascii="LKVDTG+SimSun" w:hAnsi="LKVDTG+SimSun" w:cs="LKVDTG+SimSun"/>
          <w:color w:val="000000"/>
          <w:spacing w:val="-1"/>
          <w:sz w:val="21"/>
        </w:rPr>
        <w:t>～</w:t>
      </w: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高热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热退后全身出疹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颈后、枕后、耳后淋巴结肿痛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出疹后脱皮</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解析：风疹系风疹病毒感染，全身症状轻，耳后、枕部淋巴结肿大并触痛面部一躯干一四肢，</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斑丘疹，疹间有正常皮肤，退疹后无色素沉着及脱屑。潜伏期</w:t>
      </w:r>
      <w:r>
        <w:rPr>
          <w:rFonts w:ascii="Times New Roman"/>
          <w:color w:val="000000"/>
          <w:spacing w:val="2"/>
          <w:sz w:val="21"/>
        </w:rPr>
        <w:t xml:space="preserve"> </w:t>
      </w:r>
      <w:r>
        <w:rPr>
          <w:rFonts w:ascii="Calibri"/>
          <w:color w:val="000000"/>
          <w:spacing w:val="0"/>
          <w:sz w:val="21"/>
        </w:rPr>
        <w:t>14~21</w:t>
      </w:r>
      <w:r>
        <w:rPr>
          <w:rFonts w:ascii="Times New Roman"/>
          <w:color w:val="000000"/>
          <w:spacing w:val="2"/>
          <w:sz w:val="21"/>
        </w:rPr>
        <w:t xml:space="preserve"> </w:t>
      </w:r>
      <w:r>
        <w:rPr>
          <w:rFonts w:ascii="LKVDTG+SimSun" w:hAnsi="LKVDTG+SimSun" w:cs="LKVDTG+SimSun"/>
          <w:color w:val="000000"/>
          <w:spacing w:val="0"/>
          <w:sz w:val="21"/>
        </w:rPr>
        <w:t>天，平均</w:t>
      </w:r>
      <w:r>
        <w:rPr>
          <w:rFonts w:ascii="Times New Roman"/>
          <w:color w:val="000000"/>
          <w:spacing w:val="-1"/>
          <w:sz w:val="21"/>
        </w:rPr>
        <w:t xml:space="preserve"> </w:t>
      </w:r>
      <w:r>
        <w:rPr>
          <w:rFonts w:ascii="Calibri"/>
          <w:color w:val="000000"/>
          <w:spacing w:val="-1"/>
          <w:sz w:val="21"/>
        </w:rPr>
        <w:t>18</w:t>
      </w:r>
      <w:r>
        <w:rPr>
          <w:rFonts w:ascii="Times New Roman"/>
          <w:color w:val="000000"/>
          <w:spacing w:val="0"/>
          <w:sz w:val="21"/>
        </w:rPr>
        <w:t xml:space="preserve"> </w:t>
      </w:r>
      <w:r>
        <w:rPr>
          <w:rFonts w:ascii="LKVDTG+SimSun" w:hAnsi="LKVDTG+SimSun" w:cs="LKVDTG+SimSun"/>
          <w:color w:val="000000"/>
          <w:spacing w:val="0"/>
          <w:sz w:val="21"/>
        </w:rPr>
        <w:t>天。为低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热，伴轻微卡它症状。发热后半天至</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1"/>
          <w:sz w:val="21"/>
        </w:rPr>
        <w:t>天出疹。一般出疹历时</w:t>
      </w:r>
      <w:r>
        <w:rPr>
          <w:rFonts w:ascii="Times New Roman"/>
          <w:color w:val="000000"/>
          <w:spacing w:val="0"/>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2"/>
          <w:sz w:val="21"/>
        </w:rPr>
        <w:t>天，出疹后蜕皮极少。故</w:t>
      </w:r>
      <w:r>
        <w:rPr>
          <w:rFonts w:ascii="Times New Roman"/>
          <w:color w:val="000000"/>
          <w:spacing w:val="1"/>
          <w:sz w:val="21"/>
        </w:rPr>
        <w:t xml:space="preserve"> </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为本题正确选项。其余选项均有错误。风疹的典型临床表现是颈后、枕后、耳后淋巴结肿痛。</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不符合幼儿急疹特点的是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高热时可有惊厥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红色斑丘疹在颈及躯干多见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可有耳后淋巴结肿大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42" o:spid="_x0000_s126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43" o:spid="_x0000_s126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出疹期热度更高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高热</w:t>
      </w:r>
      <w:r>
        <w:rPr>
          <w:rFonts w:ascii="Times New Roman"/>
          <w:color w:val="000000"/>
          <w:spacing w:val="3"/>
          <w:sz w:val="21"/>
        </w:rPr>
        <w:t xml:space="preserve"> </w:t>
      </w:r>
      <w:r>
        <w:rPr>
          <w:rFonts w:ascii="Calibri"/>
          <w:color w:val="000000"/>
          <w:spacing w:val="-1"/>
          <w:sz w:val="21"/>
        </w:rPr>
        <w:t>3~5</w:t>
      </w:r>
      <w:r>
        <w:rPr>
          <w:rFonts w:ascii="Times New Roman"/>
          <w:color w:val="000000"/>
          <w:spacing w:val="3"/>
          <w:sz w:val="21"/>
        </w:rPr>
        <w:t xml:space="preserve"> </w:t>
      </w:r>
      <w:r>
        <w:rPr>
          <w:rFonts w:ascii="LKVDTG+SimSun" w:hAnsi="LKVDTG+SimSun" w:cs="LKVDTG+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解析：幼儿急疹是由病毒感染引起的一种小儿急性传染病，多见于</w:t>
      </w:r>
      <w:r>
        <w:rPr>
          <w:rFonts w:ascii="Times New Roman"/>
          <w:color w:val="000000"/>
          <w:spacing w:val="4"/>
          <w:sz w:val="21"/>
        </w:rPr>
        <w:t xml:space="preserve"> </w:t>
      </w:r>
      <w:r>
        <w:rPr>
          <w:rFonts w:ascii="Calibri"/>
          <w:color w:val="000000"/>
          <w:spacing w:val="-1"/>
          <w:sz w:val="21"/>
        </w:rPr>
        <w:t>6</w:t>
      </w:r>
      <w:r>
        <w:rPr>
          <w:rFonts w:ascii="LKVDTG+SimSun" w:hAnsi="LKVDTG+SimSun" w:cs="LKVDTG+SimSun"/>
          <w:color w:val="000000"/>
          <w:spacing w:val="1"/>
          <w:sz w:val="21"/>
        </w:rPr>
        <w:t>～</w:t>
      </w:r>
      <w:r>
        <w:rPr>
          <w:rFonts w:ascii="Calibri"/>
          <w:color w:val="000000"/>
          <w:spacing w:val="-1"/>
          <w:sz w:val="21"/>
        </w:rPr>
        <w:t>18</w:t>
      </w:r>
      <w:r>
        <w:rPr>
          <w:rFonts w:ascii="Times New Roman"/>
          <w:color w:val="000000"/>
          <w:spacing w:val="0"/>
          <w:sz w:val="21"/>
        </w:rPr>
        <w:t xml:space="preserve"> </w:t>
      </w:r>
      <w:r>
        <w:rPr>
          <w:rFonts w:ascii="LKVDTG+SimSun" w:hAnsi="LKVDTG+SimSun" w:cs="LKVDTG+SimSun"/>
          <w:color w:val="000000"/>
          <w:spacing w:val="-4"/>
          <w:sz w:val="21"/>
        </w:rPr>
        <w:t>个月小儿。临床表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现为突起高热，体温在</w:t>
      </w:r>
      <w:r>
        <w:rPr>
          <w:rFonts w:ascii="Times New Roman"/>
          <w:color w:val="000000"/>
          <w:spacing w:val="5"/>
          <w:sz w:val="21"/>
        </w:rPr>
        <w:t xml:space="preserve"> </w:t>
      </w:r>
      <w:r>
        <w:rPr>
          <w:rFonts w:ascii="Calibri"/>
          <w:color w:val="000000"/>
          <w:spacing w:val="0"/>
          <w:sz w:val="21"/>
        </w:rPr>
        <w:t>39~40</w:t>
      </w:r>
      <w:r>
        <w:rPr>
          <w:rFonts w:ascii="LKVDTG+SimSun" w:hAnsi="LKVDTG+SimSun" w:cs="LKVDTG+SimSun"/>
          <w:color w:val="000000"/>
          <w:spacing w:val="-4"/>
          <w:sz w:val="21"/>
        </w:rPr>
        <w:t>℃，高热早期可能伴有惊厥，故不选</w:t>
      </w:r>
      <w:r>
        <w:rPr>
          <w:rFonts w:ascii="Times New Roman"/>
          <w:color w:val="000000"/>
          <w:spacing w:val="5"/>
          <w:sz w:val="21"/>
        </w:rPr>
        <w:t xml:space="preserve"> </w:t>
      </w:r>
      <w:r>
        <w:rPr>
          <w:rFonts w:ascii="Calibri"/>
          <w:color w:val="000000"/>
          <w:spacing w:val="-2"/>
          <w:sz w:val="21"/>
        </w:rPr>
        <w:t>A</w:t>
      </w:r>
      <w:r>
        <w:rPr>
          <w:rFonts w:ascii="LKVDTG+SimSun" w:hAnsi="LKVDTG+SimSun" w:cs="LKVDTG+SimSun"/>
          <w:color w:val="000000"/>
          <w:spacing w:val="-3"/>
          <w:sz w:val="21"/>
        </w:rPr>
        <w:t>，发热期间有咽部充血、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枕部、颈部及耳后淋巴结肿大，故不选</w:t>
      </w:r>
      <w:r>
        <w:rPr>
          <w:rFonts w:ascii="Times New Roman"/>
          <w:color w:val="000000"/>
          <w:spacing w:val="3"/>
          <w:sz w:val="21"/>
        </w:rPr>
        <w:t xml:space="preserve"> </w:t>
      </w:r>
      <w:r>
        <w:rPr>
          <w:rFonts w:ascii="Calibri"/>
          <w:color w:val="000000"/>
          <w:spacing w:val="-2"/>
          <w:sz w:val="21"/>
        </w:rPr>
        <w:t>C</w:t>
      </w:r>
      <w:r>
        <w:rPr>
          <w:rFonts w:ascii="LKVDTG+SimSun" w:hAnsi="LKVDTG+SimSun" w:cs="LKVDTG+SimSun"/>
          <w:color w:val="000000"/>
          <w:spacing w:val="-3"/>
          <w:sz w:val="21"/>
        </w:rPr>
        <w:t>，发热持续</w:t>
      </w:r>
      <w:r>
        <w:rPr>
          <w:rFonts w:ascii="Times New Roman"/>
          <w:color w:val="000000"/>
          <w:spacing w:val="2"/>
          <w:sz w:val="21"/>
        </w:rPr>
        <w:t xml:space="preserve"> </w:t>
      </w:r>
      <w:r>
        <w:rPr>
          <w:rFonts w:ascii="Calibri"/>
          <w:color w:val="000000"/>
          <w:spacing w:val="-1"/>
          <w:sz w:val="21"/>
        </w:rPr>
        <w:t>3~5</w:t>
      </w:r>
      <w:r>
        <w:rPr>
          <w:rFonts w:ascii="Times New Roman"/>
          <w:color w:val="000000"/>
          <w:spacing w:val="5"/>
          <w:sz w:val="21"/>
        </w:rPr>
        <w:t xml:space="preserve"> </w:t>
      </w:r>
      <w:r>
        <w:rPr>
          <w:rFonts w:ascii="LKVDTG+SimSun" w:hAnsi="LKVDTG+SimSun" w:cs="LKVDTG+SimSun"/>
          <w:color w:val="000000"/>
          <w:spacing w:val="-1"/>
          <w:sz w:val="21"/>
        </w:rPr>
        <w:t>天后骤退，热退时出现大小不一的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淡红色斑疹或斑丘疹，初起于躯干，很快波及全身，故不选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1"/>
          <w:sz w:val="21"/>
        </w:rPr>
        <w:t>、</w:t>
      </w:r>
      <w:r>
        <w:rPr>
          <w:rFonts w:ascii="Calibri"/>
          <w:color w:val="000000"/>
          <w:spacing w:val="1"/>
          <w:sz w:val="21"/>
        </w:rPr>
        <w:t>E</w:t>
      </w:r>
      <w:r>
        <w:rPr>
          <w:rFonts w:ascii="LKVDTG+SimSun" w:hAnsi="LKVDTG+SimSun" w:cs="LKVDTG+SimSun"/>
          <w:color w:val="000000"/>
          <w:spacing w:val="-1"/>
          <w:sz w:val="21"/>
        </w:rPr>
        <w:t>，选</w:t>
      </w:r>
      <w:r>
        <w:rPr>
          <w:rFonts w:ascii="Times New Roman"/>
          <w:color w:val="000000"/>
          <w:spacing w:val="0"/>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结核性脑膜炎早期的主要症状是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发热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头痛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性格改变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呕吐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便秘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下列哪项不是结核性脑膜炎中期临床表现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头痛剧烈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呕吐加重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脑膜刺激征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颅神经障碍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嗜睡、频繁惊厥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)1/2</w:t>
      </w:r>
      <w:r>
        <w:rPr>
          <w:rFonts w:ascii="Times New Roman"/>
          <w:color w:val="000000"/>
          <w:spacing w:val="2"/>
          <w:sz w:val="21"/>
        </w:rPr>
        <w:t xml:space="preserve"> </w:t>
      </w:r>
      <w:r>
        <w:rPr>
          <w:rFonts w:ascii="LKVDTG+SimSun" w:hAnsi="LKVDTG+SimSun" w:cs="LKVDTG+SimSun"/>
          <w:color w:val="000000"/>
          <w:spacing w:val="0"/>
          <w:sz w:val="21"/>
        </w:rPr>
        <w:t>张液体是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A.2:3:1</w:t>
      </w:r>
      <w:r>
        <w:rPr>
          <w:rFonts w:ascii="Times New Roman"/>
          <w:color w:val="000000"/>
          <w:spacing w:val="2"/>
          <w:sz w:val="21"/>
        </w:rPr>
        <w:t xml:space="preserve"> </w:t>
      </w:r>
      <w:r>
        <w:rPr>
          <w:rFonts w:ascii="LKVDTG+SimSun" w:hAnsi="LKVDTG+SimSun" w:cs="LKVDTG+SimSun"/>
          <w:color w:val="000000"/>
          <w:spacing w:val="0"/>
          <w:sz w:val="21"/>
        </w:rPr>
        <w:t>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B.2:1</w:t>
      </w:r>
      <w:r>
        <w:rPr>
          <w:rFonts w:ascii="Times New Roman"/>
          <w:color w:val="000000"/>
          <w:spacing w:val="0"/>
          <w:sz w:val="21"/>
        </w:rPr>
        <w:t xml:space="preserve"> </w:t>
      </w:r>
      <w:r>
        <w:rPr>
          <w:rFonts w:ascii="LKVDTG+SimSun" w:hAnsi="LKVDTG+SimSun" w:cs="LKVDTG+SimSun"/>
          <w:color w:val="000000"/>
          <w:spacing w:val="0"/>
          <w:sz w:val="21"/>
        </w:rPr>
        <w:t>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C.4:3:2</w:t>
      </w:r>
      <w:r>
        <w:rPr>
          <w:rFonts w:ascii="Times New Roman"/>
          <w:color w:val="000000"/>
          <w:spacing w:val="0"/>
          <w:sz w:val="21"/>
        </w:rPr>
        <w:t xml:space="preserve"> </w:t>
      </w:r>
      <w:r>
        <w:rPr>
          <w:rFonts w:ascii="LKVDTG+SimSun" w:hAnsi="LKVDTG+SimSun" w:cs="LKVDTG+SimSun"/>
          <w:color w:val="000000"/>
          <w:spacing w:val="0"/>
          <w:sz w:val="21"/>
        </w:rPr>
        <w:t>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D.4:1</w:t>
      </w:r>
      <w:r>
        <w:rPr>
          <w:rFonts w:ascii="Times New Roman"/>
          <w:color w:val="000000"/>
          <w:spacing w:val="1"/>
          <w:sz w:val="21"/>
        </w:rPr>
        <w:t xml:space="preserve"> </w:t>
      </w:r>
      <w:r>
        <w:rPr>
          <w:rFonts w:ascii="LKVDTG+SimSun" w:hAnsi="LKVDTG+SimSun" w:cs="LKVDTG+SimSun"/>
          <w:color w:val="000000"/>
          <w:spacing w:val="0"/>
          <w:sz w:val="21"/>
        </w:rPr>
        <w:t>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E.2:6:1</w:t>
      </w:r>
      <w:r>
        <w:rPr>
          <w:rFonts w:ascii="Times New Roman"/>
          <w:color w:val="000000"/>
          <w:spacing w:val="0"/>
          <w:sz w:val="21"/>
        </w:rPr>
        <w:t xml:space="preserve"> </w:t>
      </w:r>
      <w:r>
        <w:rPr>
          <w:rFonts w:ascii="LKVDTG+SimSun" w:hAnsi="LKVDTG+SimSun" w:cs="LKVDTG+SimSun"/>
          <w:color w:val="000000"/>
          <w:spacing w:val="0"/>
          <w:sz w:val="21"/>
        </w:rPr>
        <w:t>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关于小儿腹泻的易感因素，描述错误的是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正常肠道菌群对入侵的致病微生物没有拮抗作用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生长发育快，所需营养物质相对较多，消化道负担较重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胃内酸度低，而婴儿胃排空较快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血液中免疫球蛋白和胃肠道</w:t>
      </w:r>
      <w:r>
        <w:rPr>
          <w:rFonts w:ascii="Times New Roman"/>
          <w:color w:val="000000"/>
          <w:spacing w:val="-1"/>
          <w:sz w:val="21"/>
        </w:rPr>
        <w:t xml:space="preserve"> </w:t>
      </w:r>
      <w:r>
        <w:rPr>
          <w:rFonts w:ascii="Calibri"/>
          <w:color w:val="000000"/>
          <w:spacing w:val="0"/>
          <w:sz w:val="21"/>
        </w:rPr>
        <w:t>SIgA</w:t>
      </w:r>
      <w:r>
        <w:rPr>
          <w:rFonts w:ascii="Times New Roman"/>
          <w:color w:val="000000"/>
          <w:spacing w:val="4"/>
          <w:sz w:val="21"/>
        </w:rPr>
        <w:t xml:space="preserve"> </w:t>
      </w:r>
      <w:r>
        <w:rPr>
          <w:rFonts w:ascii="LKVDTG+SimSun" w:hAnsi="LKVDTG+SimSun" w:cs="LKVDTG+SimSun"/>
          <w:color w:val="000000"/>
          <w:spacing w:val="0"/>
          <w:sz w:val="21"/>
        </w:rPr>
        <w:t>均较低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肠道内感染不是导致小儿腹泻病的内在因素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解析：小儿消化系统特点：①消化系统发育不良，胃酸和消化酶分泌较少，对食物的耐受力</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差；②因生长发育快，所需营养物质相对较多，消化道负担较重，因此易于发生消化功能紊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44" o:spid="_x0000_s127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45" o:spid="_x0000_s127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2"/>
          <w:sz w:val="21"/>
        </w:rPr>
        <w:t>乱。另外，小儿机体防御功能较差表现为：①胃内酸度低，而且婴儿胃排空较快，对进入胃</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内的细菌杀灭能力减弱；②血液中免疫球蛋白和胃肠道</w:t>
      </w:r>
      <w:r>
        <w:rPr>
          <w:rFonts w:ascii="Times New Roman"/>
          <w:color w:val="000000"/>
          <w:spacing w:val="2"/>
          <w:sz w:val="21"/>
        </w:rPr>
        <w:t xml:space="preserve"> </w:t>
      </w:r>
      <w:r>
        <w:rPr>
          <w:rFonts w:ascii="Calibri"/>
          <w:color w:val="000000"/>
          <w:spacing w:val="0"/>
          <w:sz w:val="21"/>
        </w:rPr>
        <w:t>SIgA</w:t>
      </w:r>
      <w:r>
        <w:rPr>
          <w:rFonts w:ascii="Times New Roman"/>
          <w:color w:val="000000"/>
          <w:spacing w:val="2"/>
          <w:sz w:val="21"/>
        </w:rPr>
        <w:t xml:space="preserve"> </w:t>
      </w:r>
      <w:r>
        <w:rPr>
          <w:rFonts w:ascii="LKVDTG+SimSun" w:hAnsi="LKVDTG+SimSun" w:cs="LKVDTG+SimSun"/>
          <w:color w:val="000000"/>
          <w:spacing w:val="2"/>
          <w:sz w:val="21"/>
        </w:rPr>
        <w:t>均较低；③正常肠道菌群对入</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侵的致病微生物有拮抗作用，新生儿生后尚未建立正常肠道菌群时或由于使用抗生素等引起</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肠道菌群失调时，均易患肠道感染。肠道内感染不是导致小儿腹泻病的内在因素。</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510.(A1/A2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小儿肺炎合并脓胸时应给予的最佳治疗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大剂量有效抗生素治疗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胸腔闭式引流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胸腔穿刺排脓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胸廓成形术治疗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中成药治疗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511.(A1/A2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支气管肺炎一般用鼻前庭导管氧浓度不超过</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A.10%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B.20%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C.40%</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D.50%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E.60%</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512.(A1/A2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卵圆孔解剖上关闭的时间为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生后</w:t>
      </w:r>
      <w:r>
        <w:rPr>
          <w:rFonts w:ascii="Times New Roman"/>
          <w:color w:val="000000"/>
          <w:spacing w:val="3"/>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1"/>
          <w:sz w:val="21"/>
        </w:rPr>
        <w:t>周内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生后</w:t>
      </w:r>
      <w:r>
        <w:rPr>
          <w:rFonts w:ascii="Times New Roman"/>
          <w:color w:val="000000"/>
          <w:spacing w:val="0"/>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1"/>
          <w:sz w:val="21"/>
        </w:rPr>
        <w:t>周内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生后</w:t>
      </w:r>
      <w:r>
        <w:rPr>
          <w:rFonts w:ascii="Times New Roman"/>
          <w:color w:val="000000"/>
          <w:spacing w:val="3"/>
          <w:sz w:val="21"/>
        </w:rPr>
        <w:t xml:space="preserve"> </w:t>
      </w:r>
      <w:r>
        <w:rPr>
          <w:rFonts w:ascii="Calibri"/>
          <w:color w:val="000000"/>
          <w:spacing w:val="2"/>
          <w:sz w:val="21"/>
        </w:rPr>
        <w:t>8</w:t>
      </w:r>
      <w:r>
        <w:rPr>
          <w:rFonts w:ascii="LKVDTG+SimSun" w:hAnsi="LKVDTG+SimSun" w:cs="LKVDTG+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生后</w:t>
      </w:r>
      <w:r>
        <w:rPr>
          <w:rFonts w:ascii="Times New Roman"/>
          <w:color w:val="000000"/>
          <w:spacing w:val="0"/>
          <w:sz w:val="21"/>
        </w:rPr>
        <w:t xml:space="preserve"> </w:t>
      </w:r>
      <w:r>
        <w:rPr>
          <w:rFonts w:ascii="Calibri"/>
          <w:color w:val="000000"/>
          <w:spacing w:val="2"/>
          <w:sz w:val="21"/>
        </w:rPr>
        <w:t>3</w:t>
      </w:r>
      <w:r>
        <w:rPr>
          <w:rFonts w:ascii="LKVDTG+SimSun" w:hAnsi="LKVDTG+SimSun" w:cs="LKVDTG+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生后</w:t>
      </w:r>
      <w:r>
        <w:rPr>
          <w:rFonts w:ascii="Times New Roman"/>
          <w:color w:val="000000"/>
          <w:spacing w:val="3"/>
          <w:sz w:val="21"/>
        </w:rPr>
        <w:t xml:space="preserve"> </w:t>
      </w:r>
      <w:r>
        <w:rPr>
          <w:rFonts w:ascii="Calibri"/>
          <w:color w:val="000000"/>
          <w:spacing w:val="-1"/>
          <w:sz w:val="21"/>
        </w:rPr>
        <w:t>5</w:t>
      </w:r>
      <w:r>
        <w:rPr>
          <w:rFonts w:ascii="LKVDTG+SimSun" w:hAnsi="LKVDTG+SimSun" w:cs="LKVDTG+SimSun"/>
          <w:color w:val="000000"/>
          <w:spacing w:val="-1"/>
          <w:sz w:val="21"/>
        </w:rPr>
        <w:t>～</w:t>
      </w:r>
      <w:r>
        <w:rPr>
          <w:rFonts w:ascii="Calibri"/>
          <w:color w:val="000000"/>
          <w:spacing w:val="0"/>
          <w:sz w:val="21"/>
        </w:rPr>
        <w:t>7</w:t>
      </w:r>
      <w:r>
        <w:rPr>
          <w:rFonts w:ascii="Times New Roman"/>
          <w:color w:val="000000"/>
          <w:spacing w:val="2"/>
          <w:sz w:val="21"/>
        </w:rPr>
        <w:t xml:space="preserve"> </w:t>
      </w:r>
      <w:r>
        <w:rPr>
          <w:rFonts w:ascii="LKVDTG+SimSun" w:hAnsi="LKVDTG+SimSun" w:cs="LKVDTG+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513.(A1/A2</w:t>
      </w:r>
      <w:r>
        <w:rPr>
          <w:rFonts w:ascii="Times New Roman"/>
          <w:color w:val="000000"/>
          <w:spacing w:val="-7"/>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在胸骨左缘第</w:t>
      </w:r>
      <w:r>
        <w:rPr>
          <w:rFonts w:ascii="Times New Roman"/>
          <w:color w:val="000000"/>
          <w:spacing w:val="-6"/>
          <w:sz w:val="21"/>
        </w:rPr>
        <w:t xml:space="preserve"> </w:t>
      </w:r>
      <w:r>
        <w:rPr>
          <w:rFonts w:ascii="Calibri"/>
          <w:color w:val="000000"/>
          <w:spacing w:val="-1"/>
          <w:sz w:val="21"/>
        </w:rPr>
        <w:t>2</w:t>
      </w:r>
      <w:r>
        <w:rPr>
          <w:rFonts w:ascii="LKVDTG+SimSun" w:hAnsi="LKVDTG+SimSun" w:cs="LKVDTG+SimSun"/>
          <w:color w:val="000000"/>
          <w:spacing w:val="-1"/>
          <w:sz w:val="21"/>
        </w:rPr>
        <w:t>～</w:t>
      </w:r>
      <w:r>
        <w:rPr>
          <w:rFonts w:ascii="Calibri"/>
          <w:color w:val="000000"/>
          <w:spacing w:val="0"/>
          <w:sz w:val="21"/>
        </w:rPr>
        <w:t>4</w:t>
      </w:r>
      <w:r>
        <w:rPr>
          <w:rFonts w:ascii="Times New Roman"/>
          <w:color w:val="000000"/>
          <w:spacing w:val="-5"/>
          <w:sz w:val="21"/>
        </w:rPr>
        <w:t xml:space="preserve"> </w:t>
      </w:r>
      <w:r>
        <w:rPr>
          <w:rFonts w:ascii="LKVDTG+SimSun" w:hAnsi="LKVDTG+SimSun" w:cs="LKVDTG+SimSun"/>
          <w:color w:val="000000"/>
          <w:spacing w:val="0"/>
          <w:sz w:val="21"/>
        </w:rPr>
        <w:t>肋间可听到Ⅱ～Ⅳ级喷射性收缩期杂音的先天性心脏病</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室间隔缺损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房间隔缺损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动脉导管未闭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法洛四联症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肺动脉狭窄</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514.(A2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2"/>
          <w:sz w:val="21"/>
        </w:rPr>
        <w:t>女，</w:t>
      </w:r>
      <w:r>
        <w:rPr>
          <w:rFonts w:ascii="Calibri"/>
          <w:color w:val="000000"/>
          <w:spacing w:val="-1"/>
          <w:sz w:val="21"/>
        </w:rPr>
        <w:t>13</w:t>
      </w:r>
      <w:r>
        <w:rPr>
          <w:rFonts w:ascii="Times New Roman"/>
          <w:color w:val="000000"/>
          <w:spacing w:val="3"/>
          <w:sz w:val="21"/>
        </w:rPr>
        <w:t xml:space="preserve"> </w:t>
      </w:r>
      <w:r>
        <w:rPr>
          <w:rFonts w:ascii="LKVDTG+SimSun" w:hAnsi="LKVDTG+SimSun" w:cs="LKVDTG+SimSun"/>
          <w:color w:val="000000"/>
          <w:spacing w:val="-1"/>
          <w:sz w:val="21"/>
        </w:rPr>
        <w:t>岁。因水肿</w:t>
      </w:r>
      <w:r>
        <w:rPr>
          <w:rFonts w:ascii="Times New Roman"/>
          <w:color w:val="000000"/>
          <w:spacing w:val="0"/>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1"/>
          <w:sz w:val="21"/>
        </w:rPr>
        <w:t>天，剧烈头痛、呕吐</w:t>
      </w:r>
      <w:r>
        <w:rPr>
          <w:rFonts w:ascii="Times New Roman"/>
          <w:color w:val="000000"/>
          <w:spacing w:val="0"/>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天入院。</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1"/>
          <w:sz w:val="21"/>
        </w:rPr>
        <w:t>周前曾发热、咽痛。查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5"/>
          <w:sz w:val="21"/>
        </w:rPr>
        <w:t>体：</w:t>
      </w:r>
      <w:r>
        <w:rPr>
          <w:rFonts w:ascii="Calibri"/>
          <w:color w:val="000000"/>
          <w:spacing w:val="-1"/>
          <w:sz w:val="21"/>
        </w:rPr>
        <w:t>P110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4"/>
          <w:sz w:val="21"/>
        </w:rPr>
        <w:t>分，</w:t>
      </w:r>
      <w:r>
        <w:rPr>
          <w:rFonts w:ascii="Calibri"/>
          <w:color w:val="000000"/>
          <w:spacing w:val="0"/>
          <w:sz w:val="21"/>
        </w:rPr>
        <w:t>BP170/120mmHg</w:t>
      </w:r>
      <w:r>
        <w:rPr>
          <w:rFonts w:ascii="LKVDTG+SimSun" w:hAnsi="LKVDTG+SimSun" w:cs="LKVDTG+SimSun"/>
          <w:color w:val="000000"/>
          <w:spacing w:val="-2"/>
          <w:sz w:val="21"/>
        </w:rPr>
        <w:t>。双肺无异常。</w:t>
      </w:r>
      <w:r>
        <w:rPr>
          <w:rFonts w:ascii="Calibri"/>
          <w:color w:val="000000"/>
          <w:spacing w:val="1"/>
          <w:sz w:val="21"/>
        </w:rPr>
        <w:t>Hb110g/L</w:t>
      </w:r>
      <w:r>
        <w:rPr>
          <w:rFonts w:ascii="LKVDTG+SimSun" w:hAnsi="LKVDTG+SimSun" w:cs="LKVDTG+SimSun"/>
          <w:color w:val="000000"/>
          <w:spacing w:val="-3"/>
          <w:sz w:val="21"/>
        </w:rPr>
        <w:t>。尿常规：蛋白（</w:t>
      </w:r>
      <w:r>
        <w:rPr>
          <w:rFonts w:ascii="Calibri"/>
          <w:color w:val="000000"/>
          <w:spacing w:val="2"/>
          <w:sz w:val="21"/>
        </w:rPr>
        <w:t>++</w:t>
      </w:r>
      <w:r>
        <w:rPr>
          <w:rFonts w:ascii="LKVDTG+SimSun" w:hAnsi="LKVDTG+SimSun" w:cs="LKVDTG+SimSun"/>
          <w:color w:val="000000"/>
          <w:spacing w:val="-52"/>
          <w:sz w:val="21"/>
        </w:rPr>
        <w:t>），</w:t>
      </w:r>
      <w:r>
        <w:rPr>
          <w:rFonts w:ascii="Calibri"/>
          <w:color w:val="000000"/>
          <w:spacing w:val="0"/>
          <w:sz w:val="21"/>
        </w:rPr>
        <w:t>RBC30</w:t>
      </w:r>
      <w:r>
        <w:rPr>
          <w:rFonts w:ascii="LKVDTG+SimSun" w:hAnsi="LKVDTG+SimSun" w:cs="LKVDT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46" o:spid="_x0000_s1272"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47" o:spid="_x0000_s1273"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50/HP</w:t>
      </w:r>
      <w:r>
        <w:rPr>
          <w:rFonts w:ascii="LKVDTG+SimSun" w:hAnsi="LKVDTG+SimSun" w:cs="LKVDTG+SimSun"/>
          <w:color w:val="000000"/>
          <w:spacing w:val="0"/>
          <w:sz w:val="21"/>
        </w:rPr>
        <w:t>，尿比重</w:t>
      </w:r>
      <w:r>
        <w:rPr>
          <w:rFonts w:ascii="Times New Roman"/>
          <w:color w:val="000000"/>
          <w:spacing w:val="2"/>
          <w:sz w:val="21"/>
        </w:rPr>
        <w:t xml:space="preserve"> </w:t>
      </w:r>
      <w:r>
        <w:rPr>
          <w:rFonts w:ascii="Calibri"/>
          <w:color w:val="000000"/>
          <w:spacing w:val="0"/>
          <w:sz w:val="21"/>
        </w:rPr>
        <w:t>1.020</w:t>
      </w:r>
      <w:r>
        <w:rPr>
          <w:rFonts w:ascii="LKVDTG+SimSun" w:hAnsi="LKVDTG+SimSun" w:cs="LKVDTG+SimSun"/>
          <w:color w:val="000000"/>
          <w:spacing w:val="0"/>
          <w:sz w:val="21"/>
        </w:rPr>
        <w:t>，血尿素氮</w:t>
      </w:r>
      <w:r>
        <w:rPr>
          <w:rFonts w:ascii="Times New Roman"/>
          <w:color w:val="000000"/>
          <w:spacing w:val="2"/>
          <w:sz w:val="21"/>
        </w:rPr>
        <w:t xml:space="preserve"> </w:t>
      </w:r>
      <w:r>
        <w:rPr>
          <w:rFonts w:ascii="Calibri"/>
          <w:color w:val="000000"/>
          <w:spacing w:val="0"/>
          <w:sz w:val="21"/>
        </w:rPr>
        <w:t>9.4mmol/L</w:t>
      </w:r>
      <w:r>
        <w:rPr>
          <w:rFonts w:ascii="LKVDTG+SimSun" w:hAnsi="LKVDTG+SimSun" w:cs="LKVDTG+SimSun"/>
          <w:color w:val="000000"/>
          <w:spacing w:val="0"/>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急性肾小球肾炎并严重循环充血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急进性肾小球肾炎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急性肾小球肾炎并高血压脑病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急性肾小球肾炎并急性肾功能不全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急性肾小球肾炎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解析：急性肾小球肾炎临床表现为急性起病，多有前期感染，以血尿、蛋白尿、水肿、高血</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压为主要表现，并可有一过性氮质血症的一组疾病。急进性肾小球肾炎的临床起病过程和表</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现类似急性肾小球肾炎但肾功能急剧减退、早期出现少尿性急性肾衰竭为特征。结合案例，</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515.(A2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2"/>
          <w:sz w:val="21"/>
        </w:rPr>
        <w:t>男孩，</w:t>
      </w:r>
      <w:r>
        <w:rPr>
          <w:rFonts w:ascii="Calibri"/>
          <w:color w:val="000000"/>
          <w:spacing w:val="0"/>
          <w:sz w:val="21"/>
        </w:rPr>
        <w:t>8</w:t>
      </w:r>
      <w:r>
        <w:rPr>
          <w:rFonts w:ascii="Times New Roman"/>
          <w:color w:val="000000"/>
          <w:spacing w:val="-1"/>
          <w:sz w:val="21"/>
        </w:rPr>
        <w:t xml:space="preserve"> </w:t>
      </w:r>
      <w:r>
        <w:rPr>
          <w:rFonts w:ascii="LKVDTG+SimSun" w:hAnsi="LKVDTG+SimSun" w:cs="LKVDTG+SimSun"/>
          <w:color w:val="000000"/>
          <w:spacing w:val="-3"/>
          <w:sz w:val="21"/>
        </w:rPr>
        <w:t>岁。水肿</w:t>
      </w:r>
      <w:r>
        <w:rPr>
          <w:rFonts w:ascii="Times New Roman"/>
          <w:color w:val="000000"/>
          <w:spacing w:val="4"/>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2"/>
          <w:sz w:val="21"/>
        </w:rPr>
        <w:t>天，血尿、少尿</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2"/>
          <w:sz w:val="21"/>
        </w:rPr>
        <w:t>天入院。查体：</w:t>
      </w:r>
      <w:r>
        <w:rPr>
          <w:rFonts w:ascii="Calibri"/>
          <w:color w:val="000000"/>
          <w:spacing w:val="-1"/>
          <w:sz w:val="21"/>
        </w:rPr>
        <w:t>P110</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4"/>
          <w:sz w:val="21"/>
        </w:rPr>
        <w:t>分，</w:t>
      </w:r>
      <w:r>
        <w:rPr>
          <w:rFonts w:ascii="Calibri"/>
          <w:color w:val="000000"/>
          <w:spacing w:val="-1"/>
          <w:sz w:val="21"/>
        </w:rPr>
        <w:t>R32</w:t>
      </w:r>
      <w:r>
        <w:rPr>
          <w:rFonts w:ascii="Times New Roman"/>
          <w:color w:val="000000"/>
          <w:spacing w:val="1"/>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1"/>
          <w:sz w:val="21"/>
        </w:rPr>
        <w:t>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BP140/90mmHg</w:t>
      </w:r>
      <w:r>
        <w:rPr>
          <w:rFonts w:ascii="LKVDTG+SimSun" w:hAnsi="LKVDTG+SimSun" w:cs="LKVDTG+SimSun"/>
          <w:color w:val="000000"/>
          <w:spacing w:val="0"/>
          <w:sz w:val="21"/>
        </w:rPr>
        <w:t>，烦躁，颜面、双下肢明显水肿，双肺底可闻及少量湿啰音，肝肋下</w:t>
      </w:r>
      <w:r>
        <w:rPr>
          <w:rFonts w:ascii="Times New Roman"/>
          <w:color w:val="000000"/>
          <w:spacing w:val="-1"/>
          <w:sz w:val="21"/>
        </w:rPr>
        <w:t xml:space="preserve"> </w:t>
      </w:r>
      <w:r>
        <w:rPr>
          <w:rFonts w:ascii="Calibri"/>
          <w:color w:val="000000"/>
          <w:spacing w:val="0"/>
          <w:sz w:val="21"/>
        </w:rPr>
        <w:t>2cm</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0"/>
          <w:sz w:val="21"/>
        </w:rPr>
        <w:t>尿常规：蛋白（＋＋），</w:t>
      </w:r>
      <w:r>
        <w:rPr>
          <w:rFonts w:ascii="Calibri"/>
          <w:color w:val="000000"/>
          <w:spacing w:val="0"/>
          <w:sz w:val="21"/>
        </w:rPr>
        <w:t>RBC70</w:t>
      </w:r>
      <w:r>
        <w:rPr>
          <w:rFonts w:ascii="LKVDTG+SimSun" w:hAnsi="LKVDTG+SimSun" w:cs="LKVDTG+SimSun"/>
          <w:color w:val="000000"/>
          <w:spacing w:val="1"/>
          <w:sz w:val="21"/>
        </w:rPr>
        <w:t>～</w:t>
      </w:r>
      <w:r>
        <w:rPr>
          <w:rFonts w:ascii="Calibri"/>
          <w:color w:val="000000"/>
          <w:spacing w:val="-1"/>
          <w:sz w:val="21"/>
        </w:rPr>
        <w:t>80</w:t>
      </w:r>
      <w:r>
        <w:rPr>
          <w:rFonts w:ascii="Times New Roman"/>
          <w:color w:val="000000"/>
          <w:spacing w:val="0"/>
          <w:sz w:val="21"/>
        </w:rPr>
        <w:t xml:space="preserve"> </w:t>
      </w:r>
      <w:r>
        <w:rPr>
          <w:rFonts w:ascii="LKVDTG+SimSun" w:hAnsi="LKVDTG+SimSun" w:cs="LKVDTG+SimSun"/>
          <w:color w:val="000000"/>
          <w:spacing w:val="1"/>
          <w:sz w:val="21"/>
        </w:rPr>
        <w:t>个</w:t>
      </w:r>
      <w:r>
        <w:rPr>
          <w:rFonts w:ascii="Calibri"/>
          <w:color w:val="000000"/>
          <w:spacing w:val="0"/>
          <w:sz w:val="21"/>
        </w:rPr>
        <w:t>/HP</w:t>
      </w:r>
      <w:r>
        <w:rPr>
          <w:rFonts w:ascii="LKVDTG+SimSun" w:hAnsi="LKVDTG+SimSun" w:cs="LKVDTG+SimSun"/>
          <w:color w:val="000000"/>
          <w:spacing w:val="-1"/>
          <w:sz w:val="21"/>
        </w:rPr>
        <w:t>。</w:t>
      </w:r>
      <w:r>
        <w:rPr>
          <w:rFonts w:ascii="Calibri"/>
          <w:color w:val="000000"/>
          <w:spacing w:val="0"/>
          <w:sz w:val="21"/>
        </w:rPr>
        <w:t>WBC40</w:t>
      </w:r>
      <w:r>
        <w:rPr>
          <w:rFonts w:ascii="LKVDTG+SimSun" w:hAnsi="LKVDTG+SimSun" w:cs="LKVDTG+SimSun"/>
          <w:color w:val="000000"/>
          <w:spacing w:val="1"/>
          <w:sz w:val="21"/>
        </w:rPr>
        <w:t>～</w:t>
      </w:r>
      <w:r>
        <w:rPr>
          <w:rFonts w:ascii="Calibri"/>
          <w:color w:val="000000"/>
          <w:spacing w:val="-1"/>
          <w:sz w:val="21"/>
        </w:rPr>
        <w:t>50</w:t>
      </w:r>
      <w:r>
        <w:rPr>
          <w:rFonts w:ascii="Times New Roman"/>
          <w:color w:val="000000"/>
          <w:spacing w:val="3"/>
          <w:sz w:val="21"/>
        </w:rPr>
        <w:t xml:space="preserve"> </w:t>
      </w:r>
      <w:r>
        <w:rPr>
          <w:rFonts w:ascii="LKVDTG+SimSun" w:hAnsi="LKVDTG+SimSun" w:cs="LKVDTG+SimSun"/>
          <w:color w:val="000000"/>
          <w:spacing w:val="-1"/>
          <w:sz w:val="21"/>
        </w:rPr>
        <w:t>个</w:t>
      </w:r>
      <w:r>
        <w:rPr>
          <w:rFonts w:ascii="Calibri"/>
          <w:color w:val="000000"/>
          <w:spacing w:val="0"/>
          <w:sz w:val="21"/>
        </w:rPr>
        <w:t>/HP</w:t>
      </w:r>
      <w:r>
        <w:rPr>
          <w:rFonts w:ascii="LKVDTG+SimSun" w:hAnsi="LKVDTG+SimSun" w:cs="LKVDTG+SimSun"/>
          <w:color w:val="000000"/>
          <w:spacing w:val="0"/>
          <w:sz w:val="21"/>
        </w:rPr>
        <w:t>。首选的治疗药物是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呋塞米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毛花苷丙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硝普钠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低分子右旋糖酐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糖皮质激素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516.(A2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5"/>
          <w:sz w:val="21"/>
        </w:rPr>
        <w:t>男，</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2"/>
          <w:sz w:val="21"/>
        </w:rPr>
        <w:t>个月，面色苍黄，毛发稀疏，易怒少哭，查体：体温正常，神清，不会</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扶站，四肢抖动，踝阵挛，巴氏征</w:t>
      </w:r>
      <w:r>
        <w:rPr>
          <w:rFonts w:ascii="Calibri"/>
          <w:color w:val="000000"/>
          <w:spacing w:val="0"/>
          <w:sz w:val="21"/>
        </w:rPr>
        <w:t>(+)</w:t>
      </w:r>
      <w:r>
        <w:rPr>
          <w:rFonts w:ascii="LKVDTG+SimSun" w:hAnsi="LKVDTG+SimSun" w:cs="LKVDTG+SimSun"/>
          <w:color w:val="000000"/>
          <w:spacing w:val="0"/>
          <w:sz w:val="21"/>
        </w:rPr>
        <w:t>，该患婴的诊断可能是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先天愚型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多动症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病毒性脑膜炎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癫痫小发作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巨幼细胞性贫血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解析：该患婴面色苍黄，首先考虑贫血，而巨幼细胞性贫血除一般贫血表现外，还伴有神经</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精神症状，如易怒少哭，查体四肢抖动，踝阵挛，巴氏征</w:t>
      </w:r>
      <w:r>
        <w:rPr>
          <w:rFonts w:ascii="Calibri"/>
          <w:color w:val="000000"/>
          <w:spacing w:val="0"/>
          <w:sz w:val="21"/>
        </w:rPr>
        <w:t>(+)</w:t>
      </w:r>
      <w:r>
        <w:rPr>
          <w:rFonts w:ascii="LKVDTG+SimSun" w:hAnsi="LKVDTG+SimSun" w:cs="LKVDTG+SimSun"/>
          <w:color w:val="000000"/>
          <w:spacing w:val="0"/>
          <w:sz w:val="21"/>
        </w:rPr>
        <w:t>等支持巨幼细胞性贫血。</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517.(A1/A2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患儿，</w:t>
      </w:r>
      <w:r>
        <w:rPr>
          <w:rFonts w:ascii="Calibri"/>
          <w:color w:val="000000"/>
          <w:spacing w:val="0"/>
          <w:sz w:val="21"/>
        </w:rPr>
        <w:t>9</w:t>
      </w:r>
      <w:r>
        <w:rPr>
          <w:rFonts w:ascii="Times New Roman"/>
          <w:color w:val="000000"/>
          <w:spacing w:val="-1"/>
          <w:sz w:val="21"/>
        </w:rPr>
        <w:t xml:space="preserve"> </w:t>
      </w:r>
      <w:r>
        <w:rPr>
          <w:rFonts w:ascii="LKVDTG+SimSun" w:hAnsi="LKVDTG+SimSun" w:cs="LKVDTG+SimSun"/>
          <w:color w:val="000000"/>
          <w:spacing w:val="-5"/>
          <w:sz w:val="21"/>
        </w:rPr>
        <w:t>个月，一个月前肺炎，治愈后始终不愿进食，仅吃母乳。近半个月，</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6"/>
          <w:sz w:val="21"/>
        </w:rPr>
        <w:t>面色渐白，活动减少，血象</w:t>
      </w:r>
      <w:r>
        <w:rPr>
          <w:rFonts w:ascii="Times New Roman"/>
          <w:color w:val="000000"/>
          <w:spacing w:val="-2"/>
          <w:sz w:val="21"/>
        </w:rPr>
        <w:t xml:space="preserve"> </w:t>
      </w:r>
      <w:r>
        <w:rPr>
          <w:rFonts w:ascii="Calibri"/>
          <w:color w:val="000000"/>
          <w:spacing w:val="1"/>
          <w:sz w:val="21"/>
        </w:rPr>
        <w:t>RBC3.05</w:t>
      </w:r>
      <w:r>
        <w:rPr>
          <w:rFonts w:ascii="LKVDTG+SimSun" w:hAnsi="LKVDTG+SimSun" w:cs="LKVDTG+SimSun"/>
          <w:color w:val="000000"/>
          <w:spacing w:val="6"/>
          <w:sz w:val="21"/>
        </w:rPr>
        <w:t>×</w:t>
      </w:r>
      <w:r>
        <w:rPr>
          <w:rFonts w:ascii="Calibri"/>
          <w:color w:val="000000"/>
          <w:spacing w:val="1"/>
          <w:sz w:val="21"/>
        </w:rPr>
        <w:t>1012/L</w:t>
      </w:r>
      <w:r>
        <w:rPr>
          <w:rFonts w:ascii="LKVDTG+SimSun" w:hAnsi="LKVDTG+SimSun" w:cs="LKVDTG+SimSun"/>
          <w:color w:val="000000"/>
          <w:spacing w:val="6"/>
          <w:sz w:val="21"/>
        </w:rPr>
        <w:t>，</w:t>
      </w:r>
      <w:r>
        <w:rPr>
          <w:rFonts w:ascii="Calibri"/>
          <w:color w:val="000000"/>
          <w:spacing w:val="2"/>
          <w:sz w:val="21"/>
        </w:rPr>
        <w:t>Hb70g/L</w:t>
      </w:r>
      <w:r>
        <w:rPr>
          <w:rFonts w:ascii="LKVDTG+SimSun" w:hAnsi="LKVDTG+SimSun" w:cs="LKVDTG+SimSun"/>
          <w:color w:val="000000"/>
          <w:spacing w:val="6"/>
          <w:sz w:val="21"/>
        </w:rPr>
        <w:t>，</w:t>
      </w:r>
      <w:r>
        <w:rPr>
          <w:rFonts w:ascii="Calibri"/>
          <w:color w:val="000000"/>
          <w:spacing w:val="2"/>
          <w:sz w:val="21"/>
        </w:rPr>
        <w:t>WBC8</w:t>
      </w:r>
      <w:r>
        <w:rPr>
          <w:rFonts w:ascii="LKVDTG+SimSun" w:hAnsi="LKVDTG+SimSun" w:cs="LKVDTG+SimSun"/>
          <w:color w:val="000000"/>
          <w:spacing w:val="6"/>
          <w:sz w:val="21"/>
        </w:rPr>
        <w:t>×</w:t>
      </w:r>
      <w:r>
        <w:rPr>
          <w:rFonts w:ascii="Calibri"/>
          <w:color w:val="000000"/>
          <w:spacing w:val="1"/>
          <w:sz w:val="21"/>
        </w:rPr>
        <w:t>109/L</w:t>
      </w:r>
      <w:r>
        <w:rPr>
          <w:rFonts w:ascii="LKVDTG+SimSun" w:hAnsi="LKVDTG+SimSun" w:cs="LKVDTG+SimSun"/>
          <w:color w:val="000000"/>
          <w:spacing w:val="4"/>
          <w:sz w:val="21"/>
        </w:rPr>
        <w:t>，</w:t>
      </w:r>
      <w:r>
        <w:rPr>
          <w:rFonts w:ascii="Calibri"/>
          <w:color w:val="000000"/>
          <w:spacing w:val="-1"/>
          <w:sz w:val="21"/>
        </w:rPr>
        <w:t>PLT156</w:t>
      </w:r>
      <w:r>
        <w:rPr>
          <w:rFonts w:ascii="LKVDTG+SimSun" w:hAnsi="LKVDTG+SimSun" w:cs="LKVDTG+SimSun"/>
          <w:color w:val="000000"/>
          <w:spacing w:val="6"/>
          <w:sz w:val="21"/>
        </w:rPr>
        <w:t>×</w:t>
      </w:r>
      <w:r>
        <w:rPr>
          <w:rFonts w:ascii="Calibri"/>
          <w:color w:val="000000"/>
          <w:spacing w:val="1"/>
          <w:sz w:val="21"/>
        </w:rPr>
        <w:t>109/L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MCV72pg</w:t>
      </w:r>
      <w:r>
        <w:rPr>
          <w:rFonts w:ascii="LKVDTG+SimSun" w:hAnsi="LKVDTG+SimSun" w:cs="LKVDTG+SimSun"/>
          <w:color w:val="000000"/>
          <w:spacing w:val="-1"/>
          <w:sz w:val="21"/>
        </w:rPr>
        <w:t>，</w:t>
      </w:r>
      <w:r>
        <w:rPr>
          <w:rFonts w:ascii="Calibri"/>
          <w:color w:val="000000"/>
          <w:spacing w:val="0"/>
          <w:sz w:val="21"/>
        </w:rPr>
        <w:t>CH25fl</w:t>
      </w:r>
      <w:r>
        <w:rPr>
          <w:rFonts w:ascii="LKVDTG+SimSun" w:hAnsi="LKVDTG+SimSun" w:cs="LKVDTG+SimSun"/>
          <w:color w:val="000000"/>
          <w:spacing w:val="-1"/>
          <w:sz w:val="21"/>
        </w:rPr>
        <w:t>，</w:t>
      </w:r>
      <w:r>
        <w:rPr>
          <w:rFonts w:ascii="Calibri"/>
          <w:color w:val="000000"/>
          <w:spacing w:val="0"/>
          <w:sz w:val="21"/>
        </w:rPr>
        <w:t>MCHC30%</w:t>
      </w:r>
      <w:r>
        <w:rPr>
          <w:rFonts w:ascii="LKVDTG+SimSun" w:hAnsi="LKVDTG+SimSun" w:cs="LKVDTG+SimSun"/>
          <w:color w:val="000000"/>
          <w:spacing w:val="0"/>
          <w:sz w:val="21"/>
        </w:rPr>
        <w:t>，该患儿诊断应考虑什么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巨幼细胞性贫血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营养性混合性贫血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急性白血病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48" o:spid="_x0000_s1274"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49" o:spid="_x0000_s1275"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518.(A2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)2</w:t>
      </w:r>
      <w:r>
        <w:rPr>
          <w:rFonts w:ascii="Times New Roman"/>
          <w:color w:val="000000"/>
          <w:spacing w:val="3"/>
          <w:sz w:val="21"/>
        </w:rPr>
        <w:t xml:space="preserve"> </w:t>
      </w:r>
      <w:r>
        <w:rPr>
          <w:rFonts w:ascii="LKVDTG+SimSun" w:hAnsi="LKVDTG+SimSun" w:cs="LKVDTG+SimSun"/>
          <w:color w:val="000000"/>
          <w:spacing w:val="0"/>
          <w:sz w:val="21"/>
        </w:rPr>
        <w:t>岁儿童，发热、头痛、恶心呕吐</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天，嗜睡</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天。查体：体温</w:t>
      </w:r>
      <w:r>
        <w:rPr>
          <w:rFonts w:ascii="Times New Roman"/>
          <w:color w:val="000000"/>
          <w:spacing w:val="4"/>
          <w:sz w:val="21"/>
        </w:rPr>
        <w:t xml:space="preserve"> </w:t>
      </w:r>
      <w:r>
        <w:rPr>
          <w:rFonts w:ascii="Calibri"/>
          <w:color w:val="000000"/>
          <w:spacing w:val="0"/>
          <w:sz w:val="21"/>
        </w:rPr>
        <w:t>39.5</w:t>
      </w:r>
      <w:r>
        <w:rPr>
          <w:rFonts w:ascii="LKVDTG+SimSun" w:hAnsi="LKVDTG+SimSun" w:cs="LKVDTG+SimSun"/>
          <w:color w:val="000000"/>
          <w:spacing w:val="0"/>
          <w:sz w:val="21"/>
        </w:rPr>
        <w:t>°，浅昏</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迷，瞳孔等大，对光反应良，颈强（</w:t>
      </w:r>
      <w:r>
        <w:rPr>
          <w:rFonts w:ascii="Calibri"/>
          <w:color w:val="000000"/>
          <w:spacing w:val="3"/>
          <w:sz w:val="21"/>
        </w:rPr>
        <w:t>+</w:t>
      </w:r>
      <w:r>
        <w:rPr>
          <w:rFonts w:ascii="LKVDTG+SimSun" w:hAnsi="LKVDTG+SimSun" w:cs="LKVDTG+SimSun"/>
          <w:color w:val="000000"/>
          <w:spacing w:val="-15"/>
          <w:sz w:val="21"/>
        </w:rPr>
        <w:t>），克氏征（</w:t>
      </w:r>
      <w:r>
        <w:rPr>
          <w:rFonts w:ascii="Calibri"/>
          <w:color w:val="000000"/>
          <w:spacing w:val="3"/>
          <w:sz w:val="21"/>
        </w:rPr>
        <w:t>+</w:t>
      </w:r>
      <w:r>
        <w:rPr>
          <w:rFonts w:ascii="LKVDTG+SimSun" w:hAnsi="LKVDTG+SimSun" w:cs="LKVDTG+SimSun"/>
          <w:color w:val="000000"/>
          <w:spacing w:val="-5"/>
          <w:sz w:val="21"/>
        </w:rPr>
        <w:t>），胸腹部多个出血点。化验：</w:t>
      </w:r>
      <w:r>
        <w:rPr>
          <w:rFonts w:ascii="Calibri"/>
          <w:color w:val="000000"/>
          <w:spacing w:val="0"/>
          <w:sz w:val="21"/>
        </w:rPr>
        <w:t>WBC19</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w:t>
      </w:r>
      <w:r>
        <w:rPr>
          <w:rFonts w:ascii="Calibri"/>
          <w:color w:val="000000"/>
          <w:spacing w:val="0"/>
          <w:sz w:val="21"/>
        </w:rPr>
        <w:t>109/L</w:t>
      </w:r>
      <w:r>
        <w:rPr>
          <w:rFonts w:ascii="LKVDTG+SimSun" w:hAnsi="LKVDTG+SimSun" w:cs="LKVDTG+SimSun"/>
          <w:color w:val="000000"/>
          <w:spacing w:val="-1"/>
          <w:sz w:val="21"/>
        </w:rPr>
        <w:t>，</w:t>
      </w:r>
      <w:r>
        <w:rPr>
          <w:rFonts w:ascii="Calibri"/>
          <w:color w:val="000000"/>
          <w:spacing w:val="1"/>
          <w:sz w:val="21"/>
        </w:rPr>
        <w:t>N85</w:t>
      </w:r>
      <w:r>
        <w:rPr>
          <w:rFonts w:ascii="LKVDTG+SimSun" w:hAnsi="LKVDTG+SimSun" w:cs="LKVDTG+SimSun"/>
          <w:color w:val="000000"/>
          <w:spacing w:val="0"/>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结核性脑膜炎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流行性脑脊髓膜炎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流行性乙型脑炎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流行性出血热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中毒性细菌性痢疾</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解析：除高热、惊厥和脑膜刺激征外，胸腹部多个出血点符合流脑的诊断。本题应为传染病</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学试题。</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519.(A1/A2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女孩，</w:t>
      </w:r>
      <w:r>
        <w:rPr>
          <w:rFonts w:ascii="Calibri"/>
          <w:color w:val="000000"/>
          <w:spacing w:val="0"/>
          <w:sz w:val="21"/>
        </w:rPr>
        <w:t>9</w:t>
      </w:r>
      <w:r>
        <w:rPr>
          <w:rFonts w:ascii="Times New Roman"/>
          <w:color w:val="000000"/>
          <w:spacing w:val="2"/>
          <w:sz w:val="21"/>
        </w:rPr>
        <w:t xml:space="preserve"> </w:t>
      </w:r>
      <w:r>
        <w:rPr>
          <w:rFonts w:ascii="LKVDTG+SimSun" w:hAnsi="LKVDTG+SimSun" w:cs="LKVDTG+SimSun"/>
          <w:color w:val="000000"/>
          <w:spacing w:val="1"/>
          <w:sz w:val="21"/>
        </w:rPr>
        <w:t>岁。发热、头痛、呕吐</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天，烦躁不安</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1"/>
          <w:sz w:val="21"/>
        </w:rPr>
        <w:t>天，于</w:t>
      </w:r>
      <w:r>
        <w:rPr>
          <w:rFonts w:ascii="Times New Roman"/>
          <w:color w:val="000000"/>
          <w:spacing w:val="-2"/>
          <w:sz w:val="21"/>
        </w:rPr>
        <w:t xml:space="preserve"> </w:t>
      </w:r>
      <w:r>
        <w:rPr>
          <w:rFonts w:ascii="Calibri"/>
          <w:color w:val="000000"/>
          <w:spacing w:val="0"/>
          <w:sz w:val="21"/>
        </w:rPr>
        <w:t>2</w:t>
      </w:r>
      <w:r>
        <w:rPr>
          <w:rFonts w:ascii="Times New Roman"/>
          <w:color w:val="000000"/>
          <w:spacing w:val="2"/>
          <w:sz w:val="21"/>
        </w:rPr>
        <w:t xml:space="preserve"> </w:t>
      </w:r>
      <w:r>
        <w:rPr>
          <w:rFonts w:ascii="LKVDTG+SimSun" w:hAnsi="LKVDTG+SimSun" w:cs="LKVDTG+SimSun"/>
          <w:color w:val="000000"/>
          <w:spacing w:val="0"/>
          <w:sz w:val="21"/>
        </w:rPr>
        <w:t>月</w:t>
      </w:r>
      <w:r>
        <w:rPr>
          <w:rFonts w:ascii="Times New Roman"/>
          <w:color w:val="000000"/>
          <w:spacing w:val="2"/>
          <w:sz w:val="21"/>
        </w:rPr>
        <w:t xml:space="preserve"> </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1"/>
          <w:sz w:val="21"/>
        </w:rPr>
        <w:t>日入院。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查体：</w:t>
      </w:r>
      <w:r>
        <w:rPr>
          <w:rFonts w:ascii="Calibri"/>
          <w:color w:val="000000"/>
          <w:spacing w:val="0"/>
          <w:sz w:val="21"/>
        </w:rPr>
        <w:t>T39.8</w:t>
      </w:r>
      <w:r>
        <w:rPr>
          <w:rFonts w:ascii="LKVDTG+SimSun" w:hAnsi="LKVDTG+SimSun" w:cs="LKVDTG+SimSun"/>
          <w:color w:val="000000"/>
          <w:spacing w:val="1"/>
          <w:sz w:val="21"/>
        </w:rPr>
        <w:t>℃，</w:t>
      </w:r>
      <w:r>
        <w:rPr>
          <w:rFonts w:ascii="Calibri"/>
          <w:color w:val="000000"/>
          <w:spacing w:val="0"/>
          <w:sz w:val="21"/>
        </w:rPr>
        <w:t>BP130/80mmHg</w:t>
      </w:r>
      <w:r>
        <w:rPr>
          <w:rFonts w:ascii="LKVDTG+SimSun" w:hAnsi="LKVDTG+SimSun" w:cs="LKVDTG+SimSun"/>
          <w:color w:val="000000"/>
          <w:spacing w:val="-11"/>
          <w:sz w:val="21"/>
        </w:rPr>
        <w:t>，神志清，精神差，全身散在瘀点，瘀斑，颈抵抗（</w:t>
      </w:r>
      <w:r>
        <w:rPr>
          <w:rFonts w:ascii="Calibri"/>
          <w:color w:val="000000"/>
          <w:spacing w:val="1"/>
          <w:sz w:val="21"/>
        </w:rPr>
        <w:t>+</w:t>
      </w:r>
      <w:r>
        <w:rPr>
          <w:rFonts w:ascii="LKVDTG+SimSun" w:hAnsi="LKVDTG+SimSun" w:cs="LKVDTG+SimSun"/>
          <w:color w:val="000000"/>
          <w:spacing w:val="-52"/>
          <w:sz w:val="21"/>
        </w:rPr>
        <w:t>），</w:t>
      </w:r>
      <w:r>
        <w:rPr>
          <w:rFonts w:ascii="Calibri"/>
          <w:color w:val="000000"/>
          <w:spacing w:val="-1"/>
          <w:sz w:val="21"/>
        </w:rPr>
        <w:t>Kernig</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9"/>
          <w:sz w:val="21"/>
        </w:rPr>
        <w:t>征（</w:t>
      </w:r>
      <w:r>
        <w:rPr>
          <w:rFonts w:ascii="Calibri"/>
          <w:color w:val="000000"/>
          <w:spacing w:val="1"/>
          <w:sz w:val="21"/>
        </w:rPr>
        <w:t>+</w:t>
      </w:r>
      <w:r>
        <w:rPr>
          <w:rFonts w:ascii="LKVDTG+SimSun" w:hAnsi="LKVDTG+SimSun" w:cs="LKVDTG+SimSun"/>
          <w:color w:val="000000"/>
          <w:spacing w:val="-52"/>
          <w:sz w:val="21"/>
        </w:rPr>
        <w:t>），</w:t>
      </w:r>
      <w:r>
        <w:rPr>
          <w:rFonts w:ascii="Calibri"/>
          <w:color w:val="000000"/>
          <w:spacing w:val="0"/>
          <w:sz w:val="21"/>
        </w:rPr>
        <w:t>Babinski(+)</w:t>
      </w:r>
      <w:r>
        <w:rPr>
          <w:rFonts w:ascii="LKVDTG+SimSun" w:hAnsi="LKVDTG+SimSun" w:cs="LKVDTG+SimSun"/>
          <w:color w:val="000000"/>
          <w:spacing w:val="-13"/>
          <w:sz w:val="21"/>
        </w:rPr>
        <w:t>征。实验室检査：血</w:t>
      </w:r>
      <w:r>
        <w:rPr>
          <w:rFonts w:ascii="Times New Roman"/>
          <w:color w:val="000000"/>
          <w:spacing w:val="12"/>
          <w:sz w:val="21"/>
        </w:rPr>
        <w:t xml:space="preserve"> </w:t>
      </w:r>
      <w:r>
        <w:rPr>
          <w:rFonts w:ascii="Calibri"/>
          <w:color w:val="000000"/>
          <w:spacing w:val="0"/>
          <w:sz w:val="21"/>
        </w:rPr>
        <w:t>WBC20x109/L</w:t>
      </w:r>
      <w:r>
        <w:rPr>
          <w:rFonts w:ascii="LKVDTG+SimSun" w:hAnsi="LKVDTG+SimSun" w:cs="LKVDTG+SimSun"/>
          <w:color w:val="000000"/>
          <w:spacing w:val="-59"/>
          <w:sz w:val="21"/>
        </w:rPr>
        <w:t>，</w:t>
      </w:r>
      <w:r>
        <w:rPr>
          <w:rFonts w:ascii="Calibri"/>
          <w:color w:val="000000"/>
          <w:spacing w:val="0"/>
          <w:sz w:val="21"/>
        </w:rPr>
        <w:t>N0.90</w:t>
      </w:r>
      <w:r>
        <w:rPr>
          <w:rFonts w:ascii="LKVDTG+SimSun" w:hAnsi="LKVDTG+SimSun" w:cs="LKVDTG+SimSun"/>
          <w:color w:val="000000"/>
          <w:spacing w:val="-13"/>
          <w:sz w:val="21"/>
        </w:rPr>
        <w:t>。脑脊液检査：压力</w:t>
      </w:r>
      <w:r>
        <w:rPr>
          <w:rFonts w:ascii="Times New Roman"/>
          <w:color w:val="000000"/>
          <w:spacing w:val="14"/>
          <w:sz w:val="21"/>
        </w:rPr>
        <w:t xml:space="preserve"> </w:t>
      </w:r>
      <w:r>
        <w:rPr>
          <w:rFonts w:ascii="Calibri"/>
          <w:color w:val="000000"/>
          <w:spacing w:val="0"/>
          <w:sz w:val="21"/>
        </w:rPr>
        <w:t>240mmH2O</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外观浑浊，</w:t>
      </w:r>
      <w:r>
        <w:rPr>
          <w:rFonts w:ascii="Calibri"/>
          <w:color w:val="000000"/>
          <w:spacing w:val="1"/>
          <w:sz w:val="21"/>
        </w:rPr>
        <w:t>WBC20x109/L</w:t>
      </w:r>
      <w:r>
        <w:rPr>
          <w:rFonts w:ascii="LKVDTG+SimSun" w:hAnsi="LKVDTG+SimSun" w:cs="LKVDTG+SimSun"/>
          <w:color w:val="000000"/>
          <w:spacing w:val="4"/>
          <w:sz w:val="21"/>
        </w:rPr>
        <w:t>，蛋白</w:t>
      </w:r>
      <w:r>
        <w:rPr>
          <w:rFonts w:ascii="Times New Roman"/>
          <w:color w:val="000000"/>
          <w:spacing w:val="0"/>
          <w:sz w:val="21"/>
        </w:rPr>
        <w:t xml:space="preserve"> </w:t>
      </w:r>
      <w:r>
        <w:rPr>
          <w:rFonts w:ascii="Calibri"/>
          <w:color w:val="000000"/>
          <w:spacing w:val="2"/>
          <w:sz w:val="21"/>
        </w:rPr>
        <w:t>1.5g/L</w:t>
      </w:r>
      <w:r>
        <w:rPr>
          <w:rFonts w:ascii="LKVDTG+SimSun" w:hAnsi="LKVDTG+SimSun" w:cs="LKVDTG+SimSun"/>
          <w:color w:val="000000"/>
          <w:spacing w:val="4"/>
          <w:sz w:val="21"/>
        </w:rPr>
        <w:t>，糖</w:t>
      </w:r>
      <w:r>
        <w:rPr>
          <w:rFonts w:ascii="Times New Roman"/>
          <w:color w:val="000000"/>
          <w:spacing w:val="0"/>
          <w:sz w:val="21"/>
        </w:rPr>
        <w:t xml:space="preserve"> </w:t>
      </w:r>
      <w:r>
        <w:rPr>
          <w:rFonts w:ascii="Calibri"/>
          <w:color w:val="000000"/>
          <w:spacing w:val="0"/>
          <w:sz w:val="21"/>
        </w:rPr>
        <w:t>1.5mmol/L</w:t>
      </w:r>
      <w:r>
        <w:rPr>
          <w:rFonts w:ascii="LKVDTG+SimSun" w:hAnsi="LKVDTG+SimSun" w:cs="LKVDTG+SimSun"/>
          <w:color w:val="000000"/>
          <w:spacing w:val="4"/>
          <w:sz w:val="21"/>
        </w:rPr>
        <w:t>，氯化物</w:t>
      </w:r>
      <w:r>
        <w:rPr>
          <w:rFonts w:ascii="Times New Roman"/>
          <w:color w:val="000000"/>
          <w:spacing w:val="3"/>
          <w:sz w:val="21"/>
        </w:rPr>
        <w:t xml:space="preserve"> </w:t>
      </w:r>
      <w:r>
        <w:rPr>
          <w:rFonts w:ascii="Calibri"/>
          <w:color w:val="000000"/>
          <w:spacing w:val="0"/>
          <w:sz w:val="21"/>
        </w:rPr>
        <w:t>100mmol/L</w:t>
      </w:r>
      <w:r>
        <w:rPr>
          <w:rFonts w:ascii="LKVDTG+SimSun" w:hAnsi="LKVDTG+SimSun" w:cs="LKVDTG+SimSun"/>
          <w:color w:val="000000"/>
          <w:spacing w:val="4"/>
          <w:sz w:val="21"/>
        </w:rPr>
        <w:t>。最可能的诊断</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钩端螺旋体病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中毒型细菌性痢疾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流行性乙型脑炎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结核性脑膜炎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流行性脑脊髄膜炎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下列各项，不属传染病基本特征的是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有病原体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有感染后免疫性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有流行病学特征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有发热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有传染性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解析：传染病基本特征包括：有病原体、有传染性、有流行病学特征、有感染后免疫性，而</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发热则是多种疾病的一种临床表现。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条件致病菌指的是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正常菌群中的细菌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入侵的病原菌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带菌者排出的病原菌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患者排出的病原菌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在某些特定条件下由正常菌群转变成的致病菌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50" o:spid="_x0000_s1276"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51" o:spid="_x0000_s1277"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522.(A2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男性，</w:t>
      </w:r>
      <w:r>
        <w:rPr>
          <w:rFonts w:ascii="Calibri"/>
          <w:color w:val="000000"/>
          <w:spacing w:val="-1"/>
          <w:sz w:val="21"/>
        </w:rPr>
        <w:t>30</w:t>
      </w:r>
      <w:r>
        <w:rPr>
          <w:rFonts w:ascii="Times New Roman"/>
          <w:color w:val="000000"/>
          <w:spacing w:val="3"/>
          <w:sz w:val="21"/>
        </w:rPr>
        <w:t xml:space="preserve"> </w:t>
      </w:r>
      <w:r>
        <w:rPr>
          <w:rFonts w:ascii="LKVDTG+SimSun" w:hAnsi="LKVDTG+SimSun" w:cs="LKVDTG+SimSun"/>
          <w:color w:val="000000"/>
          <w:spacing w:val="0"/>
          <w:sz w:val="21"/>
        </w:rPr>
        <w:t>岁，结核菌试验</w:t>
      </w:r>
      <w:r>
        <w:rPr>
          <w:rFonts w:ascii="Times New Roman"/>
          <w:color w:val="000000"/>
          <w:spacing w:val="-1"/>
          <w:sz w:val="21"/>
        </w:rPr>
        <w:t xml:space="preserve"> </w:t>
      </w:r>
      <w:r>
        <w:rPr>
          <w:rFonts w:ascii="Calibri"/>
          <w:color w:val="000000"/>
          <w:spacing w:val="2"/>
          <w:sz w:val="21"/>
        </w:rPr>
        <w:t>1</w:t>
      </w:r>
      <w:r>
        <w:rPr>
          <w:rFonts w:ascii="LKVDTG+SimSun" w:hAnsi="LKVDTG+SimSun" w:cs="LKVDTG+SimSun"/>
          <w:color w:val="000000"/>
          <w:spacing w:val="-1"/>
          <w:sz w:val="21"/>
        </w:rPr>
        <w:t>：</w:t>
      </w:r>
      <w:r>
        <w:rPr>
          <w:rFonts w:ascii="Calibri"/>
          <w:color w:val="000000"/>
          <w:spacing w:val="0"/>
          <w:sz w:val="21"/>
        </w:rPr>
        <w:t>2000</w:t>
      </w:r>
      <w:r>
        <w:rPr>
          <w:rFonts w:ascii="Times New Roman"/>
          <w:color w:val="000000"/>
          <w:spacing w:val="-1"/>
          <w:sz w:val="21"/>
        </w:rPr>
        <w:t xml:space="preserve"> </w:t>
      </w:r>
      <w:r>
        <w:rPr>
          <w:rFonts w:ascii="LKVDTG+SimSun" w:hAnsi="LKVDTG+SimSun" w:cs="LKVDTG+SimSun"/>
          <w:color w:val="000000"/>
          <w:spacing w:val="0"/>
          <w:sz w:val="21"/>
        </w:rPr>
        <w:t>弱阳性，而无结核症状，体征从</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线发现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病原携带状态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重复感染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潜在性感染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显性感染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既往有过感染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诊断钩端螺旋体病的血清学检查方法为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肥达反应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外</w:t>
      </w:r>
      <w:r>
        <w:rPr>
          <w:rFonts w:ascii="Calibri"/>
          <w:color w:val="000000"/>
          <w:spacing w:val="1"/>
          <w:sz w:val="21"/>
        </w:rPr>
        <w:t>-</w:t>
      </w:r>
      <w:r>
        <w:rPr>
          <w:rFonts w:ascii="LKVDTG+SimSun" w:hAnsi="LKVDTG+SimSun" w:cs="LKVDTG+SimSun"/>
          <w:color w:val="000000"/>
          <w:spacing w:val="0"/>
          <w:sz w:val="21"/>
        </w:rPr>
        <w:t>斐反应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补体结合试验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显微镜凝集溶解试验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红细胞溶解试验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解析：显微镜凝集溶解试验是诊断钩端螺旋体病常用的血清学检查方法。抗体效价＞</w:t>
      </w:r>
      <w:r>
        <w:rPr>
          <w:rFonts w:ascii="Calibri"/>
          <w:color w:val="000000"/>
          <w:spacing w:val="0"/>
          <w:sz w:val="21"/>
        </w:rPr>
        <w:t>1/400</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或早期及恢复期双份血清抗体效价上升</w:t>
      </w:r>
      <w:r>
        <w:rPr>
          <w:rFonts w:ascii="Times New Roman"/>
          <w:color w:val="000000"/>
          <w:spacing w:val="2"/>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0"/>
          <w:sz w:val="21"/>
        </w:rPr>
        <w:t>倍或以上，可确定诊断。肥达试验主要用于伤寒、</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副伤寒的诊断。外</w:t>
      </w:r>
      <w:r>
        <w:rPr>
          <w:rFonts w:ascii="Calibri"/>
          <w:color w:val="000000"/>
          <w:spacing w:val="1"/>
          <w:sz w:val="21"/>
        </w:rPr>
        <w:t>-</w:t>
      </w:r>
      <w:r>
        <w:rPr>
          <w:rFonts w:ascii="LKVDTG+SimSun" w:hAnsi="LKVDTG+SimSun" w:cs="LKVDTG+SimSun"/>
          <w:color w:val="000000"/>
          <w:spacing w:val="0"/>
          <w:sz w:val="21"/>
        </w:rPr>
        <w:t>斐试验主要用于流行性斑疹伤寒的诊断。</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急性肝衰竭主要病理变化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肝内淤胆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肝细胞局灶性坏死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汇管区纤维组织增生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汇管区单核细胞浸润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肝细胞广泛坏死</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在疟疾的表现中</w:t>
      </w:r>
      <w:r>
        <w:rPr>
          <w:rFonts w:ascii="Calibri"/>
          <w:color w:val="000000"/>
          <w:spacing w:val="1"/>
          <w:sz w:val="21"/>
        </w:rPr>
        <w:t>(</w:t>
      </w:r>
      <w:r>
        <w:rPr>
          <w:rFonts w:ascii="LKVDTG+SimSun" w:hAnsi="LKVDTG+SimSun" w:cs="LKVDTG+SimSun"/>
          <w:color w:val="000000"/>
          <w:spacing w:val="0"/>
          <w:sz w:val="21"/>
        </w:rPr>
        <w:t>典型</w:t>
      </w:r>
      <w:r>
        <w:rPr>
          <w:rFonts w:ascii="Calibri"/>
          <w:color w:val="000000"/>
          <w:spacing w:val="-1"/>
          <w:sz w:val="21"/>
        </w:rPr>
        <w:t>)</w:t>
      </w:r>
      <w:r>
        <w:rPr>
          <w:rFonts w:ascii="LKVDTG+SimSun" w:hAnsi="LKVDTG+SimSun" w:cs="LKVDTG+SimSun"/>
          <w:color w:val="000000"/>
          <w:spacing w:val="0"/>
          <w:sz w:val="21"/>
        </w:rPr>
        <w:t>，下列哪项是错误的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定时性，周期性寒热，大汗发作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有完全缓解间歇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脾肿大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白细胞增多，中性粒细胞升高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贫血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肾综合征出血热的传染源主要是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啮齿类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病毒携带者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犬</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52" o:spid="_x0000_s1278"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53" o:spid="_x0000_s1279"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急性期病人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肾综合征出血热早期休克的主要原因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病毒血症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血浆外渗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心肌损害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微血管痉挛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电解质紊乱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528.(B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生殖道沙眼衣原体感染者需做</w:t>
      </w:r>
    </w:p>
    <w:p>
      <w:pPr>
        <w:spacing w:before="91" w:after="0" w:line="219" w:lineRule="exact"/>
        <w:ind w:left="0" w:right="0" w:firstLine="0"/>
        <w:jc w:val="left"/>
        <w:rPr>
          <w:rFonts w:ascii="Times New Roman"/>
          <w:color w:val="000000"/>
          <w:spacing w:val="0"/>
          <w:sz w:val="21"/>
        </w:rPr>
      </w:pPr>
      <w:r>
        <w:rPr>
          <w:rFonts w:ascii="Calibri"/>
          <w:color w:val="000000"/>
          <w:spacing w:val="-4"/>
          <w:sz w:val="21"/>
        </w:rPr>
        <w:t>A.TPPARPR</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醋酸白试验</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C.HIV</w:t>
      </w:r>
    </w:p>
    <w:p>
      <w:pPr>
        <w:spacing w:before="50"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衣原体检查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真菌涂片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529.(A2</w:t>
      </w:r>
      <w:r>
        <w:rPr>
          <w:rFonts w:ascii="Times New Roman"/>
          <w:color w:val="000000"/>
          <w:spacing w:val="4"/>
          <w:sz w:val="21"/>
        </w:rPr>
        <w:t xml:space="preserve"> </w:t>
      </w:r>
      <w:r>
        <w:rPr>
          <w:rFonts w:ascii="LKVDTG+SimSun" w:hAnsi="LKVDTG+SimSun" w:cs="LKVDTG+SimSun"/>
          <w:color w:val="000000"/>
          <w:spacing w:val="2"/>
          <w:sz w:val="21"/>
        </w:rPr>
        <w:t>型题</w:t>
      </w:r>
      <w:r>
        <w:rPr>
          <w:rFonts w:ascii="Calibri"/>
          <w:color w:val="000000"/>
          <w:spacing w:val="6"/>
          <w:sz w:val="21"/>
        </w:rPr>
        <w:t>)</w:t>
      </w:r>
      <w:r>
        <w:rPr>
          <w:rFonts w:ascii="LKVDTG+SimSun" w:hAnsi="LKVDTG+SimSun" w:cs="LKVDTG+SimSun"/>
          <w:color w:val="000000"/>
          <w:spacing w:val="4"/>
          <w:sz w:val="21"/>
        </w:rPr>
        <w:t>患者男，</w:t>
      </w:r>
      <w:r>
        <w:rPr>
          <w:rFonts w:ascii="Calibri"/>
          <w:color w:val="000000"/>
          <w:spacing w:val="-1"/>
          <w:sz w:val="21"/>
        </w:rPr>
        <w:t>52</w:t>
      </w:r>
      <w:r>
        <w:rPr>
          <w:rFonts w:ascii="Times New Roman"/>
          <w:color w:val="000000"/>
          <w:spacing w:val="3"/>
          <w:sz w:val="21"/>
        </w:rPr>
        <w:t xml:space="preserve"> </w:t>
      </w:r>
      <w:r>
        <w:rPr>
          <w:rFonts w:ascii="LKVDTG+SimSun" w:hAnsi="LKVDTG+SimSun" w:cs="LKVDTG+SimSun"/>
          <w:color w:val="000000"/>
          <w:spacing w:val="4"/>
          <w:sz w:val="21"/>
        </w:rPr>
        <w:t>岁。车祸致骨盆骨折，脾破裂，脾切除术后胃瘫，给予静脉输入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25%</w:t>
      </w:r>
      <w:r>
        <w:rPr>
          <w:rFonts w:ascii="LKVDTG+SimSun" w:hAnsi="LKVDTG+SimSun" w:cs="LKVDTG+SimSun"/>
          <w:color w:val="000000"/>
          <w:spacing w:val="1"/>
          <w:sz w:val="21"/>
        </w:rPr>
        <w:t>葡萄糖</w:t>
      </w:r>
      <w:r>
        <w:rPr>
          <w:rFonts w:ascii="Times New Roman"/>
          <w:color w:val="000000"/>
          <w:spacing w:val="0"/>
          <w:sz w:val="21"/>
        </w:rPr>
        <w:t xml:space="preserve"> </w:t>
      </w:r>
      <w:r>
        <w:rPr>
          <w:rFonts w:ascii="Calibri"/>
          <w:color w:val="000000"/>
          <w:spacing w:val="0"/>
          <w:sz w:val="21"/>
        </w:rPr>
        <w:t>400ml</w:t>
      </w:r>
      <w:r>
        <w:rPr>
          <w:rFonts w:ascii="Times New Roman"/>
          <w:color w:val="000000"/>
          <w:spacing w:val="3"/>
          <w:sz w:val="21"/>
        </w:rPr>
        <w:t xml:space="preserve"> </w:t>
      </w:r>
      <w:r>
        <w:rPr>
          <w:rFonts w:ascii="LKVDTG+SimSun" w:hAnsi="LKVDTG+SimSun" w:cs="LKVDTG+SimSun"/>
          <w:color w:val="000000"/>
          <w:spacing w:val="2"/>
          <w:sz w:val="21"/>
        </w:rPr>
        <w:t>和其他液体，术后</w:t>
      </w:r>
      <w:r>
        <w:rPr>
          <w:rFonts w:ascii="Times New Roman"/>
          <w:color w:val="000000"/>
          <w:spacing w:val="0"/>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2"/>
          <w:sz w:val="21"/>
        </w:rPr>
        <w:t>天患者出现皮肤、巩膜黄染，并进行性加重，化验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血糖</w:t>
      </w:r>
      <w:r>
        <w:rPr>
          <w:rFonts w:ascii="Times New Roman"/>
          <w:color w:val="000000"/>
          <w:spacing w:val="3"/>
          <w:sz w:val="21"/>
        </w:rPr>
        <w:t xml:space="preserve"> </w:t>
      </w:r>
      <w:r>
        <w:rPr>
          <w:rFonts w:ascii="Calibri"/>
          <w:color w:val="000000"/>
          <w:spacing w:val="0"/>
          <w:sz w:val="21"/>
        </w:rPr>
        <w:t>20.3mmol/L</w:t>
      </w:r>
      <w:r>
        <w:rPr>
          <w:rFonts w:ascii="LKVDTG+SimSun" w:hAnsi="LKVDTG+SimSun" w:cs="LKVDTG+SimSun"/>
          <w:color w:val="000000"/>
          <w:spacing w:val="0"/>
          <w:sz w:val="21"/>
        </w:rPr>
        <w:t>。出现黄疸的最可能的原因是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复合伤导致肝功能失代偿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糖代谢紊乱导致肝功能损害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电解质紊乱导致肝功能损害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药物中毒导致肝功能损害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输血所致血管内溶血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解析：葡萄糖是肠外营养主要的能源来源，但葡萄糖的应用也有不少缺点，首先是用于肠外</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营养（</w:t>
      </w:r>
      <w:r>
        <w:rPr>
          <w:rFonts w:ascii="Calibri"/>
          <w:color w:val="000000"/>
          <w:spacing w:val="0"/>
          <w:sz w:val="21"/>
        </w:rPr>
        <w:t>PN</w:t>
      </w:r>
      <w:r>
        <w:rPr>
          <w:rFonts w:ascii="LKVDTG+SimSun" w:hAnsi="LKVDTG+SimSun" w:cs="LKVDTG+SimSun"/>
          <w:color w:val="000000"/>
          <w:spacing w:val="2"/>
          <w:sz w:val="21"/>
        </w:rPr>
        <w:t>）的葡萄糖溶液是高浓度的，对静脉壁的刺激很大；其次是机体利用葡萄糖的能</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力有限，过量或过快可能导致高血糖、糖尿，甚至高渗性非酮性昏迷；另外，应激时机体利</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用葡萄糖的能力下降，多余的糖将转化为脂肪而沉积在器官内，如肝脂肪浸润，损害其功能。</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故选</w:t>
      </w:r>
      <w:r>
        <w:rPr>
          <w:rFonts w:ascii="Times New Roman"/>
          <w:color w:val="000000"/>
          <w:spacing w:val="3"/>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关于外科感染的特点，错误的是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多为混合性感染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有明显的局部症状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常需外科处理感染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伴器质性病变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不会引起严重的全身性感染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54" o:spid="_x0000_s1280" o:spt="75" type="#_x0000_t75" style="position:absolute;left:0pt;margin-left:1.25pt;margin-top:74.65pt;height:424pt;width:492.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255" o:spid="_x0000_s1281" o:spt="75" type="#_x0000_t75" style="position:absolute;left:0pt;margin-left:218.5pt;margin-top:527.65pt;height:220.6pt;width:370.7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LKVDTG+SimSun" w:hAnsi="LKVDTG+SimSun" w:cs="LKVDTG+SimSun"/>
          <w:color w:val="000000"/>
          <w:spacing w:val="-2"/>
          <w:sz w:val="21"/>
        </w:rPr>
        <w:t>解析：外科感染是指需要外科治疗的感染，包括创伤、手术、烧伤等并发的感染。当细菌毒</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性大、数量多和（或）宿主抵抗力明显不足时，感染迅速扩散，病菌可定植于血液出现菌血</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症；机体对于感染的过度反应还可引起全身炎症反应综合征称为脓毒症，由此可知，</w:t>
      </w:r>
      <w:r>
        <w:rPr>
          <w:rFonts w:ascii="Calibri"/>
          <w:color w:val="000000"/>
          <w:spacing w:val="0"/>
          <w:sz w:val="21"/>
        </w:rPr>
        <w:t>E</w:t>
      </w:r>
      <w:r>
        <w:rPr>
          <w:rFonts w:ascii="Times New Roman"/>
          <w:color w:val="000000"/>
          <w:spacing w:val="1"/>
          <w:sz w:val="21"/>
        </w:rPr>
        <w:t xml:space="preserve"> </w:t>
      </w:r>
      <w:r>
        <w:rPr>
          <w:rFonts w:ascii="LKVDTG+SimSun" w:hAnsi="LKVDTG+SimSun" w:cs="LKVDTG+SimSun"/>
          <w:color w:val="000000"/>
          <w:spacing w:val="1"/>
          <w:sz w:val="21"/>
        </w:rPr>
        <w:t>选项</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是错误的。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与金黄色葡萄球菌毒力有关的因素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形成血浆凝固酶的能力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透明质酸酶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耐药性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特异性细胞糖类的存在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磷酸酶活力</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解析：血浆凝固酶是能使含有枸橼酸钠或肝素抗凝剂的人或兔血浆发生凝固的酶类物质，致</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病菌株多能产生，常作为鉴别葡萄球菌有无致病性的重要标志。故选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机体对创伤或感染代谢反应不同于禁食代谢反应的主要特点是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机体能量消耗减少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处理葡萄糖的能力降低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体内蛋白质分解减慢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尿氮减少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脂肪动用减慢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解析：机体对创伤、手术或感染的代谢反应表现为高合成和分解代谢，其程度与创伤和感染</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的严重程度成正比，机体能量消耗增加，胰岛素反应不足，处理葡萄糖的能力降低，易发生</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高血糖。故选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丹毒的致病菌是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大肠埃希菌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拟杆菌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铜绿假单胞菌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β型溶血性链球菌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金黄色葡萄球菌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解析：丹毒临床表现为起病急，局部出现界限清楚的片状红疹，颜色鲜红，并稍隆起，压之</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褪色。皮肤表面紧张炽热，迅速向四周蔓延，有烧灼样痛是由</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3"/>
          <w:sz w:val="21"/>
        </w:rPr>
        <w:t>组β型溶血性链球菌（即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乙型溶血性链球菌）所致的急性真皮炎症。故选</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534.(A1</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患者，男，</w:t>
      </w:r>
      <w:r>
        <w:rPr>
          <w:rFonts w:ascii="Calibri"/>
          <w:color w:val="000000"/>
          <w:spacing w:val="-1"/>
          <w:sz w:val="21"/>
        </w:rPr>
        <w:t>2007</w:t>
      </w:r>
      <w:r>
        <w:rPr>
          <w:rFonts w:ascii="Times New Roman"/>
          <w:color w:val="000000"/>
          <w:spacing w:val="3"/>
          <w:sz w:val="21"/>
        </w:rPr>
        <w:t xml:space="preserve"> </w:t>
      </w:r>
      <w:r>
        <w:rPr>
          <w:rFonts w:ascii="LKVDTG+SimSun" w:hAnsi="LKVDTG+SimSun" w:cs="LKVDTG+SimSun"/>
          <w:color w:val="000000"/>
          <w:spacing w:val="0"/>
          <w:sz w:val="21"/>
        </w:rPr>
        <w:t>年</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0"/>
          <w:sz w:val="21"/>
        </w:rPr>
        <w:t>月</w:t>
      </w:r>
      <w:r>
        <w:rPr>
          <w:rFonts w:ascii="Times New Roman"/>
          <w:color w:val="000000"/>
          <w:spacing w:val="2"/>
          <w:sz w:val="21"/>
        </w:rPr>
        <w:t xml:space="preserve"> </w:t>
      </w:r>
      <w:r>
        <w:rPr>
          <w:rFonts w:ascii="Calibri"/>
          <w:color w:val="000000"/>
          <w:spacing w:val="0"/>
          <w:sz w:val="21"/>
        </w:rPr>
        <w:t>8</w:t>
      </w:r>
      <w:r>
        <w:rPr>
          <w:rFonts w:ascii="Times New Roman"/>
          <w:color w:val="000000"/>
          <w:spacing w:val="-1"/>
          <w:sz w:val="21"/>
        </w:rPr>
        <w:t xml:space="preserve"> </w:t>
      </w:r>
      <w:r>
        <w:rPr>
          <w:rFonts w:ascii="LKVDTG+SimSun" w:hAnsi="LKVDTG+SimSun" w:cs="LKVDTG+SimSun"/>
          <w:color w:val="000000"/>
          <w:spacing w:val="0"/>
          <w:sz w:val="21"/>
        </w:rPr>
        <w:t>日因车祸被抬入急诊室。</w:t>
      </w:r>
      <w:r>
        <w:rPr>
          <w:rFonts w:ascii="Calibri"/>
          <w:color w:val="000000"/>
          <w:spacing w:val="1"/>
          <w:sz w:val="21"/>
        </w:rPr>
        <w:t>CT</w:t>
      </w:r>
      <w:r>
        <w:rPr>
          <w:rFonts w:ascii="Times New Roman"/>
          <w:color w:val="000000"/>
          <w:spacing w:val="0"/>
          <w:sz w:val="21"/>
        </w:rPr>
        <w:t xml:space="preserve"> </w:t>
      </w:r>
      <w:r>
        <w:rPr>
          <w:rFonts w:ascii="LKVDTG+SimSun" w:hAnsi="LKVDTG+SimSun" w:cs="LKVDTG+SimSun"/>
          <w:color w:val="000000"/>
          <w:spacing w:val="0"/>
          <w:sz w:val="21"/>
        </w:rPr>
        <w:t>检查显示颅内有血肿，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量约</w:t>
      </w:r>
      <w:r>
        <w:rPr>
          <w:rFonts w:ascii="Times New Roman"/>
          <w:color w:val="000000"/>
          <w:spacing w:val="3"/>
          <w:sz w:val="21"/>
        </w:rPr>
        <w:t xml:space="preserve"> </w:t>
      </w:r>
      <w:r>
        <w:rPr>
          <w:rFonts w:ascii="Calibri"/>
          <w:color w:val="000000"/>
          <w:spacing w:val="0"/>
          <w:sz w:val="21"/>
        </w:rPr>
        <w:t>30ml</w:t>
      </w:r>
      <w:r>
        <w:rPr>
          <w:rFonts w:ascii="LKVDTG+SimSun" w:hAnsi="LKVDTG+SimSun" w:cs="LKVDTG+SimSun"/>
          <w:color w:val="000000"/>
          <w:spacing w:val="0"/>
          <w:sz w:val="21"/>
        </w:rPr>
        <w:t>，合并下颌骨开放性骨折。并有舌后坠，抢救原则首先是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降低颅内压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下颌骨结扎固定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积极扩容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保持呼吸道通畅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开颅手术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56" o:spid="_x0000_s1282"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57" o:spid="_x0000_s1283"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解析：急救首先要保持呼吸道通畅。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535.(A2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2"/>
          <w:sz w:val="21"/>
        </w:rPr>
        <w:t>男，</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1"/>
          <w:sz w:val="21"/>
        </w:rPr>
        <w:t>岁。右前臂被炸伤</w:t>
      </w:r>
      <w:r>
        <w:rPr>
          <w:rFonts w:ascii="Times New Roman"/>
          <w:color w:val="000000"/>
          <w:spacing w:val="2"/>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1"/>
          <w:sz w:val="21"/>
        </w:rPr>
        <w:t>小时，最大伤口长</w:t>
      </w:r>
      <w:r>
        <w:rPr>
          <w:rFonts w:ascii="Times New Roman"/>
          <w:color w:val="000000"/>
          <w:spacing w:val="0"/>
          <w:sz w:val="21"/>
        </w:rPr>
        <w:t xml:space="preserve"> </w:t>
      </w:r>
      <w:r>
        <w:rPr>
          <w:rFonts w:ascii="Calibri"/>
          <w:color w:val="000000"/>
          <w:spacing w:val="1"/>
          <w:sz w:val="21"/>
        </w:rPr>
        <w:t>5cm</w:t>
      </w:r>
      <w:r>
        <w:rPr>
          <w:rFonts w:ascii="LKVDTG+SimSun" w:hAnsi="LKVDTG+SimSun" w:cs="LKVDTG+SimSun"/>
          <w:color w:val="000000"/>
          <w:spacing w:val="-1"/>
          <w:sz w:val="21"/>
        </w:rPr>
        <w:t>，出血多，伤及肌肉，</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检查无骨折、未见金属异物，其伤口最佳处理是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清创后二期缝合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加压包扎止血、观察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清洗伤口后包扎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包扎，石膏固定患肢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清创后一期缝合</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解析：开放性火器伤清创原则：绝大多数火器伤应做清创术，清创后伤口一般不作一期缝合，</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而是做二期缝合。伤后清创越早越好，严格无菌原则，切口要够大，清创要彻底。故本题答</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案为</w:t>
      </w:r>
      <w:r>
        <w:rPr>
          <w:rFonts w:ascii="Times New Roman"/>
          <w:color w:val="000000"/>
          <w:spacing w:val="3"/>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536.(A1/A2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影响创伤愈合因素中，最常见的全身因素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伤口感染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局部血液循环障碍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全身营养不良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免疫功能低下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全身严重并发症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537.(A2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18</w:t>
      </w:r>
      <w:r>
        <w:rPr>
          <w:rFonts w:ascii="Times New Roman"/>
          <w:color w:val="000000"/>
          <w:spacing w:val="3"/>
          <w:sz w:val="21"/>
        </w:rPr>
        <w:t xml:space="preserve"> </w:t>
      </w:r>
      <w:r>
        <w:rPr>
          <w:rFonts w:ascii="LKVDTG+SimSun" w:hAnsi="LKVDTG+SimSun" w:cs="LKVDTG+SimSun"/>
          <w:color w:val="000000"/>
          <w:spacing w:val="0"/>
          <w:sz w:val="21"/>
        </w:rPr>
        <w:t>岁，右足和右小腿被开水烫伤，有水疱伴剧痛。创面基底部肿胀发红，</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该病人烧伤面积和深度的诊断为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A.5</w:t>
      </w:r>
      <w:r>
        <w:rPr>
          <w:rFonts w:ascii="LKVDTG+SimSun" w:hAnsi="LKVDTG+SimSun" w:cs="LKVDTG+SimSun"/>
          <w:color w:val="000000"/>
          <w:spacing w:val="0"/>
          <w:sz w:val="21"/>
        </w:rPr>
        <w:t>％浅Ⅱ°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B.5</w:t>
      </w:r>
      <w:r>
        <w:rPr>
          <w:rFonts w:ascii="LKVDTG+SimSun" w:hAnsi="LKVDTG+SimSun" w:cs="LKVDTG+SimSun"/>
          <w:color w:val="000000"/>
          <w:spacing w:val="0"/>
          <w:sz w:val="21"/>
        </w:rPr>
        <w:t>％深Ⅱ°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C.10</w:t>
      </w:r>
      <w:r>
        <w:rPr>
          <w:rFonts w:ascii="LKVDTG+SimSun" w:hAnsi="LKVDTG+SimSun" w:cs="LKVDTG+SimSun"/>
          <w:color w:val="000000"/>
          <w:spacing w:val="0"/>
          <w:sz w:val="21"/>
        </w:rPr>
        <w:t>％浅Ⅱ°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D.10</w:t>
      </w:r>
      <w:r>
        <w:rPr>
          <w:rFonts w:ascii="LKVDTG+SimSun" w:hAnsi="LKVDTG+SimSun" w:cs="LKVDTG+SimSun"/>
          <w:color w:val="000000"/>
          <w:spacing w:val="0"/>
          <w:sz w:val="21"/>
        </w:rPr>
        <w:t>％深Ⅱ°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E.15</w:t>
      </w:r>
      <w:r>
        <w:rPr>
          <w:rFonts w:ascii="LKVDTG+SimSun" w:hAnsi="LKVDTG+SimSun" w:cs="LKVDTG+SimSun"/>
          <w:color w:val="000000"/>
          <w:spacing w:val="0"/>
          <w:sz w:val="21"/>
        </w:rPr>
        <w:t>％浅Ⅱ°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解析：双足占成人体表的</w:t>
      </w:r>
      <w:r>
        <w:rPr>
          <w:rFonts w:ascii="Times New Roman"/>
          <w:color w:val="000000"/>
          <w:spacing w:val="1"/>
          <w:sz w:val="21"/>
        </w:rPr>
        <w:t xml:space="preserve"> </w:t>
      </w:r>
      <w:r>
        <w:rPr>
          <w:rFonts w:ascii="Calibri"/>
          <w:color w:val="000000"/>
          <w:spacing w:val="0"/>
          <w:sz w:val="21"/>
        </w:rPr>
        <w:t>7%</w:t>
      </w:r>
      <w:r>
        <w:rPr>
          <w:rFonts w:ascii="LKVDTG+SimSun" w:hAnsi="LKVDTG+SimSun" w:cs="LKVDTG+SimSun"/>
          <w:color w:val="000000"/>
          <w:spacing w:val="1"/>
          <w:sz w:val="21"/>
        </w:rPr>
        <w:t>，双小腿占成人体表的</w:t>
      </w:r>
      <w:r>
        <w:rPr>
          <w:rFonts w:ascii="Times New Roman"/>
          <w:color w:val="000000"/>
          <w:spacing w:val="-2"/>
          <w:sz w:val="21"/>
        </w:rPr>
        <w:t xml:space="preserve"> </w:t>
      </w:r>
      <w:r>
        <w:rPr>
          <w:rFonts w:ascii="Calibri"/>
          <w:color w:val="000000"/>
          <w:spacing w:val="1"/>
          <w:sz w:val="21"/>
        </w:rPr>
        <w:t>13%</w:t>
      </w:r>
      <w:r>
        <w:rPr>
          <w:rFonts w:ascii="LKVDTG+SimSun" w:hAnsi="LKVDTG+SimSun" w:cs="LKVDTG+SimSun"/>
          <w:color w:val="000000"/>
          <w:spacing w:val="1"/>
          <w:sz w:val="21"/>
        </w:rPr>
        <w:t>，所以右足加右腿占</w:t>
      </w:r>
      <w:r>
        <w:rPr>
          <w:rFonts w:ascii="Times New Roman"/>
          <w:color w:val="000000"/>
          <w:spacing w:val="1"/>
          <w:sz w:val="21"/>
        </w:rPr>
        <w:t xml:space="preserve"> </w:t>
      </w:r>
      <w:r>
        <w:rPr>
          <w:rFonts w:ascii="Calibri"/>
          <w:color w:val="000000"/>
          <w:spacing w:val="0"/>
          <w:sz w:val="21"/>
        </w:rPr>
        <w:t>10%</w:t>
      </w:r>
      <w:r>
        <w:rPr>
          <w:rFonts w:ascii="LKVDTG+SimSun" w:hAnsi="LKVDTG+SimSun" w:cs="LKVDTG+SimSun"/>
          <w:color w:val="000000"/>
          <w:spacing w:val="1"/>
          <w:sz w:val="21"/>
        </w:rPr>
        <w:t>。水疱伴</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剧痛，创面基底部肿胀发红，应为浅二度。深二度则是有水疱，痛觉迟钝，创面微湿，红白</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相间。故答案选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538.(A2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患者男，</w:t>
      </w:r>
      <w:r>
        <w:rPr>
          <w:rFonts w:ascii="Calibri"/>
          <w:color w:val="000000"/>
          <w:spacing w:val="0"/>
          <w:sz w:val="21"/>
        </w:rPr>
        <w:t>8</w:t>
      </w:r>
      <w:r>
        <w:rPr>
          <w:rFonts w:ascii="Times New Roman"/>
          <w:color w:val="000000"/>
          <w:spacing w:val="-1"/>
          <w:sz w:val="21"/>
        </w:rPr>
        <w:t xml:space="preserve"> </w:t>
      </w:r>
      <w:r>
        <w:rPr>
          <w:rFonts w:ascii="LKVDTG+SimSun" w:hAnsi="LKVDTG+SimSun" w:cs="LKVDTG+SimSun"/>
          <w:color w:val="000000"/>
          <w:spacing w:val="1"/>
          <w:sz w:val="21"/>
        </w:rPr>
        <w:t>岁。右手烧伤，有水疱，剧痛，在现场急救中，为减轻疼痛，最恰</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当的方法是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安慰和鼓励受伤者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肌内注射地西泮（安定）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肌内注射哌替啶（度冷丁）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抽吸水疱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将手浸入冷水中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58" o:spid="_x0000_s1284"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59" o:spid="_x0000_s1285"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LKVDTG+SimSun" w:hAnsi="LKVDTG+SimSun" w:cs="LKVDTG+SimSun"/>
          <w:color w:val="000000"/>
          <w:spacing w:val="-2"/>
          <w:sz w:val="21"/>
        </w:rPr>
        <w:t>解析：烧伤后及时冷疗能防止热力继续作用于创面使其加深，并可减轻疼痛，减少渗出和水</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肿，越早效果越好。一般适用于中小面积烧伤，特别是四肢烧伤。故选</w:t>
      </w:r>
      <w:r>
        <w:rPr>
          <w:rFonts w:ascii="Times New Roman"/>
          <w:color w:val="000000"/>
          <w:spacing w:val="-1"/>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539.(A2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患者男，</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2"/>
          <w:sz w:val="21"/>
        </w:rPr>
        <w:t>岁。右足和右小腿被开水烫伤，有大小不一水疱。创面基底部肿胀</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发红，该患者烧伤面积和深度的诊断为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A.5%</w:t>
      </w:r>
      <w:r>
        <w:rPr>
          <w:rFonts w:ascii="LKVDTG+SimSun" w:hAnsi="LKVDTG+SimSun" w:cs="LKVDTG+SimSun"/>
          <w:color w:val="000000"/>
          <w:spacing w:val="0"/>
          <w:sz w:val="21"/>
        </w:rPr>
        <w:t>浅Ⅱ度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B.5%</w:t>
      </w:r>
      <w:r>
        <w:rPr>
          <w:rFonts w:ascii="LKVDTG+SimSun" w:hAnsi="LKVDTG+SimSun" w:cs="LKVDTG+SimSun"/>
          <w:color w:val="000000"/>
          <w:spacing w:val="0"/>
          <w:sz w:val="21"/>
        </w:rPr>
        <w:t>深Ⅱ度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C.10%</w:t>
      </w:r>
      <w:r>
        <w:rPr>
          <w:rFonts w:ascii="LKVDTG+SimSun" w:hAnsi="LKVDTG+SimSun" w:cs="LKVDTG+SimSun"/>
          <w:color w:val="000000"/>
          <w:spacing w:val="0"/>
          <w:sz w:val="21"/>
        </w:rPr>
        <w:t>浅Ⅱ度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D.10%</w:t>
      </w:r>
      <w:r>
        <w:rPr>
          <w:rFonts w:ascii="LKVDTG+SimSun" w:hAnsi="LKVDTG+SimSun" w:cs="LKVDTG+SimSun"/>
          <w:color w:val="000000"/>
          <w:spacing w:val="0"/>
          <w:sz w:val="21"/>
        </w:rPr>
        <w:t>深Ⅱ度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E.15%</w:t>
      </w:r>
      <w:r>
        <w:rPr>
          <w:rFonts w:ascii="LKVDTG+SimSun" w:hAnsi="LKVDTG+SimSun" w:cs="LKVDTG+SimSun"/>
          <w:color w:val="000000"/>
          <w:spacing w:val="0"/>
          <w:sz w:val="21"/>
        </w:rPr>
        <w:t>浅Ⅱ度</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解析：双足占成人体表的</w:t>
      </w:r>
      <w:r>
        <w:rPr>
          <w:rFonts w:ascii="Times New Roman"/>
          <w:color w:val="000000"/>
          <w:spacing w:val="1"/>
          <w:sz w:val="21"/>
        </w:rPr>
        <w:t xml:space="preserve"> </w:t>
      </w:r>
      <w:r>
        <w:rPr>
          <w:rFonts w:ascii="Calibri"/>
          <w:color w:val="000000"/>
          <w:spacing w:val="0"/>
          <w:sz w:val="21"/>
        </w:rPr>
        <w:t>7%</w:t>
      </w:r>
      <w:r>
        <w:rPr>
          <w:rFonts w:ascii="LKVDTG+SimSun" w:hAnsi="LKVDTG+SimSun" w:cs="LKVDTG+SimSun"/>
          <w:color w:val="000000"/>
          <w:spacing w:val="1"/>
          <w:sz w:val="21"/>
        </w:rPr>
        <w:t>，双小腿占成人体表的</w:t>
      </w:r>
      <w:r>
        <w:rPr>
          <w:rFonts w:ascii="Times New Roman"/>
          <w:color w:val="000000"/>
          <w:spacing w:val="-2"/>
          <w:sz w:val="21"/>
        </w:rPr>
        <w:t xml:space="preserve"> </w:t>
      </w:r>
      <w:r>
        <w:rPr>
          <w:rFonts w:ascii="Calibri"/>
          <w:color w:val="000000"/>
          <w:spacing w:val="1"/>
          <w:sz w:val="21"/>
        </w:rPr>
        <w:t>13%</w:t>
      </w:r>
      <w:r>
        <w:rPr>
          <w:rFonts w:ascii="LKVDTG+SimSun" w:hAnsi="LKVDTG+SimSun" w:cs="LKVDTG+SimSun"/>
          <w:color w:val="000000"/>
          <w:spacing w:val="1"/>
          <w:sz w:val="21"/>
        </w:rPr>
        <w:t>，所以右足加右腿占</w:t>
      </w:r>
      <w:r>
        <w:rPr>
          <w:rFonts w:ascii="Times New Roman"/>
          <w:color w:val="000000"/>
          <w:spacing w:val="1"/>
          <w:sz w:val="21"/>
        </w:rPr>
        <w:t xml:space="preserve"> </w:t>
      </w:r>
      <w:r>
        <w:rPr>
          <w:rFonts w:ascii="Calibri"/>
          <w:color w:val="000000"/>
          <w:spacing w:val="0"/>
          <w:sz w:val="21"/>
        </w:rPr>
        <w:t>10%</w:t>
      </w:r>
      <w:r>
        <w:rPr>
          <w:rFonts w:ascii="LKVDTG+SimSun" w:hAnsi="LKVDTG+SimSun" w:cs="LKVDTG+SimSun"/>
          <w:color w:val="000000"/>
          <w:spacing w:val="1"/>
          <w:sz w:val="21"/>
        </w:rPr>
        <w:t>。水疱伴</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剧痛，创面基底部肿胀发红，应为浅二度。深二度则是有水疱，痛觉迟钝，创面微湿，红白</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相间。故答案选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乳腺癌侵犯乳房悬韧带</w:t>
      </w:r>
      <w:r>
        <w:rPr>
          <w:rFonts w:ascii="Calibri"/>
          <w:color w:val="000000"/>
          <w:spacing w:val="0"/>
          <w:sz w:val="21"/>
        </w:rPr>
        <w:t>(Cooper</w:t>
      </w:r>
      <w:r>
        <w:rPr>
          <w:rFonts w:ascii="Times New Roman"/>
          <w:color w:val="000000"/>
          <w:spacing w:val="2"/>
          <w:sz w:val="21"/>
        </w:rPr>
        <w:t xml:space="preserve"> </w:t>
      </w:r>
      <w:r>
        <w:rPr>
          <w:rFonts w:ascii="LKVDTG+SimSun" w:hAnsi="LKVDTG+SimSun" w:cs="LKVDTG+SimSun"/>
          <w:color w:val="000000"/>
          <w:spacing w:val="0"/>
          <w:sz w:val="21"/>
        </w:rPr>
        <w:t>韧带</w:t>
      </w:r>
      <w:r>
        <w:rPr>
          <w:rFonts w:ascii="Calibri"/>
          <w:color w:val="000000"/>
          <w:spacing w:val="1"/>
          <w:sz w:val="21"/>
        </w:rPr>
        <w:t>)</w:t>
      </w:r>
      <w:r>
        <w:rPr>
          <w:rFonts w:ascii="LKVDTG+SimSun" w:hAnsi="LKVDTG+SimSun" w:cs="LKVDTG+SimSun"/>
          <w:color w:val="000000"/>
          <w:spacing w:val="0"/>
          <w:sz w:val="21"/>
        </w:rPr>
        <w:t>后，引起相应的皮肤改变是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橘皮样变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乳头内陷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表面皮肤凹陷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局部水肿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铠甲状胸壁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解析：若癌肿累及</w:t>
      </w:r>
      <w:r>
        <w:rPr>
          <w:rFonts w:ascii="Times New Roman"/>
          <w:color w:val="000000"/>
          <w:spacing w:val="-3"/>
          <w:sz w:val="21"/>
        </w:rPr>
        <w:t xml:space="preserve"> </w:t>
      </w:r>
      <w:r>
        <w:rPr>
          <w:rFonts w:ascii="Calibri"/>
          <w:color w:val="000000"/>
          <w:spacing w:val="0"/>
          <w:sz w:val="21"/>
        </w:rPr>
        <w:t>Cooper</w:t>
      </w:r>
      <w:r>
        <w:rPr>
          <w:rFonts w:ascii="Times New Roman"/>
          <w:color w:val="000000"/>
          <w:spacing w:val="4"/>
          <w:sz w:val="21"/>
        </w:rPr>
        <w:t xml:space="preserve"> </w:t>
      </w:r>
      <w:r>
        <w:rPr>
          <w:rFonts w:ascii="LKVDTG+SimSun" w:hAnsi="LKVDTG+SimSun" w:cs="LKVDTG+SimSun"/>
          <w:color w:val="000000"/>
          <w:spacing w:val="2"/>
          <w:sz w:val="21"/>
        </w:rPr>
        <w:t>韧带，可使其缩短而致肿瘤表面皮肤凹陷，即所谓</w:t>
      </w:r>
      <w:r>
        <w:rPr>
          <w:rFonts w:ascii="Calibri"/>
          <w:color w:val="000000"/>
          <w:spacing w:val="2"/>
          <w:sz w:val="21"/>
        </w:rPr>
        <w:t>"</w:t>
      </w:r>
      <w:r>
        <w:rPr>
          <w:rFonts w:ascii="LKVDTG+SimSun" w:hAnsi="LKVDTG+SimSun" w:cs="LKVDTG+SimSun"/>
          <w:color w:val="000000"/>
          <w:spacing w:val="2"/>
          <w:sz w:val="21"/>
        </w:rPr>
        <w:t>酒窝征</w:t>
      </w:r>
      <w:r>
        <w:rPr>
          <w:rFonts w:ascii="Calibri"/>
          <w:color w:val="000000"/>
          <w:spacing w:val="2"/>
          <w:sz w:val="21"/>
        </w:rPr>
        <w:t>"</w:t>
      </w:r>
      <w:r>
        <w:rPr>
          <w:rFonts w:ascii="LKVDTG+SimSun" w:hAnsi="LKVDTG+SimSun" w:cs="LKVDTG+SimSun"/>
          <w:color w:val="000000"/>
          <w:spacing w:val="1"/>
          <w:sz w:val="21"/>
        </w:rPr>
        <w:t>。若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癌细胞侵及皮内淋巴管并致淋巴管阻塞，引起淋巴回流障碍，出现真皮水肿，乳腺皮肤呈</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橘皮样</w:t>
      </w:r>
      <w:r>
        <w:rPr>
          <w:rFonts w:ascii="Calibri"/>
          <w:color w:val="000000"/>
          <w:spacing w:val="0"/>
          <w:sz w:val="21"/>
        </w:rPr>
        <w:t>"</w:t>
      </w:r>
      <w:r>
        <w:rPr>
          <w:rFonts w:ascii="LKVDTG+SimSun" w:hAnsi="LKVDTG+SimSun" w:cs="LKVDTG+SimSun"/>
          <w:color w:val="000000"/>
          <w:spacing w:val="0"/>
          <w:sz w:val="21"/>
        </w:rPr>
        <w:t>改变。</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确定乳房肿块性质最可靠的方法为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溢液涂片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乳房</w:t>
      </w:r>
      <w:r>
        <w:rPr>
          <w:rFonts w:ascii="Times New Roman"/>
          <w:color w:val="000000"/>
          <w:spacing w:val="3"/>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活组织切片检查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E.B</w:t>
      </w:r>
      <w:r>
        <w:rPr>
          <w:rFonts w:ascii="Times New Roman"/>
          <w:color w:val="000000"/>
          <w:spacing w:val="2"/>
          <w:sz w:val="21"/>
        </w:rPr>
        <w:t xml:space="preserve"> </w:t>
      </w:r>
      <w:r>
        <w:rPr>
          <w:rFonts w:ascii="LKVDTG+SimSun" w:hAnsi="LKVDTG+SimSun" w:cs="LKVDTG+SimSun"/>
          <w:color w:val="000000"/>
          <w:spacing w:val="0"/>
          <w:sz w:val="21"/>
        </w:rPr>
        <w:t>超断层仪检查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下列哪一项常可提示早期乳癌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月经周期紊乱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乳房周期性胀痛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乳房局限性肿痛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乳房内多个小肿块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乳房内单个无痛性肿块</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60" o:spid="_x0000_s1286"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61" o:spid="_x0000_s1287"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0"/>
          <w:sz w:val="21"/>
        </w:rPr>
        <w:t>543.(A2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5"/>
          <w:sz w:val="21"/>
        </w:rPr>
        <w:t>女，</w:t>
      </w:r>
      <w:r>
        <w:rPr>
          <w:rFonts w:ascii="Calibri"/>
          <w:color w:val="000000"/>
          <w:spacing w:val="-1"/>
          <w:sz w:val="21"/>
        </w:rPr>
        <w:t>55</w:t>
      </w:r>
      <w:r>
        <w:rPr>
          <w:rFonts w:ascii="Times New Roman"/>
          <w:color w:val="000000"/>
          <w:spacing w:val="3"/>
          <w:sz w:val="21"/>
        </w:rPr>
        <w:t xml:space="preserve"> </w:t>
      </w:r>
      <w:r>
        <w:rPr>
          <w:rFonts w:ascii="LKVDTG+SimSun" w:hAnsi="LKVDTG+SimSun" w:cs="LKVDTG+SimSun"/>
          <w:color w:val="000000"/>
          <w:spacing w:val="-2"/>
          <w:sz w:val="21"/>
        </w:rPr>
        <w:t>岁。左乳房红肿、增大</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3"/>
          <w:sz w:val="21"/>
        </w:rPr>
        <w:t>个月，进展较快，无疼痛、发热。查体：左乳</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房红肿，局部温度略高，发硬，但未触及包块，左腋窝有肿大淋巴结，稍硬，活动度好，无</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压痛。血常规正常。最可能的诊断是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乳腺增生症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急性乳腺炎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乳房结核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导管内乳头状瘤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炎性乳腺癌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解析：炎性乳腺癌发展迅速、预后差。局部皮肤可呈炎症样表现，开始时比较局限，不久即</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扩展到乳房大部分皮肤，皮肤发红、红肿、增厚、粗糙、表面温度升高。急性乳腺炎病人感</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觉乳房肿胀疼痛、局部红肿、发热，随炎症进展，疼痛呈波动性，常有患侧淋巴结肿大、压</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痛。乳管内乳头状瘤患者一般无自觉症状，常因乳头溢液污染内衣而引起注意，溢液可为血</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性、暗棕色或黄色液体。乳腺良性增生病临床表现为乳房胀痛和肿块，部分病人具有周期性，</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疼痛与月经周期有关。故本题答案为</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治疗急性有机磷农药中毒致肺水肿的主要药物是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西地兰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阿托品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解磷定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安定</w:t>
      </w:r>
      <w:r>
        <w:rPr>
          <w:rFonts w:ascii="Calibri"/>
          <w:color w:val="000000"/>
          <w:spacing w:val="-1"/>
          <w:sz w:val="21"/>
        </w:rPr>
        <w:t>(</w:t>
      </w:r>
      <w:r>
        <w:rPr>
          <w:rFonts w:ascii="LKVDTG+SimSun" w:hAnsi="LKVDTG+SimSun" w:cs="LKVDTG+SimSun"/>
          <w:color w:val="000000"/>
          <w:spacing w:val="0"/>
          <w:sz w:val="21"/>
        </w:rPr>
        <w:t>地西泮</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地塞米松</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解析：阿托品是</w:t>
      </w:r>
      <w:r>
        <w:rPr>
          <w:rFonts w:ascii="Times New Roman"/>
          <w:color w:val="000000"/>
          <w:spacing w:val="3"/>
          <w:sz w:val="21"/>
        </w:rPr>
        <w:t xml:space="preserve"> </w:t>
      </w:r>
      <w:r>
        <w:rPr>
          <w:rFonts w:ascii="Calibri"/>
          <w:color w:val="000000"/>
          <w:spacing w:val="0"/>
          <w:sz w:val="21"/>
        </w:rPr>
        <w:t>M</w:t>
      </w:r>
      <w:r>
        <w:rPr>
          <w:rFonts w:ascii="Times New Roman"/>
          <w:color w:val="000000"/>
          <w:spacing w:val="1"/>
          <w:sz w:val="21"/>
        </w:rPr>
        <w:t xml:space="preserve"> </w:t>
      </w:r>
      <w:r>
        <w:rPr>
          <w:rFonts w:ascii="LKVDTG+SimSun" w:hAnsi="LKVDTG+SimSun" w:cs="LKVDTG+SimSun"/>
          <w:color w:val="000000"/>
          <w:spacing w:val="-2"/>
          <w:sz w:val="21"/>
        </w:rPr>
        <w:t>受体阻断剂，能改善毒蕈碱样表现</w:t>
      </w:r>
      <w:r>
        <w:rPr>
          <w:rFonts w:ascii="Calibri"/>
          <w:color w:val="000000"/>
          <w:spacing w:val="1"/>
          <w:sz w:val="21"/>
        </w:rPr>
        <w:t>--</w:t>
      </w:r>
      <w:r>
        <w:rPr>
          <w:rFonts w:ascii="LKVDTG+SimSun" w:hAnsi="LKVDTG+SimSun" w:cs="LKVDTG+SimSun"/>
          <w:color w:val="000000"/>
          <w:spacing w:val="-2"/>
          <w:sz w:val="21"/>
        </w:rPr>
        <w:t>平滑肌痉挛和腺体分泌增多，可治疗</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肺水肿。</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545.(A1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对敌百虫杀虫剂中毒的患者，洗胃忌用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生理盐水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w:t>
      </w:r>
      <w:r>
        <w:rPr>
          <w:rFonts w:ascii="LKVDTG+SimSun" w:hAnsi="LKVDTG+SimSun" w:cs="LKVDTG+SimSun"/>
          <w:color w:val="000000"/>
          <w:spacing w:val="1"/>
          <w:sz w:val="21"/>
        </w:rPr>
        <w:t>～</w:t>
      </w:r>
      <w:r>
        <w:rPr>
          <w:rFonts w:ascii="Calibri"/>
          <w:color w:val="000000"/>
          <w:spacing w:val="0"/>
          <w:sz w:val="21"/>
        </w:rPr>
        <w:t>3%</w:t>
      </w:r>
      <w:r>
        <w:rPr>
          <w:rFonts w:ascii="LKVDTG+SimSun" w:hAnsi="LKVDTG+SimSun" w:cs="LKVDTG+SimSun"/>
          <w:color w:val="000000"/>
          <w:spacing w:val="0"/>
          <w:sz w:val="21"/>
        </w:rPr>
        <w:t>碳酸氢钠溶液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C.1:5000</w:t>
      </w:r>
      <w:r>
        <w:rPr>
          <w:rFonts w:ascii="Times New Roman"/>
          <w:color w:val="000000"/>
          <w:spacing w:val="0"/>
          <w:sz w:val="21"/>
        </w:rPr>
        <w:t xml:space="preserve"> </w:t>
      </w:r>
      <w:r>
        <w:rPr>
          <w:rFonts w:ascii="LKVDTG+SimSun" w:hAnsi="LKVDTG+SimSun" w:cs="LKVDTG+SimSun"/>
          <w:color w:val="000000"/>
          <w:spacing w:val="0"/>
          <w:sz w:val="21"/>
        </w:rPr>
        <w:t>高锰酸钾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清水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温开水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解析：有机磷农药中毒洗胃可用</w:t>
      </w:r>
      <w:r>
        <w:rPr>
          <w:rFonts w:ascii="Times New Roman"/>
          <w:color w:val="000000"/>
          <w:spacing w:val="2"/>
          <w:sz w:val="21"/>
        </w:rPr>
        <w:t xml:space="preserve"> </w:t>
      </w:r>
      <w:r>
        <w:rPr>
          <w:rFonts w:ascii="Calibri"/>
          <w:color w:val="000000"/>
          <w:spacing w:val="0"/>
          <w:sz w:val="21"/>
        </w:rPr>
        <w:t>2%</w:t>
      </w:r>
      <w:r>
        <w:rPr>
          <w:rFonts w:ascii="LKVDTG+SimSun" w:hAnsi="LKVDTG+SimSun" w:cs="LKVDTG+SimSun"/>
          <w:color w:val="000000"/>
          <w:spacing w:val="-1"/>
          <w:sz w:val="21"/>
        </w:rPr>
        <w:t>～</w:t>
      </w:r>
      <w:r>
        <w:rPr>
          <w:rFonts w:ascii="Calibri"/>
          <w:color w:val="000000"/>
          <w:spacing w:val="0"/>
          <w:sz w:val="21"/>
        </w:rPr>
        <w:t>3%</w:t>
      </w:r>
      <w:r>
        <w:rPr>
          <w:rFonts w:ascii="LKVDTG+SimSun" w:hAnsi="LKVDTG+SimSun" w:cs="LKVDTG+SimSun"/>
          <w:color w:val="000000"/>
          <w:spacing w:val="-1"/>
          <w:sz w:val="21"/>
        </w:rPr>
        <w:t>碳酸氢钠溶液、</w:t>
      </w:r>
      <w:r>
        <w:rPr>
          <w:rFonts w:ascii="Calibri"/>
          <w:color w:val="000000"/>
          <w:spacing w:val="0"/>
          <w:sz w:val="21"/>
        </w:rPr>
        <w:t>1:5000</w:t>
      </w:r>
      <w:r>
        <w:rPr>
          <w:rFonts w:ascii="Times New Roman"/>
          <w:color w:val="000000"/>
          <w:spacing w:val="2"/>
          <w:sz w:val="21"/>
        </w:rPr>
        <w:t xml:space="preserve"> </w:t>
      </w:r>
      <w:r>
        <w:rPr>
          <w:rFonts w:ascii="LKVDTG+SimSun" w:hAnsi="LKVDTG+SimSun" w:cs="LKVDTG+SimSun"/>
          <w:color w:val="000000"/>
          <w:spacing w:val="-1"/>
          <w:sz w:val="21"/>
        </w:rPr>
        <w:t>高锰酸钾、清水，敌百虫中</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毒忌用碳酸氢钠，对硫磷中毒忌用高锰酸钾。</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急性有机磷中毒患者应用阿托品过量引起中毒时，解毒剂是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依地强钠钙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毛果芸香碱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青霉胺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亚甲蓝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二巯基丙醇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62" o:spid="_x0000_s1288"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63" o:spid="_x0000_s1289"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1"/>
          <w:sz w:val="21"/>
        </w:rPr>
        <w:t>547.(A1/A2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颈椎的一般结构不包括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椎体小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横突有孔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椎孔大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棘突分叉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横突有肋凹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解析：颈椎的特点是椎体较小，呈椭圆形，横突上有横突孔，椎动脉和椎静脉由此孔通过；</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棘突短而分杈；上下关节突的关节近似水平位，使颈部能灵活运动。相邻椎骨上下切迹围成</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椎间孔，有脊神经和血管通过。故选</w:t>
      </w:r>
      <w:r>
        <w:rPr>
          <w:rFonts w:ascii="Times New Roman"/>
          <w:color w:val="000000"/>
          <w:spacing w:val="2"/>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548.(A1/A2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关于椎体的说法，错误的是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呈短圆柱状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位于椎骨前部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主要由松质构成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表面有一层密质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椎体中央有椎孔</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549.(A1/A2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下列哪个颈椎的棘突特别长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第</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1"/>
          <w:sz w:val="21"/>
        </w:rPr>
        <w:t>颈椎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第</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1"/>
          <w:sz w:val="21"/>
        </w:rPr>
        <w:t>颈椎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第</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1"/>
          <w:sz w:val="21"/>
        </w:rPr>
        <w:t>颈椎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第</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1"/>
          <w:sz w:val="21"/>
        </w:rPr>
        <w:t>颈椎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第</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1"/>
          <w:sz w:val="21"/>
        </w:rPr>
        <w:t>颈椎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解析：第</w:t>
      </w:r>
      <w:r>
        <w:rPr>
          <w:rFonts w:ascii="Times New Roman"/>
          <w:color w:val="000000"/>
          <w:spacing w:val="2"/>
          <w:sz w:val="21"/>
        </w:rPr>
        <w:t xml:space="preserve"> </w:t>
      </w:r>
      <w:r>
        <w:rPr>
          <w:rFonts w:ascii="Calibri"/>
          <w:color w:val="000000"/>
          <w:spacing w:val="0"/>
          <w:sz w:val="21"/>
        </w:rPr>
        <w:t>7</w:t>
      </w:r>
      <w:r>
        <w:rPr>
          <w:rFonts w:ascii="Times New Roman"/>
          <w:color w:val="000000"/>
          <w:spacing w:val="-1"/>
          <w:sz w:val="21"/>
        </w:rPr>
        <w:t xml:space="preserve"> </w:t>
      </w:r>
      <w:r>
        <w:rPr>
          <w:rFonts w:ascii="LKVDTG+SimSun" w:hAnsi="LKVDTG+SimSun" w:cs="LKVDTG+SimSun"/>
          <w:color w:val="000000"/>
          <w:spacing w:val="0"/>
          <w:sz w:val="21"/>
        </w:rPr>
        <w:t>颈椎（隆椎）棘突特别长，活体易于触及，常作为计数椎骨序数的标志。</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550.(A1/A2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形成腹股沟韧带的是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腹外斜肌腱摸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腹内斜肌腱膜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腹横肌腱膜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腹横筋膜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腹壁浅筋膜</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解析：腹股沟韧带即腹外斜肌腱膜在髂前上棘至耻骨结节间向后上方反折增厚的部分。</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551.(A1/A2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背阔肌叙述错误的是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全身最大的扁肌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起自下</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0"/>
          <w:sz w:val="21"/>
        </w:rPr>
        <w:t>个胸椎棘突、腰背筋膜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起自下</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0"/>
          <w:sz w:val="21"/>
        </w:rPr>
        <w:t>个胸椎棘突、全部腰椎棘突、骶正中嵴、髂嵴后部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肌束向外上方集中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64" o:spid="_x0000_s1290"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65" o:spid="_x0000_s1291"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止于肱骨小结节嵴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解析：背阔肌位于腰背部和胸部后外侧皮下，为全身最大的阔肌，呈直角三角形，上内侧部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被斜方肌遮盖，以腱膜起自下</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LKVDTG+SimSun" w:hAnsi="LKVDTG+SimSun" w:cs="LKVDTG+SimSun"/>
          <w:color w:val="000000"/>
          <w:spacing w:val="0"/>
          <w:sz w:val="21"/>
        </w:rPr>
        <w:t>个胸椎棘突，全部腰椎棘突，髂嵴外侧唇后</w:t>
      </w:r>
      <w:r>
        <w:rPr>
          <w:rFonts w:ascii="Times New Roman"/>
          <w:color w:val="000000"/>
          <w:spacing w:val="2"/>
          <w:sz w:val="21"/>
        </w:rPr>
        <w:t xml:space="preserve"> </w:t>
      </w:r>
      <w:r>
        <w:rPr>
          <w:rFonts w:ascii="Calibri"/>
          <w:color w:val="000000"/>
          <w:spacing w:val="0"/>
          <w:sz w:val="21"/>
        </w:rPr>
        <w:t>1/3</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552.(A1/A2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肱二头肌的描述不正确的是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长头起自盂上粗隆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可屈肘、前臂旋后和屈肩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短头起自肱骨体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止于桡骨粗隆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肌腱向内下移行为腱膜止于前臂肌表面</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解析：肱二头肌的长头起于肩胛骨盂上粗隆，短头起于肩胛骨喙突。长，短二头于肱骨中部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汇合为肌腹，下行至肱骨下端，集成肌腱止于桡骨粗隆和前臂筋腱膜。故选</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553.(A1/A2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大唾液腺包括以下哪项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舌下腺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舌腺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唇腺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颊腺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腭腺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解析：大唾液腺有</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0"/>
          <w:sz w:val="21"/>
        </w:rPr>
        <w:t>对，即腮腺、下颌下腺和舌下腺。</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554.(A1/A2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下列何器官不属于后纵隔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食管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支气管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奇静脉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交感干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胸导管</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555.(A1/A2</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临床进行膀胱穿刺时，可不进入腹膜腔以减少感染，其根据是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因膀胱随尿液充盈程度不同发生位置变化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因膀胱位置浅表不必打开腹膜腔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因膀胱是腹膜间位器官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因膀胱体直接与腹前壁相邻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因膀胱位于盆腔上方</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556.(A3/A4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某一类</w:t>
      </w:r>
      <w:r>
        <w:rPr>
          <w:rFonts w:ascii="Times New Roman"/>
          <w:color w:val="000000"/>
          <w:spacing w:val="2"/>
          <w:sz w:val="21"/>
        </w:rPr>
        <w:t xml:space="preserve"> </w:t>
      </w:r>
      <w:r>
        <w:rPr>
          <w:rFonts w:ascii="Calibri"/>
          <w:color w:val="000000"/>
          <w:spacing w:val="1"/>
          <w:sz w:val="21"/>
        </w:rPr>
        <w:t>Ig</w:t>
      </w:r>
      <w:r>
        <w:rPr>
          <w:rFonts w:ascii="LKVDTG+SimSun" w:hAnsi="LKVDTG+SimSun" w:cs="LKVDTG+SimSun"/>
          <w:color w:val="000000"/>
          <w:spacing w:val="-3"/>
          <w:sz w:val="21"/>
        </w:rPr>
        <w:t>，单体，有四个亚类，有调理吞噬和</w:t>
      </w:r>
      <w:r>
        <w:rPr>
          <w:rFonts w:ascii="Times New Roman"/>
          <w:color w:val="000000"/>
          <w:spacing w:val="5"/>
          <w:sz w:val="21"/>
        </w:rPr>
        <w:t xml:space="preserve"> </w:t>
      </w:r>
      <w:r>
        <w:rPr>
          <w:rFonts w:ascii="Calibri"/>
          <w:color w:val="000000"/>
          <w:spacing w:val="0"/>
          <w:sz w:val="21"/>
        </w:rPr>
        <w:t>ADCC</w:t>
      </w:r>
      <w:r>
        <w:rPr>
          <w:rFonts w:ascii="Times New Roman"/>
          <w:color w:val="000000"/>
          <w:spacing w:val="1"/>
          <w:sz w:val="21"/>
        </w:rPr>
        <w:t xml:space="preserve"> </w:t>
      </w:r>
      <w:r>
        <w:rPr>
          <w:rFonts w:ascii="LKVDTG+SimSun" w:hAnsi="LKVDTG+SimSun" w:cs="LKVDTG+SimSun"/>
          <w:color w:val="000000"/>
          <w:spacing w:val="-1"/>
          <w:sz w:val="21"/>
        </w:rPr>
        <w:t>效应，在临床上可用该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Ig</w:t>
      </w:r>
      <w:r>
        <w:rPr>
          <w:rFonts w:ascii="Times New Roman"/>
          <w:color w:val="000000"/>
          <w:spacing w:val="0"/>
          <w:sz w:val="21"/>
        </w:rPr>
        <w:t xml:space="preserve"> </w:t>
      </w:r>
      <w:r>
        <w:rPr>
          <w:rFonts w:ascii="LKVDTG+SimSun" w:hAnsi="LKVDTG+SimSun" w:cs="LKVDTG+SimSun"/>
          <w:color w:val="000000"/>
          <w:spacing w:val="0"/>
          <w:sz w:val="21"/>
        </w:rPr>
        <w:t>进行免疫治疗。该</w:t>
      </w:r>
      <w:r>
        <w:rPr>
          <w:rFonts w:ascii="Times New Roman"/>
          <w:color w:val="000000"/>
          <w:spacing w:val="2"/>
          <w:sz w:val="21"/>
        </w:rPr>
        <w:t xml:space="preserve"> </w:t>
      </w:r>
      <w:r>
        <w:rPr>
          <w:rFonts w:ascii="Calibri"/>
          <w:color w:val="000000"/>
          <w:spacing w:val="0"/>
          <w:sz w:val="21"/>
        </w:rPr>
        <w:t>Ig</w:t>
      </w:r>
      <w:r>
        <w:rPr>
          <w:rFonts w:ascii="Times New Roman"/>
          <w:color w:val="000000"/>
          <w:spacing w:val="0"/>
          <w:sz w:val="21"/>
        </w:rPr>
        <w:t xml:space="preserve"> </w:t>
      </w:r>
      <w:r>
        <w:rPr>
          <w:rFonts w:ascii="LKVDTG+SimSun" w:hAnsi="LKVDTG+SimSun" w:cs="LKVDTG+SimSun"/>
          <w:color w:val="000000"/>
          <w:spacing w:val="0"/>
          <w:sz w:val="21"/>
        </w:rPr>
        <w:t>血清中含量水平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66" o:spid="_x0000_s1292"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67" o:spid="_x0000_s1293"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0"/>
          <w:sz w:val="21"/>
        </w:rPr>
        <w:t>A.</w:t>
      </w:r>
      <w:r>
        <w:rPr>
          <w:rFonts w:ascii="LKVDTG+SimSun" w:hAnsi="LKVDTG+SimSun" w:cs="LKVDTG+SimSun"/>
          <w:color w:val="000000"/>
          <w:spacing w:val="0"/>
          <w:sz w:val="21"/>
        </w:rPr>
        <w:t>位于所有</w:t>
      </w:r>
      <w:r>
        <w:rPr>
          <w:rFonts w:ascii="Times New Roman"/>
          <w:color w:val="000000"/>
          <w:spacing w:val="2"/>
          <w:sz w:val="21"/>
        </w:rPr>
        <w:t xml:space="preserve"> </w:t>
      </w:r>
      <w:r>
        <w:rPr>
          <w:rFonts w:ascii="Calibri"/>
          <w:color w:val="000000"/>
          <w:spacing w:val="0"/>
          <w:sz w:val="21"/>
        </w:rPr>
        <w:t>Ig</w:t>
      </w:r>
      <w:r>
        <w:rPr>
          <w:rFonts w:ascii="Times New Roman"/>
          <w:color w:val="000000"/>
          <w:spacing w:val="0"/>
          <w:sz w:val="21"/>
        </w:rPr>
        <w:t xml:space="preserve"> </w:t>
      </w:r>
      <w:r>
        <w:rPr>
          <w:rFonts w:ascii="LKVDTG+SimSun" w:hAnsi="LKVDTG+SimSun" w:cs="LKVDTG+SimSun"/>
          <w:color w:val="000000"/>
          <w:spacing w:val="0"/>
          <w:sz w:val="21"/>
        </w:rPr>
        <w:t>中的第</w:t>
      </w:r>
      <w:r>
        <w:rPr>
          <w:rFonts w:ascii="Times New Roman"/>
          <w:color w:val="000000"/>
          <w:spacing w:val="2"/>
          <w:sz w:val="21"/>
        </w:rPr>
        <w:t xml:space="preserve"> </w:t>
      </w:r>
      <w:r>
        <w:rPr>
          <w:rFonts w:ascii="Calibri"/>
          <w:color w:val="000000"/>
          <w:spacing w:val="0"/>
          <w:sz w:val="21"/>
        </w:rPr>
        <w:t>2</w:t>
      </w:r>
      <w:r>
        <w:rPr>
          <w:rFonts w:ascii="Times New Roman"/>
          <w:color w:val="000000"/>
          <w:spacing w:val="-3"/>
          <w:sz w:val="21"/>
        </w:rPr>
        <w:t xml:space="preserve"> </w:t>
      </w:r>
      <w:r>
        <w:rPr>
          <w:rFonts w:ascii="LKVDTG+SimSun" w:hAnsi="LKVDTG+SimSun" w:cs="LKVDTG+SimSun"/>
          <w:color w:val="000000"/>
          <w:spacing w:val="0"/>
          <w:sz w:val="21"/>
        </w:rPr>
        <w:t>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最高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最低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位于所有</w:t>
      </w:r>
      <w:r>
        <w:rPr>
          <w:rFonts w:ascii="Times New Roman"/>
          <w:color w:val="000000"/>
          <w:spacing w:val="0"/>
          <w:sz w:val="21"/>
        </w:rPr>
        <w:t xml:space="preserve"> </w:t>
      </w:r>
      <w:r>
        <w:rPr>
          <w:rFonts w:ascii="Calibri"/>
          <w:color w:val="000000"/>
          <w:spacing w:val="0"/>
          <w:sz w:val="21"/>
        </w:rPr>
        <w:t>Ig</w:t>
      </w:r>
      <w:r>
        <w:rPr>
          <w:rFonts w:ascii="Times New Roman"/>
          <w:color w:val="000000"/>
          <w:spacing w:val="2"/>
          <w:sz w:val="21"/>
        </w:rPr>
        <w:t xml:space="preserve"> </w:t>
      </w:r>
      <w:r>
        <w:rPr>
          <w:rFonts w:ascii="LKVDTG+SimSun" w:hAnsi="LKVDTG+SimSun" w:cs="LKVDTG+SimSun"/>
          <w:color w:val="000000"/>
          <w:spacing w:val="0"/>
          <w:sz w:val="21"/>
        </w:rPr>
        <w:t>中的第</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0"/>
          <w:sz w:val="21"/>
        </w:rPr>
        <w:t>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位于所有</w:t>
      </w:r>
      <w:r>
        <w:rPr>
          <w:rFonts w:ascii="Times New Roman"/>
          <w:color w:val="000000"/>
          <w:spacing w:val="2"/>
          <w:sz w:val="21"/>
        </w:rPr>
        <w:t xml:space="preserve"> </w:t>
      </w:r>
      <w:r>
        <w:rPr>
          <w:rFonts w:ascii="Calibri"/>
          <w:color w:val="000000"/>
          <w:spacing w:val="0"/>
          <w:sz w:val="21"/>
        </w:rPr>
        <w:t>Ig</w:t>
      </w:r>
      <w:r>
        <w:rPr>
          <w:rFonts w:ascii="Times New Roman"/>
          <w:color w:val="000000"/>
          <w:spacing w:val="0"/>
          <w:sz w:val="21"/>
        </w:rPr>
        <w:t xml:space="preserve"> </w:t>
      </w:r>
      <w:r>
        <w:rPr>
          <w:rFonts w:ascii="LKVDTG+SimSun" w:hAnsi="LKVDTG+SimSun" w:cs="LKVDTG+SimSun"/>
          <w:color w:val="000000"/>
          <w:spacing w:val="0"/>
          <w:sz w:val="21"/>
        </w:rPr>
        <w:t>中的第</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0"/>
          <w:sz w:val="21"/>
        </w:rPr>
        <w:t>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557.(A3/A4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)Ig</w:t>
      </w:r>
      <w:r>
        <w:rPr>
          <w:rFonts w:ascii="Times New Roman"/>
          <w:color w:val="000000"/>
          <w:spacing w:val="3"/>
          <w:sz w:val="21"/>
        </w:rPr>
        <w:t xml:space="preserve"> </w:t>
      </w:r>
      <w:r>
        <w:rPr>
          <w:rFonts w:ascii="LKVDTG+SimSun" w:hAnsi="LKVDTG+SimSun" w:cs="LKVDTG+SimSun"/>
          <w:color w:val="000000"/>
          <w:spacing w:val="1"/>
          <w:sz w:val="21"/>
        </w:rPr>
        <w:t>由两条轻链和两条重链组成，通过反复折叠可形成若干球形结构</w:t>
      </w:r>
      <w:r>
        <w:rPr>
          <w:rFonts w:ascii="Calibri"/>
          <w:color w:val="000000"/>
          <w:spacing w:val="0"/>
          <w:sz w:val="21"/>
        </w:rPr>
        <w:t>-Ig</w:t>
      </w:r>
      <w:r>
        <w:rPr>
          <w:rFonts w:ascii="Times New Roman"/>
          <w:color w:val="000000"/>
          <w:spacing w:val="2"/>
          <w:sz w:val="21"/>
        </w:rPr>
        <w:t xml:space="preserve"> </w:t>
      </w:r>
      <w:r>
        <w:rPr>
          <w:rFonts w:ascii="LKVDTG+SimSun" w:hAnsi="LKVDTG+SimSun" w:cs="LKVDTG+SimSun"/>
          <w:color w:val="000000"/>
          <w:spacing w:val="1"/>
          <w:sz w:val="21"/>
        </w:rPr>
        <w:t>功能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区。用蛋白酶可使其裂解为若干水解片段。</w:t>
      </w:r>
      <w:r>
        <w:rPr>
          <w:rFonts w:ascii="Calibri"/>
          <w:color w:val="000000"/>
          <w:spacing w:val="0"/>
          <w:sz w:val="21"/>
        </w:rPr>
        <w:t>CH4</w:t>
      </w:r>
      <w:r>
        <w:rPr>
          <w:rFonts w:ascii="Times New Roman"/>
          <w:color w:val="000000"/>
          <w:spacing w:val="2"/>
          <w:sz w:val="21"/>
        </w:rPr>
        <w:t xml:space="preserve"> </w:t>
      </w:r>
      <w:r>
        <w:rPr>
          <w:rFonts w:ascii="LKVDTG+SimSun" w:hAnsi="LKVDTG+SimSun" w:cs="LKVDTG+SimSun"/>
          <w:color w:val="000000"/>
          <w:spacing w:val="0"/>
          <w:sz w:val="21"/>
        </w:rPr>
        <w:t>功能区只出现在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A.IgG</w:t>
      </w:r>
      <w:r>
        <w:rPr>
          <w:rFonts w:ascii="Times New Roman"/>
          <w:color w:val="000000"/>
          <w:spacing w:val="0"/>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0"/>
          <w:sz w:val="21"/>
        </w:rPr>
        <w:t>IgM</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B.IgA</w:t>
      </w:r>
      <w:r>
        <w:rPr>
          <w:rFonts w:ascii="Times New Roman"/>
          <w:color w:val="000000"/>
          <w:spacing w:val="2"/>
          <w:sz w:val="21"/>
        </w:rPr>
        <w:t xml:space="preserve"> </w:t>
      </w:r>
      <w:r>
        <w:rPr>
          <w:rFonts w:ascii="LKVDTG+SimSun" w:hAnsi="LKVDTG+SimSun" w:cs="LKVDTG+SimSun"/>
          <w:color w:val="000000"/>
          <w:spacing w:val="0"/>
          <w:sz w:val="21"/>
        </w:rPr>
        <w:t>和</w:t>
      </w:r>
      <w:r>
        <w:rPr>
          <w:rFonts w:ascii="Times New Roman"/>
          <w:color w:val="000000"/>
          <w:spacing w:val="2"/>
          <w:sz w:val="21"/>
        </w:rPr>
        <w:t xml:space="preserve"> </w:t>
      </w:r>
      <w:r>
        <w:rPr>
          <w:rFonts w:ascii="Calibri"/>
          <w:color w:val="000000"/>
          <w:spacing w:val="0"/>
          <w:sz w:val="21"/>
        </w:rPr>
        <w:t>IgE</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C.IgM</w:t>
      </w:r>
      <w:r>
        <w:rPr>
          <w:rFonts w:ascii="Times New Roman"/>
          <w:color w:val="000000"/>
          <w:spacing w:val="1"/>
          <w:sz w:val="21"/>
        </w:rPr>
        <w:t xml:space="preserve"> </w:t>
      </w:r>
      <w:r>
        <w:rPr>
          <w:rFonts w:ascii="LKVDTG+SimSun" w:hAnsi="LKVDTG+SimSun" w:cs="LKVDTG+SimSun"/>
          <w:color w:val="000000"/>
          <w:spacing w:val="0"/>
          <w:sz w:val="21"/>
        </w:rPr>
        <w:t>和</w:t>
      </w:r>
      <w:r>
        <w:rPr>
          <w:rFonts w:ascii="Times New Roman"/>
          <w:color w:val="000000"/>
          <w:spacing w:val="2"/>
          <w:sz w:val="21"/>
        </w:rPr>
        <w:t xml:space="preserve"> </w:t>
      </w:r>
      <w:r>
        <w:rPr>
          <w:rFonts w:ascii="Calibri"/>
          <w:color w:val="000000"/>
          <w:spacing w:val="0"/>
          <w:sz w:val="21"/>
        </w:rPr>
        <w:t>IgA</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D.IgA</w:t>
      </w:r>
      <w:r>
        <w:rPr>
          <w:rFonts w:ascii="Times New Roman"/>
          <w:color w:val="000000"/>
          <w:spacing w:val="3"/>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0"/>
          <w:sz w:val="21"/>
        </w:rPr>
        <w:t>IgG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E.IgM</w:t>
      </w:r>
      <w:r>
        <w:rPr>
          <w:rFonts w:ascii="Times New Roman"/>
          <w:color w:val="000000"/>
          <w:spacing w:val="1"/>
          <w:sz w:val="21"/>
        </w:rPr>
        <w:t xml:space="preserve"> </w:t>
      </w:r>
      <w:r>
        <w:rPr>
          <w:rFonts w:ascii="LKVDTG+SimSun" w:hAnsi="LKVDTG+SimSun" w:cs="LKVDTG+SimSun"/>
          <w:color w:val="000000"/>
          <w:spacing w:val="0"/>
          <w:sz w:val="21"/>
        </w:rPr>
        <w:t>和</w:t>
      </w:r>
      <w:r>
        <w:rPr>
          <w:rFonts w:ascii="Times New Roman"/>
          <w:color w:val="000000"/>
          <w:spacing w:val="-1"/>
          <w:sz w:val="21"/>
        </w:rPr>
        <w:t xml:space="preserve"> </w:t>
      </w:r>
      <w:r>
        <w:rPr>
          <w:rFonts w:ascii="Calibri"/>
          <w:color w:val="000000"/>
          <w:spacing w:val="0"/>
          <w:sz w:val="21"/>
        </w:rPr>
        <w:t>IgE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558.(A3/A4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男性，</w:t>
      </w:r>
      <w:r>
        <w:rPr>
          <w:rFonts w:ascii="Calibri"/>
          <w:color w:val="000000"/>
          <w:spacing w:val="-1"/>
          <w:sz w:val="21"/>
        </w:rPr>
        <w:t>42</w:t>
      </w:r>
      <w:r>
        <w:rPr>
          <w:rFonts w:ascii="Times New Roman"/>
          <w:color w:val="000000"/>
          <w:spacing w:val="3"/>
          <w:sz w:val="21"/>
        </w:rPr>
        <w:t xml:space="preserve"> </w:t>
      </w:r>
      <w:r>
        <w:rPr>
          <w:rFonts w:ascii="LKVDTG+SimSun" w:hAnsi="LKVDTG+SimSun" w:cs="LKVDTG+SimSun"/>
          <w:color w:val="000000"/>
          <w:spacing w:val="0"/>
          <w:sz w:val="21"/>
        </w:rPr>
        <w:t>岁，长期咳嗽、经常咳脓痰</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LKVDTG+SimSun" w:hAnsi="LKVDTG+SimSun" w:cs="LKVDTG+SimSun"/>
          <w:color w:val="000000"/>
          <w:spacing w:val="0"/>
          <w:sz w:val="21"/>
        </w:rPr>
        <w:t>年，经常应用抗生素治疗。发热、</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咳脓臭痰</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周来诊，查体，左肺下背部呼吸音弱，可闻湿啰音。治疗药物你选择下列哪项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青霉素</w:t>
      </w:r>
      <w:r>
        <w:rPr>
          <w:rFonts w:ascii="Calibri"/>
          <w:color w:val="000000"/>
          <w:spacing w:val="-1"/>
          <w:sz w:val="21"/>
        </w:rPr>
        <w:t>+</w:t>
      </w:r>
      <w:r>
        <w:rPr>
          <w:rFonts w:ascii="LKVDTG+SimSun" w:hAnsi="LKVDTG+SimSun" w:cs="LKVDTG+SimSun"/>
          <w:color w:val="000000"/>
          <w:spacing w:val="0"/>
          <w:sz w:val="21"/>
        </w:rPr>
        <w:t>复方甘草片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丁胺卡那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哌拉西林</w:t>
      </w:r>
      <w:r>
        <w:rPr>
          <w:rFonts w:ascii="Calibri"/>
          <w:color w:val="000000"/>
          <w:spacing w:val="-2"/>
          <w:sz w:val="21"/>
        </w:rPr>
        <w:t>/</w:t>
      </w:r>
      <w:r>
        <w:rPr>
          <w:rFonts w:ascii="LKVDTG+SimSun" w:hAnsi="LKVDTG+SimSun" w:cs="LKVDTG+SimSun"/>
          <w:color w:val="000000"/>
          <w:spacing w:val="0"/>
          <w:sz w:val="21"/>
        </w:rPr>
        <w:t>他唑巴坦</w:t>
      </w:r>
      <w:r>
        <w:rPr>
          <w:rFonts w:ascii="Calibri"/>
          <w:color w:val="000000"/>
          <w:spacing w:val="1"/>
          <w:sz w:val="21"/>
        </w:rPr>
        <w:t>+</w:t>
      </w:r>
      <w:r>
        <w:rPr>
          <w:rFonts w:ascii="LKVDTG+SimSun" w:hAnsi="LKVDTG+SimSun" w:cs="LKVDTG+SimSun"/>
          <w:color w:val="000000"/>
          <w:spacing w:val="0"/>
          <w:sz w:val="21"/>
        </w:rPr>
        <w:t>丁胺卡那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丁胺卡那</w:t>
      </w:r>
      <w:r>
        <w:rPr>
          <w:rFonts w:ascii="Calibri"/>
          <w:color w:val="000000"/>
          <w:spacing w:val="-1"/>
          <w:sz w:val="21"/>
        </w:rPr>
        <w:t>+</w:t>
      </w:r>
      <w:r>
        <w:rPr>
          <w:rFonts w:ascii="LKVDTG+SimSun" w:hAnsi="LKVDTG+SimSun" w:cs="LKVDTG+SimSun"/>
          <w:color w:val="000000"/>
          <w:spacing w:val="0"/>
          <w:sz w:val="21"/>
        </w:rPr>
        <w:t>甲硝唑</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559.(A3/A4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患者男，</w:t>
      </w:r>
      <w:r>
        <w:rPr>
          <w:rFonts w:ascii="Calibri"/>
          <w:color w:val="000000"/>
          <w:spacing w:val="-1"/>
          <w:sz w:val="21"/>
        </w:rPr>
        <w:t>45</w:t>
      </w:r>
      <w:r>
        <w:rPr>
          <w:rFonts w:ascii="Times New Roman"/>
          <w:color w:val="000000"/>
          <w:spacing w:val="3"/>
          <w:sz w:val="21"/>
        </w:rPr>
        <w:t xml:space="preserve"> </w:t>
      </w:r>
      <w:r>
        <w:rPr>
          <w:rFonts w:ascii="LKVDTG+SimSun" w:hAnsi="LKVDTG+SimSun" w:cs="LKVDTG+SimSun"/>
          <w:color w:val="000000"/>
          <w:spacing w:val="1"/>
          <w:sz w:val="21"/>
        </w:rPr>
        <w:t>岁。发热、咳脓痰</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1"/>
          <w:sz w:val="21"/>
        </w:rPr>
        <w:t>周，胸部</w:t>
      </w:r>
      <w:r>
        <w:rPr>
          <w:rFonts w:ascii="Times New Roman"/>
          <w:color w:val="000000"/>
          <w:spacing w:val="0"/>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1"/>
          <w:sz w:val="21"/>
        </w:rPr>
        <w:t>线片示右下叶背段浸润阴影。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用头孢呋辛治疗体温稍下降，但痰量增多，为脓血痰，有臭味。</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0"/>
          <w:sz w:val="21"/>
        </w:rPr>
        <w:t>周后复查胸部</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线片示：</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大片浸润阴影中出现空洞。治疗中需加用的药物是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阿米卡星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左氧氟沙星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甲硝唑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红霉素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万古霉素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解析：急性发作的畏寒、高热、咳嗽和咳大量脓臭痰等病史，结合大片浸润阴影中有空洞的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1"/>
          <w:sz w:val="21"/>
        </w:rPr>
        <w:t>线征象，可诊断为肺脓肿，药物治疗选择青霉素、林可霉素、克林霉素、甲硝唑等，答案</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为</w:t>
      </w:r>
      <w:r>
        <w:rPr>
          <w:rFonts w:ascii="Times New Roman"/>
          <w:color w:val="000000"/>
          <w:spacing w:val="-1"/>
          <w:sz w:val="21"/>
        </w:rPr>
        <w:t xml:space="preserve"> </w:t>
      </w:r>
      <w:r>
        <w:rPr>
          <w:rFonts w:ascii="Calibri"/>
          <w:color w:val="000000"/>
          <w:spacing w:val="1"/>
          <w:sz w:val="21"/>
        </w:rPr>
        <w:t>C</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560.(A3/A4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男，</w:t>
      </w:r>
      <w:r>
        <w:rPr>
          <w:rFonts w:ascii="Calibri"/>
          <w:color w:val="000000"/>
          <w:spacing w:val="-1"/>
          <w:sz w:val="21"/>
        </w:rPr>
        <w:t>70</w:t>
      </w:r>
      <w:r>
        <w:rPr>
          <w:rFonts w:ascii="Times New Roman"/>
          <w:color w:val="000000"/>
          <w:spacing w:val="3"/>
          <w:sz w:val="21"/>
        </w:rPr>
        <w:t xml:space="preserve"> </w:t>
      </w:r>
      <w:r>
        <w:rPr>
          <w:rFonts w:ascii="LKVDTG+SimSun" w:hAnsi="LKVDTG+SimSun" w:cs="LKVDTG+SimSun"/>
          <w:color w:val="000000"/>
          <w:spacing w:val="0"/>
          <w:sz w:val="21"/>
        </w:rPr>
        <w:t>岁。痰中带血</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0"/>
          <w:sz w:val="21"/>
        </w:rPr>
        <w:t>月余。吸烟</w:t>
      </w:r>
      <w:r>
        <w:rPr>
          <w:rFonts w:ascii="Times New Roman"/>
          <w:color w:val="000000"/>
          <w:spacing w:val="2"/>
          <w:sz w:val="21"/>
        </w:rPr>
        <w:t xml:space="preserve"> </w:t>
      </w:r>
      <w:r>
        <w:rPr>
          <w:rFonts w:ascii="Calibri"/>
          <w:color w:val="000000"/>
          <w:spacing w:val="-1"/>
          <w:sz w:val="21"/>
        </w:rPr>
        <w:t>10</w:t>
      </w:r>
      <w:r>
        <w:rPr>
          <w:rFonts w:ascii="Times New Roman"/>
          <w:color w:val="000000"/>
          <w:spacing w:val="0"/>
          <w:sz w:val="21"/>
        </w:rPr>
        <w:t xml:space="preserve"> </w:t>
      </w:r>
      <w:r>
        <w:rPr>
          <w:rFonts w:ascii="LKVDTG+SimSun" w:hAnsi="LKVDTG+SimSun" w:cs="LKVDTG+SimSun"/>
          <w:color w:val="000000"/>
          <w:spacing w:val="0"/>
          <w:sz w:val="21"/>
        </w:rPr>
        <w:t>年，</w:t>
      </w:r>
      <w:r>
        <w:rPr>
          <w:rFonts w:ascii="Calibri"/>
          <w:color w:val="000000"/>
          <w:spacing w:val="-1"/>
          <w:sz w:val="21"/>
        </w:rPr>
        <w:t>40</w:t>
      </w:r>
      <w:r>
        <w:rPr>
          <w:rFonts w:ascii="Times New Roman"/>
          <w:color w:val="000000"/>
          <w:spacing w:val="0"/>
          <w:sz w:val="21"/>
        </w:rPr>
        <w:t xml:space="preserve"> </w:t>
      </w:r>
      <w:r>
        <w:rPr>
          <w:rFonts w:ascii="LKVDTG+SimSun" w:hAnsi="LKVDTG+SimSun" w:cs="LKVDTG+SimSun"/>
          <w:color w:val="000000"/>
          <w:spacing w:val="1"/>
          <w:sz w:val="21"/>
        </w:rPr>
        <w:t>支</w:t>
      </w:r>
      <w:r>
        <w:rPr>
          <w:rFonts w:ascii="Calibri"/>
          <w:color w:val="000000"/>
          <w:spacing w:val="1"/>
          <w:sz w:val="21"/>
        </w:rPr>
        <w:t>/</w:t>
      </w:r>
      <w:r>
        <w:rPr>
          <w:rFonts w:ascii="LKVDTG+SimSun" w:hAnsi="LKVDTG+SimSun" w:cs="LKVDTG+SimSun"/>
          <w:color w:val="000000"/>
          <w:spacing w:val="0"/>
          <w:sz w:val="21"/>
        </w:rPr>
        <w:t>天。胸部</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线片：右肺门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大块影伴右上肺不张，支气管镜见右上肺开口内新生物。初步诊断首先考虑的肺癌类型是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周围型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68" o:spid="_x0000_s1294"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69" o:spid="_x0000_s1295"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0"/>
          <w:sz w:val="21"/>
        </w:rPr>
        <w:t>B.</w:t>
      </w:r>
      <w:r>
        <w:rPr>
          <w:rFonts w:ascii="LKVDTG+SimSun" w:hAnsi="LKVDTG+SimSun" w:cs="LKVDTG+SimSun"/>
          <w:color w:val="000000"/>
          <w:spacing w:val="0"/>
          <w:sz w:val="21"/>
        </w:rPr>
        <w:t>弥漫型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结节型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中心型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混合型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5"/>
          <w:sz w:val="21"/>
        </w:rPr>
        <w:t>解析：</w:t>
      </w:r>
      <w:r>
        <w:rPr>
          <w:rFonts w:ascii="Calibri"/>
          <w:color w:val="000000"/>
          <w:spacing w:val="1"/>
          <w:sz w:val="21"/>
        </w:rPr>
        <w:t>1.</w:t>
      </w:r>
      <w:r>
        <w:rPr>
          <w:rFonts w:ascii="LKVDTG+SimSun" w:hAnsi="LKVDTG+SimSun" w:cs="LKVDTG+SimSun"/>
          <w:color w:val="000000"/>
          <w:spacing w:val="-1"/>
          <w:sz w:val="21"/>
        </w:rPr>
        <w:t>位置靠近肺门者称为中心型肺癌；起源于肺段支气管以下的肺癌，位置在肺的周围</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部分者称为周围型肺癌。</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561.(A3/A4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7"/>
          <w:sz w:val="21"/>
        </w:rPr>
        <w:t>男，</w:t>
      </w:r>
      <w:r>
        <w:rPr>
          <w:rFonts w:ascii="Calibri"/>
          <w:color w:val="000000"/>
          <w:spacing w:val="-1"/>
          <w:sz w:val="21"/>
        </w:rPr>
        <w:t>63</w:t>
      </w:r>
      <w:r>
        <w:rPr>
          <w:rFonts w:ascii="Times New Roman"/>
          <w:color w:val="000000"/>
          <w:spacing w:val="0"/>
          <w:sz w:val="21"/>
        </w:rPr>
        <w:t xml:space="preserve"> </w:t>
      </w:r>
      <w:r>
        <w:rPr>
          <w:rFonts w:ascii="LKVDTG+SimSun" w:hAnsi="LKVDTG+SimSun" w:cs="LKVDTG+SimSun"/>
          <w:color w:val="000000"/>
          <w:spacing w:val="-3"/>
          <w:sz w:val="21"/>
        </w:rPr>
        <w:t>岁。咳嗽、痰中带血丝半年余。吸烟</w:t>
      </w:r>
      <w:r>
        <w:rPr>
          <w:rFonts w:ascii="Times New Roman"/>
          <w:color w:val="000000"/>
          <w:spacing w:val="4"/>
          <w:sz w:val="21"/>
        </w:rPr>
        <w:t xml:space="preserve"> </w:t>
      </w:r>
      <w:r>
        <w:rPr>
          <w:rFonts w:ascii="Calibri"/>
          <w:color w:val="000000"/>
          <w:spacing w:val="-1"/>
          <w:sz w:val="21"/>
        </w:rPr>
        <w:t>40</w:t>
      </w:r>
      <w:r>
        <w:rPr>
          <w:rFonts w:ascii="Times New Roman"/>
          <w:color w:val="000000"/>
          <w:spacing w:val="0"/>
          <w:sz w:val="21"/>
        </w:rPr>
        <w:t xml:space="preserve"> </w:t>
      </w:r>
      <w:r>
        <w:rPr>
          <w:rFonts w:ascii="LKVDTG+SimSun" w:hAnsi="LKVDTG+SimSun" w:cs="LKVDTG+SimSun"/>
          <w:color w:val="000000"/>
          <w:spacing w:val="-4"/>
          <w:sz w:val="21"/>
        </w:rPr>
        <w:t>余年。胸部</w:t>
      </w:r>
      <w:r>
        <w:rPr>
          <w:rFonts w:ascii="Times New Roman"/>
          <w:color w:val="000000"/>
          <w:spacing w:val="3"/>
          <w:sz w:val="21"/>
        </w:rPr>
        <w:t xml:space="preserve"> </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0"/>
          <w:sz w:val="21"/>
        </w:rPr>
        <w:t>线片示右上肺</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近肺门处肿块影。为明确病理诊断，首选的检查是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开胸活检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胸腔镜活检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纵膈镜活检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经胸壁肺穿刺活检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支气管镜活检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562.(A2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5"/>
          <w:sz w:val="21"/>
        </w:rPr>
        <w:t>男性，</w:t>
      </w:r>
      <w:r>
        <w:rPr>
          <w:rFonts w:ascii="Calibri"/>
          <w:color w:val="000000"/>
          <w:spacing w:val="-1"/>
          <w:sz w:val="21"/>
        </w:rPr>
        <w:t>55</w:t>
      </w:r>
      <w:r>
        <w:rPr>
          <w:rFonts w:ascii="Times New Roman"/>
          <w:color w:val="000000"/>
          <w:spacing w:val="0"/>
          <w:sz w:val="21"/>
        </w:rPr>
        <w:t xml:space="preserve"> </w:t>
      </w:r>
      <w:r>
        <w:rPr>
          <w:rFonts w:ascii="LKVDTG+SimSun" w:hAnsi="LKVDTG+SimSun" w:cs="LKVDTG+SimSun"/>
          <w:color w:val="000000"/>
          <w:spacing w:val="-3"/>
          <w:sz w:val="21"/>
        </w:rPr>
        <w:t>岁，刺激性咳嗽，痰中带血</w:t>
      </w:r>
      <w:r>
        <w:rPr>
          <w:rFonts w:ascii="Times New Roman"/>
          <w:color w:val="000000"/>
          <w:spacing w:val="4"/>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2"/>
          <w:sz w:val="21"/>
        </w:rPr>
        <w:t>周，胸片显示左肺门增大。最可能的诊</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1"/>
          <w:sz w:val="21"/>
        </w:rPr>
        <w:t>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肺癌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肺结核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肺良性肿瘤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转移癌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解析：根据患者的临床表现与实验室检查（腹泻</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3"/>
          <w:sz w:val="21"/>
        </w:rPr>
        <w:t>天，为水样便带少量粘液，量多，日十余</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次，相继呕吐数次。无发热、无腹痛。腓肠肌痉挛。体检：体温</w:t>
      </w:r>
      <w:r>
        <w:rPr>
          <w:rFonts w:ascii="Times New Roman"/>
          <w:color w:val="000000"/>
          <w:spacing w:val="2"/>
          <w:sz w:val="21"/>
        </w:rPr>
        <w:t xml:space="preserve"> </w:t>
      </w:r>
      <w:r>
        <w:rPr>
          <w:rFonts w:ascii="Calibri"/>
          <w:color w:val="000000"/>
          <w:spacing w:val="0"/>
          <w:sz w:val="21"/>
        </w:rPr>
        <w:t>36.8</w:t>
      </w:r>
      <w:r>
        <w:rPr>
          <w:rFonts w:ascii="LKVDTG+SimSun" w:hAnsi="LKVDTG+SimSun" w:cs="LKVDTG+SimSun"/>
          <w:color w:val="000000"/>
          <w:spacing w:val="-3"/>
          <w:sz w:val="21"/>
        </w:rPr>
        <w:t>℃，神志清，皮肤弹性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差，脉细速，血压</w:t>
      </w:r>
      <w:r>
        <w:rPr>
          <w:rFonts w:ascii="Times New Roman"/>
          <w:color w:val="000000"/>
          <w:spacing w:val="0"/>
          <w:sz w:val="21"/>
        </w:rPr>
        <w:t xml:space="preserve"> </w:t>
      </w:r>
      <w:r>
        <w:rPr>
          <w:rFonts w:ascii="Calibri"/>
          <w:color w:val="000000"/>
          <w:spacing w:val="0"/>
          <w:sz w:val="21"/>
        </w:rPr>
        <w:t>70/30mmHg</w:t>
      </w:r>
      <w:r>
        <w:rPr>
          <w:rFonts w:ascii="LKVDTG+SimSun" w:hAnsi="LKVDTG+SimSun" w:cs="LKVDTG+SimSun"/>
          <w:color w:val="000000"/>
          <w:spacing w:val="1"/>
          <w:sz w:val="21"/>
        </w:rPr>
        <w:t>。化验检查：大便镜检白细胞</w:t>
      </w:r>
      <w:r>
        <w:rPr>
          <w:rFonts w:ascii="Times New Roman"/>
          <w:color w:val="000000"/>
          <w:spacing w:val="0"/>
          <w:sz w:val="21"/>
        </w:rPr>
        <w:t xml:space="preserve"> </w:t>
      </w:r>
      <w:r>
        <w:rPr>
          <w:rFonts w:ascii="Calibri"/>
          <w:color w:val="000000"/>
          <w:spacing w:val="2"/>
          <w:sz w:val="21"/>
        </w:rPr>
        <w:t>0</w:t>
      </w:r>
      <w:r>
        <w:rPr>
          <w:rFonts w:ascii="LKVDTG+SimSun" w:hAnsi="LKVDTG+SimSun" w:cs="LKVDTG+SimSun"/>
          <w:color w:val="000000"/>
          <w:spacing w:val="4"/>
          <w:sz w:val="21"/>
        </w:rPr>
        <w:t>～</w:t>
      </w:r>
      <w:r>
        <w:rPr>
          <w:rFonts w:ascii="Calibri"/>
          <w:color w:val="000000"/>
          <w:spacing w:val="0"/>
          <w:sz w:val="21"/>
        </w:rPr>
        <w:t>2/HP</w:t>
      </w:r>
      <w:r>
        <w:rPr>
          <w:rFonts w:ascii="LKVDTG+SimSun" w:hAnsi="LKVDTG+SimSun" w:cs="LKVDTG+SimSun"/>
          <w:color w:val="000000"/>
          <w:spacing w:val="1"/>
          <w:sz w:val="21"/>
        </w:rPr>
        <w:t>，血红蛋白</w:t>
      </w:r>
      <w:r>
        <w:rPr>
          <w:rFonts w:ascii="Times New Roman"/>
          <w:color w:val="000000"/>
          <w:spacing w:val="0"/>
          <w:sz w:val="21"/>
        </w:rPr>
        <w:t xml:space="preserve"> </w:t>
      </w:r>
      <w:r>
        <w:rPr>
          <w:rFonts w:ascii="Calibri"/>
          <w:color w:val="000000"/>
          <w:spacing w:val="0"/>
          <w:sz w:val="21"/>
        </w:rPr>
        <w:t>160pdL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血白细胞计数</w:t>
      </w:r>
      <w:r>
        <w:rPr>
          <w:rFonts w:ascii="Times New Roman"/>
          <w:color w:val="000000"/>
          <w:spacing w:val="-1"/>
          <w:sz w:val="21"/>
        </w:rPr>
        <w:t xml:space="preserve"> </w:t>
      </w:r>
      <w:r>
        <w:rPr>
          <w:rFonts w:ascii="Calibri"/>
          <w:color w:val="000000"/>
          <w:spacing w:val="2"/>
          <w:sz w:val="21"/>
        </w:rPr>
        <w:t>12</w:t>
      </w:r>
      <w:r>
        <w:rPr>
          <w:rFonts w:ascii="LKVDTG+SimSun" w:hAnsi="LKVDTG+SimSun" w:cs="LKVDTG+SimSun"/>
          <w:color w:val="000000"/>
          <w:spacing w:val="4"/>
          <w:sz w:val="21"/>
        </w:rPr>
        <w:t>×</w:t>
      </w:r>
      <w:r>
        <w:rPr>
          <w:rFonts w:ascii="Calibri"/>
          <w:color w:val="000000"/>
          <w:spacing w:val="1"/>
          <w:sz w:val="21"/>
        </w:rPr>
        <w:t>109/L</w:t>
      </w:r>
      <w:r>
        <w:rPr>
          <w:rFonts w:ascii="LKVDTG+SimSun" w:hAnsi="LKVDTG+SimSun" w:cs="LKVDTG+SimSun"/>
          <w:color w:val="000000"/>
          <w:spacing w:val="3"/>
          <w:sz w:val="21"/>
        </w:rPr>
        <w:t>，中性粒细胞</w:t>
      </w:r>
      <w:r>
        <w:rPr>
          <w:rFonts w:ascii="Times New Roman"/>
          <w:color w:val="000000"/>
          <w:spacing w:val="-1"/>
          <w:sz w:val="21"/>
        </w:rPr>
        <w:t xml:space="preserve"> </w:t>
      </w:r>
      <w:r>
        <w:rPr>
          <w:rFonts w:ascii="Calibri"/>
          <w:color w:val="000000"/>
          <w:spacing w:val="1"/>
          <w:sz w:val="21"/>
        </w:rPr>
        <w:t>0.78</w:t>
      </w:r>
      <w:r>
        <w:rPr>
          <w:rFonts w:ascii="LKVDTG+SimSun" w:hAnsi="LKVDTG+SimSun" w:cs="LKVDTG+SimSun"/>
          <w:color w:val="000000"/>
          <w:spacing w:val="2"/>
          <w:sz w:val="21"/>
        </w:rPr>
        <w:t>，淋巴细胞</w:t>
      </w:r>
      <w:r>
        <w:rPr>
          <w:rFonts w:ascii="Times New Roman"/>
          <w:color w:val="000000"/>
          <w:spacing w:val="2"/>
          <w:sz w:val="21"/>
        </w:rPr>
        <w:t xml:space="preserve"> </w:t>
      </w:r>
      <w:r>
        <w:rPr>
          <w:rFonts w:ascii="Calibri"/>
          <w:color w:val="000000"/>
          <w:spacing w:val="1"/>
          <w:sz w:val="21"/>
        </w:rPr>
        <w:t>0.12</w:t>
      </w:r>
      <w:r>
        <w:rPr>
          <w:rFonts w:ascii="LKVDTG+SimSun" w:hAnsi="LKVDTG+SimSun" w:cs="LKVDTG+SimSun"/>
          <w:color w:val="000000"/>
          <w:spacing w:val="2"/>
          <w:sz w:val="21"/>
        </w:rPr>
        <w:t>，单核细胞</w:t>
      </w:r>
      <w:r>
        <w:rPr>
          <w:rFonts w:ascii="Times New Roman"/>
          <w:color w:val="000000"/>
          <w:spacing w:val="2"/>
          <w:sz w:val="21"/>
        </w:rPr>
        <w:t xml:space="preserve"> </w:t>
      </w:r>
      <w:r>
        <w:rPr>
          <w:rFonts w:ascii="Calibri"/>
          <w:color w:val="000000"/>
          <w:spacing w:val="1"/>
          <w:sz w:val="21"/>
        </w:rPr>
        <w:t>0.10</w:t>
      </w:r>
      <w:r>
        <w:rPr>
          <w:rFonts w:ascii="LKVDTG+SimSun" w:hAnsi="LKVDTG+SimSun" w:cs="LKVDTG+SimSun"/>
          <w:color w:val="000000"/>
          <w:spacing w:val="-13"/>
          <w:sz w:val="21"/>
        </w:rPr>
        <w:t>），与霍乱的表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现较为符合，故此题选</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LKVDTG+SimSun" w:hAnsi="LKVDTG+SimSun" w:cs="LKVDTG+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563.(A3/A4</w:t>
      </w:r>
      <w:r>
        <w:rPr>
          <w:rFonts w:ascii="Times New Roman"/>
          <w:color w:val="000000"/>
          <w:spacing w:val="5"/>
          <w:sz w:val="21"/>
        </w:rPr>
        <w:t xml:space="preserve"> </w:t>
      </w:r>
      <w:r>
        <w:rPr>
          <w:rFonts w:ascii="LKVDTG+SimSun" w:hAnsi="LKVDTG+SimSun" w:cs="LKVDTG+SimSun"/>
          <w:color w:val="000000"/>
          <w:spacing w:val="5"/>
          <w:sz w:val="21"/>
        </w:rPr>
        <w:t>型题</w:t>
      </w:r>
      <w:r>
        <w:rPr>
          <w:rFonts w:ascii="Calibri"/>
          <w:color w:val="000000"/>
          <w:spacing w:val="-1"/>
          <w:sz w:val="21"/>
        </w:rPr>
        <w:t>)30</w:t>
      </w:r>
      <w:r>
        <w:rPr>
          <w:rFonts w:ascii="Times New Roman"/>
          <w:color w:val="000000"/>
          <w:spacing w:val="10"/>
          <w:sz w:val="21"/>
        </w:rPr>
        <w:t xml:space="preserve"> </w:t>
      </w:r>
      <w:r>
        <w:rPr>
          <w:rFonts w:ascii="LKVDTG+SimSun" w:hAnsi="LKVDTG+SimSun" w:cs="LKVDTG+SimSun"/>
          <w:color w:val="000000"/>
          <w:spacing w:val="5"/>
          <w:sz w:val="21"/>
        </w:rPr>
        <w:t>岁男性，</w:t>
      </w:r>
      <w:r>
        <w:rPr>
          <w:rFonts w:ascii="Calibri"/>
          <w:color w:val="000000"/>
          <w:spacing w:val="-1"/>
          <w:sz w:val="21"/>
        </w:rPr>
        <w:t>30</w:t>
      </w:r>
      <w:r>
        <w:rPr>
          <w:rFonts w:ascii="Times New Roman"/>
          <w:color w:val="000000"/>
          <w:spacing w:val="7"/>
          <w:sz w:val="21"/>
        </w:rPr>
        <w:t xml:space="preserve"> </w:t>
      </w:r>
      <w:r>
        <w:rPr>
          <w:rFonts w:ascii="LKVDTG+SimSun" w:hAnsi="LKVDTG+SimSun" w:cs="LKVDTG+SimSun"/>
          <w:color w:val="000000"/>
          <w:spacing w:val="6"/>
          <w:sz w:val="21"/>
        </w:rPr>
        <w:t>分钟前被刀刺右前胸部，咳血痰，呼吸困难。体检：血压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107/78mmHg</w:t>
      </w:r>
      <w:r>
        <w:rPr>
          <w:rFonts w:ascii="LKVDTG+SimSun" w:hAnsi="LKVDTG+SimSun" w:cs="LKVDTG+SimSun"/>
          <w:color w:val="000000"/>
          <w:spacing w:val="-16"/>
          <w:sz w:val="21"/>
        </w:rPr>
        <w:t>，脉搏</w:t>
      </w:r>
      <w:r>
        <w:rPr>
          <w:rFonts w:ascii="Times New Roman"/>
          <w:color w:val="000000"/>
          <w:spacing w:val="15"/>
          <w:sz w:val="21"/>
        </w:rPr>
        <w:t xml:space="preserve"> </w:t>
      </w:r>
      <w:r>
        <w:rPr>
          <w:rFonts w:ascii="Calibri"/>
          <w:color w:val="000000"/>
          <w:spacing w:val="-1"/>
          <w:sz w:val="21"/>
        </w:rPr>
        <w:t>96</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0"/>
          <w:sz w:val="21"/>
        </w:rPr>
        <w:t>/</w:t>
      </w:r>
      <w:r>
        <w:rPr>
          <w:rFonts w:ascii="LKVDTG+SimSun" w:hAnsi="LKVDTG+SimSun" w:cs="LKVDTG+SimSun"/>
          <w:color w:val="000000"/>
          <w:spacing w:val="-5"/>
          <w:sz w:val="21"/>
        </w:rPr>
        <w:t>分，右前胸有轻度皮下气肿，右锁骨中线</w:t>
      </w:r>
      <w:r>
        <w:rPr>
          <w:rFonts w:ascii="Times New Roman"/>
          <w:color w:val="000000"/>
          <w:spacing w:val="4"/>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0"/>
          <w:sz w:val="21"/>
        </w:rPr>
        <w:t>肋间可见</w:t>
      </w:r>
      <w:r>
        <w:rPr>
          <w:rFonts w:ascii="Times New Roman"/>
          <w:color w:val="000000"/>
          <w:spacing w:val="1"/>
          <w:sz w:val="21"/>
        </w:rPr>
        <w:t xml:space="preserve"> </w:t>
      </w:r>
      <w:r>
        <w:rPr>
          <w:rFonts w:ascii="Calibri"/>
          <w:color w:val="000000"/>
          <w:spacing w:val="0"/>
          <w:sz w:val="21"/>
        </w:rPr>
        <w:t>3cm</w:t>
      </w:r>
      <w:r>
        <w:rPr>
          <w:rFonts w:ascii="Times New Roman"/>
          <w:color w:val="000000"/>
          <w:spacing w:val="1"/>
          <w:sz w:val="21"/>
        </w:rPr>
        <w:t xml:space="preserve"> </w:t>
      </w:r>
      <w:r>
        <w:rPr>
          <w:rFonts w:ascii="LKVDTG+SimSun" w:hAnsi="LKVDTG+SimSun" w:cs="LKVDTG+SimSun"/>
          <w:color w:val="000000"/>
          <w:spacing w:val="0"/>
          <w:sz w:val="21"/>
        </w:rPr>
        <w:t>长创口，</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随呼吸有气体进出伤口响声。该患半小时后收入病房，病人呼吸困难，轻度紫绀，右胸部皮</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下气肿明显加重，</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3"/>
          <w:sz w:val="21"/>
        </w:rPr>
        <w:t>线胸片示右肺完全萎陷，纵隔向左侧偏移，右侧平膈肌水平可见液平面。</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正规处理是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立即输血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准备行手术探查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伤口清创并行胸腔闭式引流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用注射器穿刺排气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继续观察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70" o:spid="_x0000_s1296"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71" o:spid="_x0000_s1297"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1"/>
          <w:sz w:val="21"/>
        </w:rPr>
        <w:t>564.(A3/A4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2"/>
          <w:sz w:val="21"/>
        </w:rPr>
        <w:t>男，</w:t>
      </w:r>
      <w:r>
        <w:rPr>
          <w:rFonts w:ascii="Calibri"/>
          <w:color w:val="000000"/>
          <w:spacing w:val="-1"/>
          <w:sz w:val="21"/>
        </w:rPr>
        <w:t>27</w:t>
      </w:r>
      <w:r>
        <w:rPr>
          <w:rFonts w:ascii="Times New Roman"/>
          <w:color w:val="000000"/>
          <w:spacing w:val="0"/>
          <w:sz w:val="21"/>
        </w:rPr>
        <w:t xml:space="preserve"> </w:t>
      </w:r>
      <w:r>
        <w:rPr>
          <w:rFonts w:ascii="LKVDTG+SimSun" w:hAnsi="LKVDTG+SimSun" w:cs="LKVDTG+SimSun"/>
          <w:color w:val="000000"/>
          <w:spacing w:val="-1"/>
          <w:sz w:val="21"/>
        </w:rPr>
        <w:t>岁。发热</w:t>
      </w:r>
      <w:r>
        <w:rPr>
          <w:rFonts w:ascii="Times New Roman"/>
          <w:color w:val="000000"/>
          <w:spacing w:val="0"/>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1"/>
          <w:sz w:val="21"/>
        </w:rPr>
        <w:t>个月，体温波动于</w:t>
      </w:r>
      <w:r>
        <w:rPr>
          <w:rFonts w:ascii="Times New Roman"/>
          <w:color w:val="000000"/>
          <w:spacing w:val="0"/>
          <w:sz w:val="21"/>
        </w:rPr>
        <w:t xml:space="preserve"> </w:t>
      </w:r>
      <w:r>
        <w:rPr>
          <w:rFonts w:ascii="Calibri"/>
          <w:color w:val="000000"/>
          <w:spacing w:val="1"/>
          <w:sz w:val="21"/>
        </w:rPr>
        <w:t>37.5</w:t>
      </w:r>
      <w:r>
        <w:rPr>
          <w:rFonts w:ascii="LKVDTG+SimSun" w:hAnsi="LKVDTG+SimSun" w:cs="LKVDTG+SimSun"/>
          <w:color w:val="000000"/>
          <w:spacing w:val="0"/>
          <w:sz w:val="21"/>
        </w:rPr>
        <w:t>℃～</w:t>
      </w:r>
      <w:r>
        <w:rPr>
          <w:rFonts w:ascii="Calibri"/>
          <w:color w:val="000000"/>
          <w:spacing w:val="0"/>
          <w:sz w:val="21"/>
        </w:rPr>
        <w:t>38.5</w:t>
      </w:r>
      <w:r>
        <w:rPr>
          <w:rFonts w:ascii="LKVDTG+SimSun" w:hAnsi="LKVDTG+SimSun" w:cs="LKVDTG+SimSun"/>
          <w:color w:val="000000"/>
          <w:spacing w:val="-1"/>
          <w:sz w:val="21"/>
        </w:rPr>
        <w:t>℃，无咳嗽症状。查体：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睑结膜略苍白，双肺呼吸音清，可闻及干、湿啰音，</w:t>
      </w:r>
      <w:r>
        <w:rPr>
          <w:rFonts w:ascii="Calibri"/>
          <w:color w:val="000000"/>
          <w:spacing w:val="-1"/>
          <w:sz w:val="21"/>
        </w:rPr>
        <w:t>P136</w:t>
      </w:r>
      <w:r>
        <w:rPr>
          <w:rFonts w:ascii="Times New Roman"/>
          <w:color w:val="000000"/>
          <w:spacing w:val="3"/>
          <w:sz w:val="21"/>
        </w:rPr>
        <w:t xml:space="preserve"> </w:t>
      </w:r>
      <w:r>
        <w:rPr>
          <w:rFonts w:ascii="LKVDTG+SimSun" w:hAnsi="LKVDTG+SimSun" w:cs="LKVDTG+SimSun"/>
          <w:color w:val="000000"/>
          <w:spacing w:val="1"/>
          <w:sz w:val="21"/>
        </w:rPr>
        <w:t>次</w:t>
      </w:r>
      <w:r>
        <w:rPr>
          <w:rFonts w:ascii="Calibri"/>
          <w:color w:val="000000"/>
          <w:spacing w:val="-2"/>
          <w:sz w:val="21"/>
        </w:rPr>
        <w:t>/</w:t>
      </w:r>
      <w:r>
        <w:rPr>
          <w:rFonts w:ascii="LKVDTG+SimSun" w:hAnsi="LKVDTG+SimSun" w:cs="LKVDTG+SimSun"/>
          <w:color w:val="000000"/>
          <w:spacing w:val="-1"/>
          <w:sz w:val="21"/>
        </w:rPr>
        <w:t>分，律齐，肋骨左缘第</w:t>
      </w:r>
      <w:r>
        <w:rPr>
          <w:rFonts w:ascii="Times New Roman"/>
          <w:color w:val="000000"/>
          <w:spacing w:val="2"/>
          <w:sz w:val="21"/>
        </w:rPr>
        <w:t xml:space="preserve"> </w:t>
      </w:r>
      <w:r>
        <w:rPr>
          <w:rFonts w:ascii="Calibri"/>
          <w:color w:val="000000"/>
          <w:spacing w:val="0"/>
          <w:sz w:val="21"/>
        </w:rPr>
        <w:t>4</w:t>
      </w:r>
      <w:r>
        <w:rPr>
          <w:rFonts w:ascii="Times New Roman"/>
          <w:color w:val="000000"/>
          <w:spacing w:val="-1"/>
          <w:sz w:val="21"/>
        </w:rPr>
        <w:t xml:space="preserve"> </w:t>
      </w:r>
      <w:r>
        <w:rPr>
          <w:rFonts w:ascii="LKVDTG+SimSun" w:hAnsi="LKVDTG+SimSun" w:cs="LKVDTG+SimSun"/>
          <w:color w:val="000000"/>
          <w:spacing w:val="1"/>
          <w:sz w:val="21"/>
        </w:rPr>
        <w:t>肋间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可闻及</w:t>
      </w:r>
      <w:r>
        <w:rPr>
          <w:rFonts w:ascii="Times New Roman"/>
          <w:color w:val="000000"/>
          <w:spacing w:val="-1"/>
          <w:sz w:val="21"/>
        </w:rPr>
        <w:t xml:space="preserve"> </w:t>
      </w:r>
      <w:r>
        <w:rPr>
          <w:rFonts w:ascii="Calibri"/>
          <w:color w:val="000000"/>
          <w:spacing w:val="0"/>
          <w:sz w:val="21"/>
        </w:rPr>
        <w:t>3/6</w:t>
      </w:r>
      <w:r>
        <w:rPr>
          <w:rFonts w:ascii="Times New Roman"/>
          <w:color w:val="000000"/>
          <w:spacing w:val="2"/>
          <w:sz w:val="21"/>
        </w:rPr>
        <w:t xml:space="preserve"> </w:t>
      </w:r>
      <w:r>
        <w:rPr>
          <w:rFonts w:ascii="LKVDTG+SimSun" w:hAnsi="LKVDTG+SimSun" w:cs="LKVDTG+SimSun"/>
          <w:color w:val="000000"/>
          <w:spacing w:val="-2"/>
          <w:sz w:val="21"/>
        </w:rPr>
        <w:t>收缩期杂音。腹平软，肝肋下未触及异物，脾肋下</w:t>
      </w:r>
      <w:r>
        <w:rPr>
          <w:rFonts w:ascii="Times New Roman"/>
          <w:color w:val="000000"/>
          <w:spacing w:val="3"/>
          <w:sz w:val="21"/>
        </w:rPr>
        <w:t xml:space="preserve"> </w:t>
      </w:r>
      <w:r>
        <w:rPr>
          <w:rFonts w:ascii="Calibri"/>
          <w:color w:val="000000"/>
          <w:spacing w:val="0"/>
          <w:sz w:val="21"/>
        </w:rPr>
        <w:t>2cm</w:t>
      </w:r>
      <w:r>
        <w:rPr>
          <w:rFonts w:ascii="LKVDTG+SimSun" w:hAnsi="LKVDTG+SimSun" w:cs="LKVDTG+SimSun"/>
          <w:color w:val="000000"/>
          <w:spacing w:val="-2"/>
          <w:sz w:val="21"/>
        </w:rPr>
        <w:t>，可见杵状指。最可能诊</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断</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早产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感染性心内膜炎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风心病风湿活动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白血病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结缔组织病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1.</w:t>
      </w:r>
      <w:r>
        <w:rPr>
          <w:rFonts w:ascii="LKVDTG+SimSun" w:hAnsi="LKVDTG+SimSun" w:cs="LKVDTG+SimSun"/>
          <w:color w:val="000000"/>
          <w:spacing w:val="0"/>
          <w:sz w:val="21"/>
        </w:rPr>
        <w:t>根据发热、贫血、心脏杂音、脾大，可诊断为感染性心内膜炎。</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565.(A3/A4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男性，</w:t>
      </w:r>
      <w:r>
        <w:rPr>
          <w:rFonts w:ascii="Calibri"/>
          <w:color w:val="000000"/>
          <w:spacing w:val="-1"/>
          <w:sz w:val="21"/>
        </w:rPr>
        <w:t>25</w:t>
      </w:r>
      <w:r>
        <w:rPr>
          <w:rFonts w:ascii="Times New Roman"/>
          <w:color w:val="000000"/>
          <w:spacing w:val="3"/>
          <w:sz w:val="21"/>
        </w:rPr>
        <w:t xml:space="preserve"> </w:t>
      </w:r>
      <w:r>
        <w:rPr>
          <w:rFonts w:ascii="LKVDTG+SimSun" w:hAnsi="LKVDTG+SimSun" w:cs="LKVDTG+SimSun"/>
          <w:color w:val="000000"/>
          <w:spacing w:val="1"/>
          <w:sz w:val="21"/>
        </w:rPr>
        <w:t>岁，反酸伴黑便</w:t>
      </w:r>
      <w:r>
        <w:rPr>
          <w:rFonts w:ascii="Times New Roman"/>
          <w:color w:val="000000"/>
          <w:spacing w:val="0"/>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1"/>
          <w:sz w:val="21"/>
        </w:rPr>
        <w:t>月余，体重无明显变化，查：贫血貌，腹软，</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无压痛反跳痛，肝脾肋下未及。最有可能的诊断是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胃溃疡并出血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十二指肠溃疡并出血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食管胃底静脉曲张破裂出血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胃癌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急性胃炎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解析：上消化道出血最常见的病因为：十二指肠溃疡病、胃粘膜糜烂、胃溃疡、食管静脉曲</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张、食管溃疡、食管贲门撕裂症、十二指肠糜烂、赘生物。消化性溃疡中，十二指肠溃疡比</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胃溃疡更易并发出血。故选</w:t>
      </w:r>
      <w:r>
        <w:rPr>
          <w:rFonts w:ascii="Times New Roman"/>
          <w:color w:val="000000"/>
          <w:spacing w:val="2"/>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566.(A3/A4</w:t>
      </w:r>
      <w:r>
        <w:rPr>
          <w:rFonts w:ascii="Times New Roman"/>
          <w:color w:val="000000"/>
          <w:spacing w:val="0"/>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2"/>
          <w:sz w:val="21"/>
        </w:rPr>
        <w:t>患者，女，</w:t>
      </w:r>
      <w:r>
        <w:rPr>
          <w:rFonts w:ascii="Calibri"/>
          <w:color w:val="000000"/>
          <w:spacing w:val="-1"/>
          <w:sz w:val="21"/>
        </w:rPr>
        <w:t>30</w:t>
      </w:r>
      <w:r>
        <w:rPr>
          <w:rFonts w:ascii="Times New Roman"/>
          <w:color w:val="000000"/>
          <w:spacing w:val="5"/>
          <w:sz w:val="21"/>
        </w:rPr>
        <w:t xml:space="preserve"> </w:t>
      </w:r>
      <w:r>
        <w:rPr>
          <w:rFonts w:ascii="LKVDTG+SimSun" w:hAnsi="LKVDTG+SimSun" w:cs="LKVDTG+SimSun"/>
          <w:color w:val="000000"/>
          <w:spacing w:val="2"/>
          <w:sz w:val="21"/>
        </w:rPr>
        <w:t>岁，</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3"/>
          <w:sz w:val="21"/>
        </w:rPr>
        <w:t>周来发热、尿频、尿急、尿痛伴腰痛，既往无类似病</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史。查体：体温</w:t>
      </w:r>
      <w:r>
        <w:rPr>
          <w:rFonts w:ascii="Times New Roman"/>
          <w:color w:val="000000"/>
          <w:spacing w:val="3"/>
          <w:sz w:val="21"/>
        </w:rPr>
        <w:t xml:space="preserve"> </w:t>
      </w:r>
      <w:r>
        <w:rPr>
          <w:rFonts w:ascii="Calibri"/>
          <w:color w:val="000000"/>
          <w:spacing w:val="0"/>
          <w:sz w:val="21"/>
        </w:rPr>
        <w:t>38.3</w:t>
      </w:r>
      <w:r>
        <w:rPr>
          <w:rFonts w:ascii="LKVDTG+SimSun" w:hAnsi="LKVDTG+SimSun" w:cs="LKVDTG+SimSun"/>
          <w:color w:val="000000"/>
          <w:spacing w:val="-2"/>
          <w:sz w:val="21"/>
        </w:rPr>
        <w:t>℃，心肺检查未见异常，腹软，肝脾肋下未触及，双肾区有叩击痛、化</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验：尿蛋白</w:t>
      </w:r>
      <w:r>
        <w:rPr>
          <w:rFonts w:ascii="Calibri"/>
          <w:color w:val="000000"/>
          <w:spacing w:val="0"/>
          <w:sz w:val="21"/>
        </w:rPr>
        <w:t>(+)</w:t>
      </w:r>
      <w:r>
        <w:rPr>
          <w:rFonts w:ascii="LKVDTG+SimSun" w:hAnsi="LKVDTG+SimSun" w:cs="LKVDTG+SimSun"/>
          <w:color w:val="000000"/>
          <w:spacing w:val="0"/>
          <w:sz w:val="21"/>
        </w:rPr>
        <w:t>，白细胞</w:t>
      </w:r>
      <w:r>
        <w:rPr>
          <w:rFonts w:ascii="Times New Roman"/>
          <w:color w:val="000000"/>
          <w:spacing w:val="2"/>
          <w:sz w:val="21"/>
        </w:rPr>
        <w:t xml:space="preserve"> </w:t>
      </w:r>
      <w:r>
        <w:rPr>
          <w:rFonts w:ascii="Calibri"/>
          <w:color w:val="000000"/>
          <w:spacing w:val="0"/>
          <w:sz w:val="21"/>
        </w:rPr>
        <w:t>30</w:t>
      </w:r>
      <w:r>
        <w:rPr>
          <w:rFonts w:ascii="LKVDTG+SimSun" w:hAnsi="LKVDTG+SimSun" w:cs="LKVDTG+SimSun"/>
          <w:color w:val="000000"/>
          <w:spacing w:val="-1"/>
          <w:sz w:val="21"/>
        </w:rPr>
        <w:t>～</w:t>
      </w:r>
      <w:r>
        <w:rPr>
          <w:rFonts w:ascii="Calibri"/>
          <w:color w:val="000000"/>
          <w:spacing w:val="0"/>
          <w:sz w:val="21"/>
        </w:rPr>
        <w:t>50/HP</w:t>
      </w:r>
      <w:r>
        <w:rPr>
          <w:rFonts w:ascii="LKVDTG+SimSun" w:hAnsi="LKVDTG+SimSun" w:cs="LKVDTG+SimSun"/>
          <w:color w:val="000000"/>
          <w:spacing w:val="0"/>
          <w:sz w:val="21"/>
        </w:rPr>
        <w:t>，可见白细胞管型，不宜作为首选的治疗药物是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喹诺酮类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头孢菌素类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红霉素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半合成广谱青霉素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克林霉素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567.(A3/A4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患者男，</w:t>
      </w:r>
      <w:r>
        <w:rPr>
          <w:rFonts w:ascii="Calibri"/>
          <w:color w:val="000000"/>
          <w:spacing w:val="-1"/>
          <w:sz w:val="21"/>
        </w:rPr>
        <w:t>70</w:t>
      </w:r>
      <w:r>
        <w:rPr>
          <w:rFonts w:ascii="Times New Roman"/>
          <w:color w:val="000000"/>
          <w:spacing w:val="3"/>
          <w:sz w:val="21"/>
        </w:rPr>
        <w:t xml:space="preserve"> </w:t>
      </w:r>
      <w:r>
        <w:rPr>
          <w:rFonts w:ascii="LKVDTG+SimSun" w:hAnsi="LKVDTG+SimSun" w:cs="LKVDTG+SimSun"/>
          <w:color w:val="000000"/>
          <w:spacing w:val="1"/>
          <w:sz w:val="21"/>
        </w:rPr>
        <w:t>岁。进行性排尿困难</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LKVDTG+SimSun" w:hAnsi="LKVDTG+SimSun" w:cs="LKVDTG+SimSun"/>
          <w:color w:val="000000"/>
          <w:spacing w:val="1"/>
          <w:sz w:val="21"/>
        </w:rPr>
        <w:t>年，夜尿</w:t>
      </w:r>
      <w:r>
        <w:rPr>
          <w:rFonts w:ascii="Times New Roman"/>
          <w:color w:val="000000"/>
          <w:spacing w:val="-2"/>
          <w:sz w:val="21"/>
        </w:rPr>
        <w:t xml:space="preserve"> </w:t>
      </w:r>
      <w:r>
        <w:rPr>
          <w:rFonts w:ascii="Calibri"/>
          <w:color w:val="000000"/>
          <w:spacing w:val="2"/>
          <w:sz w:val="21"/>
        </w:rPr>
        <w:t>3</w:t>
      </w:r>
      <w:r>
        <w:rPr>
          <w:rFonts w:ascii="LKVDTG+SimSun" w:hAnsi="LKVDTG+SimSun" w:cs="LKVDTG+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1"/>
          <w:sz w:val="21"/>
        </w:rPr>
        <w:t>次。从未药物治疗。直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肠指检：前列腺体积增大，中央沟消失，表面尚光滑，质地中等。</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1"/>
          <w:sz w:val="21"/>
        </w:rPr>
        <w:t>超：双肾无积水，输尿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管未见扩张。最大尿流率</w:t>
      </w:r>
      <w:r>
        <w:rPr>
          <w:rFonts w:ascii="Times New Roman"/>
          <w:color w:val="000000"/>
          <w:spacing w:val="-1"/>
          <w:sz w:val="21"/>
        </w:rPr>
        <w:t xml:space="preserve"> </w:t>
      </w:r>
      <w:r>
        <w:rPr>
          <w:rFonts w:ascii="Calibri"/>
          <w:color w:val="000000"/>
          <w:spacing w:val="-1"/>
          <w:sz w:val="21"/>
        </w:rPr>
        <w:t>10ml/s</w:t>
      </w:r>
      <w:r>
        <w:rPr>
          <w:rFonts w:ascii="LKVDTG+SimSun" w:hAnsi="LKVDTG+SimSun" w:cs="LKVDTG+SimSun"/>
          <w:color w:val="000000"/>
          <w:spacing w:val="0"/>
          <w:sz w:val="21"/>
        </w:rPr>
        <w:t>。首先考虑的疾病是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膀胱结石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膀胱颈部挛缩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前列腺癌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前列腺增生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神经源性膀胱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72" o:spid="_x0000_s1298"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73" o:spid="_x0000_s1299"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解析：患者进行性排尿困难，并有尿频，直肠指检前列腺增大，中间沟消失，表面光滑、质</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地中等，故可诊断为前列腺增生。故本题答案为</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568.(A3/A4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男，</w:t>
      </w:r>
      <w:r>
        <w:rPr>
          <w:rFonts w:ascii="Calibri"/>
          <w:color w:val="000000"/>
          <w:spacing w:val="-1"/>
          <w:sz w:val="21"/>
        </w:rPr>
        <w:t>63</w:t>
      </w:r>
      <w:r>
        <w:rPr>
          <w:rFonts w:ascii="Times New Roman"/>
          <w:color w:val="000000"/>
          <w:spacing w:val="3"/>
          <w:sz w:val="21"/>
        </w:rPr>
        <w:t xml:space="preserve"> </w:t>
      </w:r>
      <w:r>
        <w:rPr>
          <w:rFonts w:ascii="LKVDTG+SimSun" w:hAnsi="LKVDTG+SimSun" w:cs="LKVDTG+SimSun"/>
          <w:color w:val="000000"/>
          <w:spacing w:val="1"/>
          <w:sz w:val="21"/>
        </w:rPr>
        <w:t>岁。因渐进性排尿困难，夜尿增多就诊，医生询问病史后给患者做</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检查。该患需测残余尿，下列方法中哪项损伤小，最简便并反复测定</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排尿后导尿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排尿后</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膀胱镜检查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膀胱造影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排尿性尿路造影</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569.(A3/A4</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6"/>
          <w:sz w:val="21"/>
        </w:rPr>
        <w:t>患儿，</w:t>
      </w:r>
      <w:r>
        <w:rPr>
          <w:rFonts w:ascii="Calibri"/>
          <w:color w:val="000000"/>
          <w:spacing w:val="0"/>
          <w:sz w:val="21"/>
        </w:rPr>
        <w:t>9</w:t>
      </w:r>
      <w:r>
        <w:rPr>
          <w:rFonts w:ascii="Times New Roman"/>
          <w:color w:val="000000"/>
          <w:spacing w:val="-1"/>
          <w:sz w:val="21"/>
        </w:rPr>
        <w:t xml:space="preserve"> </w:t>
      </w:r>
      <w:r>
        <w:rPr>
          <w:rFonts w:ascii="LKVDTG+SimSun" w:hAnsi="LKVDTG+SimSun" w:cs="LKVDTG+SimSun"/>
          <w:color w:val="000000"/>
          <w:spacing w:val="-2"/>
          <w:sz w:val="21"/>
        </w:rPr>
        <w:t>个月。右睾丸未下降阴囊内，查右阴囊空虚没触及睾丸，左侧发育</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正常。患儿</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0"/>
          <w:sz w:val="21"/>
        </w:rPr>
        <w:t>岁仍未下降应采取治疗是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右隐睾牵引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右睾丸切除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睾酮治疗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绒毛膜促性腺激素治疗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观察等待到</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570.(A3/A4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)28</w:t>
      </w:r>
      <w:r>
        <w:rPr>
          <w:rFonts w:ascii="Times New Roman"/>
          <w:color w:val="000000"/>
          <w:spacing w:val="3"/>
          <w:sz w:val="21"/>
        </w:rPr>
        <w:t xml:space="preserve"> </w:t>
      </w:r>
      <w:r>
        <w:rPr>
          <w:rFonts w:ascii="LKVDTG+SimSun" w:hAnsi="LKVDTG+SimSun" w:cs="LKVDTG+SimSun"/>
          <w:color w:val="000000"/>
          <w:spacing w:val="-5"/>
          <w:sz w:val="21"/>
        </w:rPr>
        <w:t>岁不孕妇女，痛经</w:t>
      </w:r>
      <w:r>
        <w:rPr>
          <w:rFonts w:ascii="Times New Roman"/>
          <w:color w:val="000000"/>
          <w:spacing w:val="4"/>
          <w:sz w:val="21"/>
        </w:rPr>
        <w:t xml:space="preserve"> </w:t>
      </w:r>
      <w:r>
        <w:rPr>
          <w:rFonts w:ascii="Calibri"/>
          <w:color w:val="000000"/>
          <w:spacing w:val="0"/>
          <w:sz w:val="21"/>
        </w:rPr>
        <w:t>3</w:t>
      </w:r>
      <w:r>
        <w:rPr>
          <w:rFonts w:ascii="Times New Roman"/>
          <w:color w:val="000000"/>
          <w:spacing w:val="2"/>
          <w:sz w:val="21"/>
        </w:rPr>
        <w:t xml:space="preserve"> </w:t>
      </w:r>
      <w:r>
        <w:rPr>
          <w:rFonts w:ascii="LKVDTG+SimSun" w:hAnsi="LKVDTG+SimSun" w:cs="LKVDTG+SimSun"/>
          <w:color w:val="000000"/>
          <w:spacing w:val="-3"/>
          <w:sz w:val="21"/>
        </w:rPr>
        <w:t>年且逐渐加重。查子宫后壁有</w:t>
      </w:r>
      <w:r>
        <w:rPr>
          <w:rFonts w:ascii="Times New Roman"/>
          <w:color w:val="000000"/>
          <w:spacing w:val="5"/>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个触痛性硬韧结节，</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右侧附件区扪及超鸭卵大、活动不良囊性肿物，压痛不明显本例右侧附件区囊性肿物最可能</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卵巢滤泡囊肿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卵巢黄体囊肿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卵巢内膜异位囊肿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输卵管卵巢囊肿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多囊卵巢综合征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解析：凡育龄妇女有继发痛经进行性加重和不孕史，盆腔检查扪及盆腔内有触痛性结节或子</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宫旁有不活动的囊性包块，即可初步诊断为内异症。其中卵巢内异症最多见，以单个多见，</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称为卵巢子宫内膜异位囊肿。故选项</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LKVDTG+SimSun" w:hAnsi="LKVDTG+SimSun" w:cs="LKVDTG+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571.(A3/A4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30</w:t>
      </w:r>
      <w:r>
        <w:rPr>
          <w:rFonts w:ascii="Times New Roman"/>
          <w:color w:val="000000"/>
          <w:spacing w:val="3"/>
          <w:sz w:val="21"/>
        </w:rPr>
        <w:t xml:space="preserve"> </w:t>
      </w:r>
      <w:r>
        <w:rPr>
          <w:rFonts w:ascii="LKVDTG+SimSun" w:hAnsi="LKVDTG+SimSun" w:cs="LKVDTG+SimSun"/>
          <w:color w:val="000000"/>
          <w:spacing w:val="1"/>
          <w:sz w:val="21"/>
        </w:rPr>
        <w:t>岁。进行性痛经</w:t>
      </w:r>
      <w:r>
        <w:rPr>
          <w:rFonts w:ascii="Times New Roman"/>
          <w:color w:val="000000"/>
          <w:spacing w:val="0"/>
          <w:sz w:val="21"/>
        </w:rPr>
        <w:t xml:space="preserve"> </w:t>
      </w:r>
      <w:r>
        <w:rPr>
          <w:rFonts w:ascii="Calibri"/>
          <w:color w:val="000000"/>
          <w:spacing w:val="0"/>
          <w:sz w:val="21"/>
        </w:rPr>
        <w:t>8</w:t>
      </w:r>
      <w:r>
        <w:rPr>
          <w:rFonts w:ascii="Times New Roman"/>
          <w:color w:val="000000"/>
          <w:spacing w:val="-1"/>
          <w:sz w:val="21"/>
        </w:rPr>
        <w:t xml:space="preserve"> </w:t>
      </w:r>
      <w:r>
        <w:rPr>
          <w:rFonts w:ascii="LKVDTG+SimSun" w:hAnsi="LKVDTG+SimSun" w:cs="LKVDTG+SimSun"/>
          <w:color w:val="000000"/>
          <w:spacing w:val="1"/>
          <w:sz w:val="21"/>
        </w:rPr>
        <w:t>年，婚后</w:t>
      </w:r>
      <w:r>
        <w:rPr>
          <w:rFonts w:ascii="Times New Roman"/>
          <w:color w:val="000000"/>
          <w:spacing w:val="0"/>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1"/>
          <w:sz w:val="21"/>
        </w:rPr>
        <w:t>年未孕。妇科检查：子宫大小正常，</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后位，固定，盆底可触及多个痛性结节，右侧附件区触及直径约</w:t>
      </w:r>
      <w:r>
        <w:rPr>
          <w:rFonts w:ascii="Times New Roman"/>
          <w:color w:val="000000"/>
          <w:spacing w:val="3"/>
          <w:sz w:val="21"/>
        </w:rPr>
        <w:t xml:space="preserve"> </w:t>
      </w:r>
      <w:r>
        <w:rPr>
          <w:rFonts w:ascii="Calibri"/>
          <w:color w:val="000000"/>
          <w:spacing w:val="0"/>
          <w:sz w:val="21"/>
        </w:rPr>
        <w:t>6cm</w:t>
      </w:r>
      <w:r>
        <w:rPr>
          <w:rFonts w:ascii="Times New Roman"/>
          <w:color w:val="000000"/>
          <w:spacing w:val="1"/>
          <w:sz w:val="21"/>
        </w:rPr>
        <w:t xml:space="preserve"> </w:t>
      </w:r>
      <w:r>
        <w:rPr>
          <w:rFonts w:ascii="LKVDTG+SimSun" w:hAnsi="LKVDTG+SimSun" w:cs="LKVDTG+SimSun"/>
          <w:color w:val="000000"/>
          <w:spacing w:val="-1"/>
          <w:sz w:val="21"/>
        </w:rPr>
        <w:t>的囊性包块，不活动。</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左侧附件区组织略增厚。首先考虑的诊断是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盆腔结核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原发性痛经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慢性盆腔炎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子宫内膜异位症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74" o:spid="_x0000_s1300"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75" o:spid="_x0000_s1301"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0"/>
          <w:sz w:val="21"/>
        </w:rPr>
        <w:t>E.</w:t>
      </w:r>
      <w:r>
        <w:rPr>
          <w:rFonts w:ascii="LKVDTG+SimSun" w:hAnsi="LKVDTG+SimSun" w:cs="LKVDTG+SimSun"/>
          <w:color w:val="000000"/>
          <w:spacing w:val="0"/>
          <w:sz w:val="21"/>
        </w:rPr>
        <w:t>卵巢肿瘤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解析：进行性痛经、不孕、盆底可触及多个痛性结节、右侧附件区触及直径约</w:t>
      </w:r>
      <w:r>
        <w:rPr>
          <w:rFonts w:ascii="Times New Roman"/>
          <w:color w:val="000000"/>
          <w:spacing w:val="-2"/>
          <w:sz w:val="21"/>
        </w:rPr>
        <w:t xml:space="preserve"> </w:t>
      </w:r>
      <w:r>
        <w:rPr>
          <w:rFonts w:ascii="Calibri"/>
          <w:color w:val="000000"/>
          <w:spacing w:val="0"/>
          <w:sz w:val="21"/>
        </w:rPr>
        <w:t>6cm</w:t>
      </w:r>
      <w:r>
        <w:rPr>
          <w:rFonts w:ascii="Times New Roman"/>
          <w:color w:val="000000"/>
          <w:spacing w:val="3"/>
          <w:sz w:val="21"/>
        </w:rPr>
        <w:t xml:space="preserve"> </w:t>
      </w:r>
      <w:r>
        <w:rPr>
          <w:rFonts w:ascii="LKVDTG+SimSun" w:hAnsi="LKVDTG+SimSun" w:cs="LKVDTG+SimSun"/>
          <w:color w:val="000000"/>
          <w:spacing w:val="2"/>
          <w:sz w:val="21"/>
        </w:rPr>
        <w:t>的囊性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包块，最可能是子宫内膜异位症。故本题答案为</w:t>
      </w:r>
      <w:r>
        <w:rPr>
          <w:rFonts w:ascii="Times New Roman"/>
          <w:color w:val="000000"/>
          <w:spacing w:val="-1"/>
          <w:sz w:val="21"/>
        </w:rPr>
        <w:t xml:space="preserve"> </w:t>
      </w:r>
      <w:r>
        <w:rPr>
          <w:rFonts w:ascii="Calibri"/>
          <w:color w:val="000000"/>
          <w:spacing w:val="0"/>
          <w:sz w:val="21"/>
        </w:rPr>
        <w:t>D</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572.(A3/A4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46</w:t>
      </w:r>
      <w:r>
        <w:rPr>
          <w:rFonts w:ascii="Times New Roman"/>
          <w:color w:val="000000"/>
          <w:spacing w:val="3"/>
          <w:sz w:val="21"/>
        </w:rPr>
        <w:t xml:space="preserve"> </w:t>
      </w:r>
      <w:r>
        <w:rPr>
          <w:rFonts w:ascii="LKVDTG+SimSun" w:hAnsi="LKVDTG+SimSun" w:cs="LKVDTG+SimSun"/>
          <w:color w:val="000000"/>
          <w:spacing w:val="1"/>
          <w:sz w:val="21"/>
        </w:rPr>
        <w:t>岁。主诉排便时阴道脱出一物块，检查见用力时阴道前壁膨出，宫</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颈延长，宫颈外口露于阴道口外，宫体仍在阴道内，后倾屈，附件未扪本例应诊断为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阴道前壁膨出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子宫脱垂Ⅰ度合并膀胱膨出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阴道后壁膨出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子宫脱垂Ⅱ度重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子宫脱垂Ⅱ度轻合并膀胱膨出</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1.</w:t>
      </w:r>
      <w:r>
        <w:rPr>
          <w:rFonts w:ascii="LKVDTG+SimSun" w:hAnsi="LKVDTG+SimSun" w:cs="LKVDTG+SimSun"/>
          <w:color w:val="000000"/>
          <w:spacing w:val="0"/>
          <w:sz w:val="21"/>
        </w:rPr>
        <w:t>子宫脱垂共分</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0"/>
          <w:sz w:val="21"/>
        </w:rPr>
        <w:t>度：Ⅰ度轻型为宫颈外口距离处女膜缘小于</w:t>
      </w:r>
      <w:r>
        <w:rPr>
          <w:rFonts w:ascii="Times New Roman"/>
          <w:color w:val="000000"/>
          <w:spacing w:val="1"/>
          <w:sz w:val="21"/>
        </w:rPr>
        <w:t xml:space="preserve"> </w:t>
      </w:r>
      <w:r>
        <w:rPr>
          <w:rFonts w:ascii="Calibri"/>
          <w:color w:val="000000"/>
          <w:spacing w:val="0"/>
          <w:sz w:val="21"/>
        </w:rPr>
        <w:t>4cm</w:t>
      </w:r>
      <w:r>
        <w:rPr>
          <w:rFonts w:ascii="LKVDTG+SimSun" w:hAnsi="LKVDTG+SimSun" w:cs="LKVDTG+SimSun"/>
          <w:color w:val="000000"/>
          <w:spacing w:val="0"/>
          <w:sz w:val="21"/>
        </w:rPr>
        <w:t>，但未达处女膜；</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重型为宫颈已达处女膜，但未超出该缘。Ⅱ度轻型为宫颈己脱出阴道口，但宫体仍在阴道内；</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4"/>
          <w:sz w:val="21"/>
        </w:rPr>
        <w:t>重型为宫颈及部分宫体已脱出阴道口。Ⅲ度宫颈及宫体全部脱出至阴道外口。故本题应选</w:t>
      </w:r>
      <w:r>
        <w:rPr>
          <w:rFonts w:ascii="Times New Roman"/>
          <w:color w:val="000000"/>
          <w:spacing w:val="3"/>
          <w:sz w:val="21"/>
        </w:rPr>
        <w:t xml:space="preserve"> </w:t>
      </w:r>
      <w:r>
        <w:rPr>
          <w:rFonts w:ascii="Calibri"/>
          <w:color w:val="000000"/>
          <w:spacing w:val="1"/>
          <w:sz w:val="21"/>
        </w:rPr>
        <w:t>E</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573.(A3/A4</w:t>
      </w:r>
      <w:r>
        <w:rPr>
          <w:rFonts w:ascii="Times New Roman"/>
          <w:color w:val="000000"/>
          <w:spacing w:val="0"/>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3"/>
          <w:sz w:val="21"/>
        </w:rPr>
        <w:t>成年男性，三月来双下肢无力、双下肢麻木逐渐发展到腰部，背后疼痛且</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咳嗽时加剧。查体左半侧</w:t>
      </w:r>
      <w:r>
        <w:rPr>
          <w:rFonts w:ascii="Times New Roman"/>
          <w:color w:val="000000"/>
          <w:spacing w:val="1"/>
          <w:sz w:val="21"/>
        </w:rPr>
        <w:t xml:space="preserve"> </w:t>
      </w:r>
      <w:r>
        <w:rPr>
          <w:rFonts w:ascii="Calibri"/>
          <w:color w:val="000000"/>
          <w:spacing w:val="-2"/>
          <w:sz w:val="21"/>
        </w:rPr>
        <w:t>T8</w:t>
      </w:r>
      <w:r>
        <w:rPr>
          <w:rFonts w:ascii="Times New Roman"/>
          <w:color w:val="000000"/>
          <w:spacing w:val="6"/>
          <w:sz w:val="21"/>
        </w:rPr>
        <w:t xml:space="preserve"> </w:t>
      </w:r>
      <w:r>
        <w:rPr>
          <w:rFonts w:ascii="LKVDTG+SimSun" w:hAnsi="LKVDTG+SimSun" w:cs="LKVDTG+SimSun"/>
          <w:color w:val="000000"/>
          <w:spacing w:val="3"/>
          <w:sz w:val="21"/>
        </w:rPr>
        <w:t>下痛温觉消失；右下肢肌力Ⅲ度，腱反射亢进，</w:t>
      </w:r>
      <w:r>
        <w:rPr>
          <w:rFonts w:ascii="Calibri"/>
          <w:color w:val="000000"/>
          <w:spacing w:val="0"/>
          <w:sz w:val="21"/>
        </w:rPr>
        <w:t>Babinski</w:t>
      </w:r>
      <w:r>
        <w:rPr>
          <w:rFonts w:ascii="Times New Roman"/>
          <w:color w:val="000000"/>
          <w:spacing w:val="5"/>
          <w:sz w:val="21"/>
        </w:rPr>
        <w:t xml:space="preserve"> </w:t>
      </w:r>
      <w:r>
        <w:rPr>
          <w:rFonts w:ascii="LKVDTG+SimSun" w:hAnsi="LKVDTG+SimSun" w:cs="LKVDTG+SimSun"/>
          <w:color w:val="000000"/>
          <w:spacing w:val="4"/>
          <w:sz w:val="21"/>
        </w:rPr>
        <w:t>征阳</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性，右下肢足趾振动觉、位置觉消失。可能的诊断为</w:t>
      </w:r>
    </w:p>
    <w:p>
      <w:pPr>
        <w:spacing w:before="70" w:after="0" w:line="242" w:lineRule="exact"/>
        <w:ind w:left="0" w:right="0" w:firstLine="0"/>
        <w:jc w:val="left"/>
        <w:rPr>
          <w:rFonts w:ascii="Times New Roman"/>
          <w:color w:val="000000"/>
          <w:spacing w:val="0"/>
          <w:sz w:val="21"/>
        </w:rPr>
      </w:pPr>
      <w:r>
        <w:rPr>
          <w:rFonts w:ascii="Calibri"/>
          <w:color w:val="000000"/>
          <w:spacing w:val="-4"/>
          <w:sz w:val="21"/>
        </w:rPr>
        <w:t>A.T8</w:t>
      </w:r>
      <w:r>
        <w:rPr>
          <w:rFonts w:ascii="Times New Roman"/>
          <w:color w:val="000000"/>
          <w:spacing w:val="1"/>
          <w:sz w:val="21"/>
        </w:rPr>
        <w:t xml:space="preserve"> </w:t>
      </w:r>
      <w:r>
        <w:rPr>
          <w:rFonts w:ascii="LKVDTG+SimSun" w:hAnsi="LKVDTG+SimSun" w:cs="LKVDTG+SimSun"/>
          <w:color w:val="000000"/>
          <w:spacing w:val="0"/>
          <w:sz w:val="21"/>
        </w:rPr>
        <w:t>附近脊髓髓内病变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左</w:t>
      </w:r>
      <w:r>
        <w:rPr>
          <w:rFonts w:ascii="Times New Roman"/>
          <w:color w:val="000000"/>
          <w:spacing w:val="-1"/>
          <w:sz w:val="21"/>
        </w:rPr>
        <w:t xml:space="preserve"> </w:t>
      </w:r>
      <w:r>
        <w:rPr>
          <w:rFonts w:ascii="Calibri"/>
          <w:color w:val="000000"/>
          <w:spacing w:val="-2"/>
          <w:sz w:val="21"/>
        </w:rPr>
        <w:t>T8</w:t>
      </w:r>
      <w:r>
        <w:rPr>
          <w:rFonts w:ascii="Times New Roman"/>
          <w:color w:val="000000"/>
          <w:spacing w:val="3"/>
          <w:sz w:val="21"/>
        </w:rPr>
        <w:t xml:space="preserve"> </w:t>
      </w:r>
      <w:r>
        <w:rPr>
          <w:rFonts w:ascii="LKVDTG+SimSun" w:hAnsi="LKVDTG+SimSun" w:cs="LKVDTG+SimSun"/>
          <w:color w:val="000000"/>
          <w:spacing w:val="0"/>
          <w:sz w:val="21"/>
        </w:rPr>
        <w:t>附近脊髓髓外病变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右</w:t>
      </w:r>
      <w:r>
        <w:rPr>
          <w:rFonts w:ascii="Times New Roman"/>
          <w:color w:val="000000"/>
          <w:spacing w:val="2"/>
          <w:sz w:val="21"/>
        </w:rPr>
        <w:t xml:space="preserve"> </w:t>
      </w:r>
      <w:r>
        <w:rPr>
          <w:rFonts w:ascii="Calibri"/>
          <w:color w:val="000000"/>
          <w:spacing w:val="-2"/>
          <w:sz w:val="21"/>
        </w:rPr>
        <w:t>T8</w:t>
      </w:r>
      <w:r>
        <w:rPr>
          <w:rFonts w:ascii="Times New Roman"/>
          <w:color w:val="000000"/>
          <w:spacing w:val="3"/>
          <w:sz w:val="21"/>
        </w:rPr>
        <w:t xml:space="preserve"> </w:t>
      </w:r>
      <w:r>
        <w:rPr>
          <w:rFonts w:ascii="LKVDTG+SimSun" w:hAnsi="LKVDTG+SimSun" w:cs="LKVDTG+SimSun"/>
          <w:color w:val="000000"/>
          <w:spacing w:val="0"/>
          <w:sz w:val="21"/>
        </w:rPr>
        <w:t>附近脊髓髓外病变</w:t>
      </w:r>
    </w:p>
    <w:p>
      <w:pPr>
        <w:spacing w:before="47" w:after="0" w:line="242" w:lineRule="exact"/>
        <w:ind w:left="0" w:right="0" w:firstLine="0"/>
        <w:jc w:val="left"/>
        <w:rPr>
          <w:rFonts w:ascii="Times New Roman"/>
          <w:color w:val="000000"/>
          <w:spacing w:val="0"/>
          <w:sz w:val="21"/>
        </w:rPr>
      </w:pPr>
      <w:r>
        <w:rPr>
          <w:rFonts w:ascii="Calibri"/>
          <w:color w:val="000000"/>
          <w:spacing w:val="-7"/>
          <w:sz w:val="21"/>
        </w:rPr>
        <w:t>D.T8</w:t>
      </w:r>
      <w:r>
        <w:rPr>
          <w:rFonts w:ascii="Times New Roman"/>
          <w:color w:val="000000"/>
          <w:spacing w:val="6"/>
          <w:sz w:val="21"/>
        </w:rPr>
        <w:t xml:space="preserve"> </w:t>
      </w:r>
      <w:r>
        <w:rPr>
          <w:rFonts w:ascii="LKVDTG+SimSun" w:hAnsi="LKVDTG+SimSun" w:cs="LKVDTG+SimSun"/>
          <w:color w:val="000000"/>
          <w:spacing w:val="0"/>
          <w:sz w:val="21"/>
        </w:rPr>
        <w:t>附近脊髓休克性病变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右</w:t>
      </w:r>
      <w:r>
        <w:rPr>
          <w:rFonts w:ascii="Times New Roman"/>
          <w:color w:val="000000"/>
          <w:spacing w:val="-1"/>
          <w:sz w:val="21"/>
        </w:rPr>
        <w:t xml:space="preserve"> </w:t>
      </w:r>
      <w:r>
        <w:rPr>
          <w:rFonts w:ascii="Calibri"/>
          <w:color w:val="000000"/>
          <w:spacing w:val="-2"/>
          <w:sz w:val="21"/>
        </w:rPr>
        <w:t>T8</w:t>
      </w:r>
      <w:r>
        <w:rPr>
          <w:rFonts w:ascii="Times New Roman"/>
          <w:color w:val="000000"/>
          <w:spacing w:val="3"/>
          <w:sz w:val="21"/>
        </w:rPr>
        <w:t xml:space="preserve"> </w:t>
      </w:r>
      <w:r>
        <w:rPr>
          <w:rFonts w:ascii="LKVDTG+SimSun" w:hAnsi="LKVDTG+SimSun" w:cs="LKVDTG+SimSun"/>
          <w:color w:val="000000"/>
          <w:spacing w:val="0"/>
          <w:sz w:val="21"/>
        </w:rPr>
        <w:t>附近脊髓髓内病变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574.(A2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1"/>
          <w:sz w:val="21"/>
        </w:rPr>
        <w:t>男，</w:t>
      </w:r>
      <w:r>
        <w:rPr>
          <w:rFonts w:ascii="Calibri"/>
          <w:color w:val="000000"/>
          <w:spacing w:val="-1"/>
          <w:sz w:val="21"/>
        </w:rPr>
        <w:t>38</w:t>
      </w:r>
      <w:r>
        <w:rPr>
          <w:rFonts w:ascii="Times New Roman"/>
          <w:color w:val="000000"/>
          <w:spacing w:val="3"/>
          <w:sz w:val="21"/>
        </w:rPr>
        <w:t xml:space="preserve"> </w:t>
      </w:r>
      <w:r>
        <w:rPr>
          <w:rFonts w:ascii="LKVDTG+SimSun" w:hAnsi="LKVDTG+SimSun" w:cs="LKVDTG+SimSun"/>
          <w:color w:val="000000"/>
          <w:spacing w:val="-4"/>
          <w:sz w:val="21"/>
        </w:rPr>
        <w:t>岁。因反复左侧头痛半年，加重伴呕吐</w:t>
      </w:r>
      <w:r>
        <w:rPr>
          <w:rFonts w:ascii="Times New Roman"/>
          <w:color w:val="000000"/>
          <w:spacing w:val="6"/>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5"/>
          <w:sz w:val="21"/>
        </w:rPr>
        <w:t>天于急诊留观。查体：浅昏迷，</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双侧瞳孔为左侧</w:t>
      </w:r>
      <w:r>
        <w:rPr>
          <w:rFonts w:ascii="Times New Roman"/>
          <w:color w:val="000000"/>
          <w:spacing w:val="-1"/>
          <w:sz w:val="21"/>
        </w:rPr>
        <w:t xml:space="preserve"> </w:t>
      </w:r>
      <w:r>
        <w:rPr>
          <w:rFonts w:ascii="Calibri"/>
          <w:color w:val="000000"/>
          <w:spacing w:val="1"/>
          <w:sz w:val="21"/>
        </w:rPr>
        <w:t>3mm</w:t>
      </w:r>
      <w:r>
        <w:rPr>
          <w:rFonts w:ascii="LKVDTG+SimSun" w:hAnsi="LKVDTG+SimSun" w:cs="LKVDTG+SimSun"/>
          <w:color w:val="000000"/>
          <w:spacing w:val="-1"/>
          <w:sz w:val="21"/>
        </w:rPr>
        <w:t>，右侧</w:t>
      </w:r>
      <w:r>
        <w:rPr>
          <w:rFonts w:ascii="Times New Roman"/>
          <w:color w:val="000000"/>
          <w:spacing w:val="3"/>
          <w:sz w:val="21"/>
        </w:rPr>
        <w:t xml:space="preserve"> </w:t>
      </w:r>
      <w:r>
        <w:rPr>
          <w:rFonts w:ascii="Calibri"/>
          <w:color w:val="000000"/>
          <w:spacing w:val="0"/>
          <w:sz w:val="21"/>
        </w:rPr>
        <w:t>2mm</w:t>
      </w:r>
      <w:r>
        <w:rPr>
          <w:rFonts w:ascii="LKVDTG+SimSun" w:hAnsi="LKVDTG+SimSun" w:cs="LKVDTG+SimSun"/>
          <w:color w:val="000000"/>
          <w:spacing w:val="0"/>
          <w:sz w:val="21"/>
        </w:rPr>
        <w:t>，对光反应迟钝。右侧肢体肌力</w:t>
      </w:r>
      <w:r>
        <w:rPr>
          <w:rFonts w:ascii="Times New Roman"/>
          <w:color w:val="000000"/>
          <w:spacing w:val="2"/>
          <w:sz w:val="21"/>
        </w:rPr>
        <w:t xml:space="preserve"> </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0"/>
          <w:sz w:val="21"/>
        </w:rPr>
        <w:t>级，右侧</w:t>
      </w:r>
      <w:r>
        <w:rPr>
          <w:rFonts w:ascii="Times New Roman"/>
          <w:color w:val="000000"/>
          <w:spacing w:val="-1"/>
          <w:sz w:val="21"/>
        </w:rPr>
        <w:t xml:space="preserve"> </w:t>
      </w:r>
      <w:r>
        <w:rPr>
          <w:rFonts w:ascii="Calibri"/>
          <w:color w:val="000000"/>
          <w:spacing w:val="0"/>
          <w:sz w:val="21"/>
        </w:rPr>
        <w:t>Babinski</w:t>
      </w:r>
      <w:r>
        <w:rPr>
          <w:rFonts w:ascii="Times New Roman"/>
          <w:color w:val="000000"/>
          <w:spacing w:val="3"/>
          <w:sz w:val="21"/>
        </w:rPr>
        <w:t xml:space="preserve"> </w:t>
      </w:r>
      <w:r>
        <w:rPr>
          <w:rFonts w:ascii="LKVDTG+SimSun" w:hAnsi="LKVDTG+SimSun" w:cs="LKVDTG+SimSun"/>
          <w:color w:val="000000"/>
          <w:spacing w:val="1"/>
          <w:sz w:val="21"/>
        </w:rPr>
        <w:t>征阳</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性。最可能的诊断是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脑梗死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颅内血肿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颅脑肿瘤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蛛网膜下腔出血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脑膜脑炎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解析：根据患者的临床表现与实验室检查（腹泻</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3"/>
          <w:sz w:val="21"/>
        </w:rPr>
        <w:t>天，为水样便带少量粘液，量多，日十余</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次，相继呕吐数次。无发热、无腹痛。腓肠肌痉挛。体检：体温</w:t>
      </w:r>
      <w:r>
        <w:rPr>
          <w:rFonts w:ascii="Times New Roman"/>
          <w:color w:val="000000"/>
          <w:spacing w:val="2"/>
          <w:sz w:val="21"/>
        </w:rPr>
        <w:t xml:space="preserve"> </w:t>
      </w:r>
      <w:r>
        <w:rPr>
          <w:rFonts w:ascii="Calibri"/>
          <w:color w:val="000000"/>
          <w:spacing w:val="0"/>
          <w:sz w:val="21"/>
        </w:rPr>
        <w:t>36.8</w:t>
      </w:r>
      <w:r>
        <w:rPr>
          <w:rFonts w:ascii="LKVDTG+SimSun" w:hAnsi="LKVDTG+SimSun" w:cs="LKVDTG+SimSun"/>
          <w:color w:val="000000"/>
          <w:spacing w:val="-3"/>
          <w:sz w:val="21"/>
        </w:rPr>
        <w:t>℃，神志清，皮肤弹性</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差，脉细速，血压</w:t>
      </w:r>
      <w:r>
        <w:rPr>
          <w:rFonts w:ascii="Times New Roman"/>
          <w:color w:val="000000"/>
          <w:spacing w:val="0"/>
          <w:sz w:val="21"/>
        </w:rPr>
        <w:t xml:space="preserve"> </w:t>
      </w:r>
      <w:r>
        <w:rPr>
          <w:rFonts w:ascii="Calibri"/>
          <w:color w:val="000000"/>
          <w:spacing w:val="0"/>
          <w:sz w:val="21"/>
        </w:rPr>
        <w:t>70/30mmHg</w:t>
      </w:r>
      <w:r>
        <w:rPr>
          <w:rFonts w:ascii="LKVDTG+SimSun" w:hAnsi="LKVDTG+SimSun" w:cs="LKVDTG+SimSun"/>
          <w:color w:val="000000"/>
          <w:spacing w:val="1"/>
          <w:sz w:val="21"/>
        </w:rPr>
        <w:t>。化验检查：大便镜检白细胞</w:t>
      </w:r>
      <w:r>
        <w:rPr>
          <w:rFonts w:ascii="Times New Roman"/>
          <w:color w:val="000000"/>
          <w:spacing w:val="0"/>
          <w:sz w:val="21"/>
        </w:rPr>
        <w:t xml:space="preserve"> </w:t>
      </w:r>
      <w:r>
        <w:rPr>
          <w:rFonts w:ascii="Calibri"/>
          <w:color w:val="000000"/>
          <w:spacing w:val="2"/>
          <w:sz w:val="21"/>
        </w:rPr>
        <w:t>0</w:t>
      </w:r>
      <w:r>
        <w:rPr>
          <w:rFonts w:ascii="LKVDTG+SimSun" w:hAnsi="LKVDTG+SimSun" w:cs="LKVDTG+SimSun"/>
          <w:color w:val="000000"/>
          <w:spacing w:val="4"/>
          <w:sz w:val="21"/>
        </w:rPr>
        <w:t>～</w:t>
      </w:r>
      <w:r>
        <w:rPr>
          <w:rFonts w:ascii="Calibri"/>
          <w:color w:val="000000"/>
          <w:spacing w:val="0"/>
          <w:sz w:val="21"/>
        </w:rPr>
        <w:t>2/HP</w:t>
      </w:r>
      <w:r>
        <w:rPr>
          <w:rFonts w:ascii="LKVDTG+SimSun" w:hAnsi="LKVDTG+SimSun" w:cs="LKVDTG+SimSun"/>
          <w:color w:val="000000"/>
          <w:spacing w:val="1"/>
          <w:sz w:val="21"/>
        </w:rPr>
        <w:t>，血红蛋白</w:t>
      </w:r>
      <w:r>
        <w:rPr>
          <w:rFonts w:ascii="Times New Roman"/>
          <w:color w:val="000000"/>
          <w:spacing w:val="0"/>
          <w:sz w:val="21"/>
        </w:rPr>
        <w:t xml:space="preserve"> </w:t>
      </w:r>
      <w:r>
        <w:rPr>
          <w:rFonts w:ascii="Calibri"/>
          <w:color w:val="000000"/>
          <w:spacing w:val="0"/>
          <w:sz w:val="21"/>
        </w:rPr>
        <w:t>160pdL</w:t>
      </w:r>
      <w:r>
        <w:rPr>
          <w:rFonts w:ascii="LKVDTG+SimSun" w:hAnsi="LKVDTG+SimSun" w:cs="LKVDT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血白细胞计数</w:t>
      </w:r>
      <w:r>
        <w:rPr>
          <w:rFonts w:ascii="Times New Roman"/>
          <w:color w:val="000000"/>
          <w:spacing w:val="-1"/>
          <w:sz w:val="21"/>
        </w:rPr>
        <w:t xml:space="preserve"> </w:t>
      </w:r>
      <w:r>
        <w:rPr>
          <w:rFonts w:ascii="Calibri"/>
          <w:color w:val="000000"/>
          <w:spacing w:val="2"/>
          <w:sz w:val="21"/>
        </w:rPr>
        <w:t>12</w:t>
      </w:r>
      <w:r>
        <w:rPr>
          <w:rFonts w:ascii="LKVDTG+SimSun" w:hAnsi="LKVDTG+SimSun" w:cs="LKVDTG+SimSun"/>
          <w:color w:val="000000"/>
          <w:spacing w:val="4"/>
          <w:sz w:val="21"/>
        </w:rPr>
        <w:t>×</w:t>
      </w:r>
      <w:r>
        <w:rPr>
          <w:rFonts w:ascii="Calibri"/>
          <w:color w:val="000000"/>
          <w:spacing w:val="1"/>
          <w:sz w:val="21"/>
        </w:rPr>
        <w:t>109/L</w:t>
      </w:r>
      <w:r>
        <w:rPr>
          <w:rFonts w:ascii="LKVDTG+SimSun" w:hAnsi="LKVDTG+SimSun" w:cs="LKVDTG+SimSun"/>
          <w:color w:val="000000"/>
          <w:spacing w:val="3"/>
          <w:sz w:val="21"/>
        </w:rPr>
        <w:t>，中性粒细胞</w:t>
      </w:r>
      <w:r>
        <w:rPr>
          <w:rFonts w:ascii="Times New Roman"/>
          <w:color w:val="000000"/>
          <w:spacing w:val="-1"/>
          <w:sz w:val="21"/>
        </w:rPr>
        <w:t xml:space="preserve"> </w:t>
      </w:r>
      <w:r>
        <w:rPr>
          <w:rFonts w:ascii="Calibri"/>
          <w:color w:val="000000"/>
          <w:spacing w:val="1"/>
          <w:sz w:val="21"/>
        </w:rPr>
        <w:t>0.78</w:t>
      </w:r>
      <w:r>
        <w:rPr>
          <w:rFonts w:ascii="LKVDTG+SimSun" w:hAnsi="LKVDTG+SimSun" w:cs="LKVDTG+SimSun"/>
          <w:color w:val="000000"/>
          <w:spacing w:val="2"/>
          <w:sz w:val="21"/>
        </w:rPr>
        <w:t>，淋巴细胞</w:t>
      </w:r>
      <w:r>
        <w:rPr>
          <w:rFonts w:ascii="Times New Roman"/>
          <w:color w:val="000000"/>
          <w:spacing w:val="2"/>
          <w:sz w:val="21"/>
        </w:rPr>
        <w:t xml:space="preserve"> </w:t>
      </w:r>
      <w:r>
        <w:rPr>
          <w:rFonts w:ascii="Calibri"/>
          <w:color w:val="000000"/>
          <w:spacing w:val="1"/>
          <w:sz w:val="21"/>
        </w:rPr>
        <w:t>0.12</w:t>
      </w:r>
      <w:r>
        <w:rPr>
          <w:rFonts w:ascii="LKVDTG+SimSun" w:hAnsi="LKVDTG+SimSun" w:cs="LKVDTG+SimSun"/>
          <w:color w:val="000000"/>
          <w:spacing w:val="2"/>
          <w:sz w:val="21"/>
        </w:rPr>
        <w:t>，单核细胞</w:t>
      </w:r>
      <w:r>
        <w:rPr>
          <w:rFonts w:ascii="Times New Roman"/>
          <w:color w:val="000000"/>
          <w:spacing w:val="2"/>
          <w:sz w:val="21"/>
        </w:rPr>
        <w:t xml:space="preserve"> </w:t>
      </w:r>
      <w:r>
        <w:rPr>
          <w:rFonts w:ascii="Calibri"/>
          <w:color w:val="000000"/>
          <w:spacing w:val="1"/>
          <w:sz w:val="21"/>
        </w:rPr>
        <w:t>0.10</w:t>
      </w:r>
      <w:r>
        <w:rPr>
          <w:rFonts w:ascii="LKVDTG+SimSun" w:hAnsi="LKVDTG+SimSun" w:cs="LKVDTG+SimSun"/>
          <w:color w:val="000000"/>
          <w:spacing w:val="-13"/>
          <w:sz w:val="21"/>
        </w:rPr>
        <w:t>），与霍乱的表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现较为符合，故此题选</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LKVDTG+SimSun" w:hAnsi="LKVDTG+SimSun" w:cs="LKVDTG+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575.(A3/A4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男，</w:t>
      </w:r>
      <w:r>
        <w:rPr>
          <w:rFonts w:ascii="Calibri"/>
          <w:color w:val="000000"/>
          <w:spacing w:val="-1"/>
          <w:sz w:val="21"/>
        </w:rPr>
        <w:t>38</w:t>
      </w:r>
      <w:r>
        <w:rPr>
          <w:rFonts w:ascii="Times New Roman"/>
          <w:color w:val="000000"/>
          <w:spacing w:val="3"/>
          <w:sz w:val="21"/>
        </w:rPr>
        <w:t xml:space="preserve"> </w:t>
      </w:r>
      <w:r>
        <w:rPr>
          <w:rFonts w:ascii="LKVDTG+SimSun" w:hAnsi="LKVDTG+SimSun" w:cs="LKVDTG+SimSun"/>
          <w:color w:val="000000"/>
          <w:spacing w:val="1"/>
          <w:sz w:val="21"/>
        </w:rPr>
        <w:t>岁。因反复左侧头痛半年，加重伴呕吐</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1"/>
          <w:sz w:val="21"/>
        </w:rPr>
        <w:t>天于急诊留观。查体：浅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76" o:spid="_x0000_s1302"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77" o:spid="_x0000_s1303"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LKVDTG+SimSun" w:hAnsi="LKVDTG+SimSun" w:cs="LKVDTG+SimSun"/>
          <w:color w:val="000000"/>
          <w:spacing w:val="-3"/>
          <w:sz w:val="21"/>
        </w:rPr>
        <w:t>昏迷，双侧瞳孔为左侧</w:t>
      </w:r>
      <w:r>
        <w:rPr>
          <w:rFonts w:ascii="Times New Roman"/>
          <w:color w:val="000000"/>
          <w:spacing w:val="5"/>
          <w:sz w:val="21"/>
        </w:rPr>
        <w:t xml:space="preserve"> </w:t>
      </w:r>
      <w:r>
        <w:rPr>
          <w:rFonts w:ascii="Calibri"/>
          <w:color w:val="000000"/>
          <w:spacing w:val="0"/>
          <w:sz w:val="21"/>
        </w:rPr>
        <w:t>3mm</w:t>
      </w:r>
      <w:r>
        <w:rPr>
          <w:rFonts w:ascii="LKVDTG+SimSun" w:hAnsi="LKVDTG+SimSun" w:cs="LKVDTG+SimSun"/>
          <w:color w:val="000000"/>
          <w:spacing w:val="-11"/>
          <w:sz w:val="21"/>
        </w:rPr>
        <w:t>，右侧</w:t>
      </w:r>
      <w:r>
        <w:rPr>
          <w:rFonts w:ascii="Times New Roman"/>
          <w:color w:val="000000"/>
          <w:spacing w:val="13"/>
          <w:sz w:val="21"/>
        </w:rPr>
        <w:t xml:space="preserve"> </w:t>
      </w:r>
      <w:r>
        <w:rPr>
          <w:rFonts w:ascii="Calibri"/>
          <w:color w:val="000000"/>
          <w:spacing w:val="0"/>
          <w:sz w:val="21"/>
        </w:rPr>
        <w:t>2mm</w:t>
      </w:r>
      <w:r>
        <w:rPr>
          <w:rFonts w:ascii="LKVDTG+SimSun" w:hAnsi="LKVDTG+SimSun" w:cs="LKVDTG+SimSun"/>
          <w:color w:val="000000"/>
          <w:spacing w:val="-5"/>
          <w:sz w:val="21"/>
        </w:rPr>
        <w:t>，对光反应迟钝。右侧肢体肌力</w:t>
      </w:r>
      <w:r>
        <w:rPr>
          <w:rFonts w:ascii="Times New Roman"/>
          <w:color w:val="000000"/>
          <w:spacing w:val="6"/>
          <w:sz w:val="21"/>
        </w:rPr>
        <w:t xml:space="preserve"> </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8"/>
          <w:sz w:val="21"/>
        </w:rPr>
        <w:t>级，右侧</w:t>
      </w:r>
      <w:r>
        <w:rPr>
          <w:rFonts w:ascii="Times New Roman"/>
          <w:color w:val="000000"/>
          <w:spacing w:val="7"/>
          <w:sz w:val="21"/>
        </w:rPr>
        <w:t xml:space="preserve"> </w:t>
      </w:r>
      <w:r>
        <w:rPr>
          <w:rFonts w:ascii="Calibri"/>
          <w:color w:val="000000"/>
          <w:spacing w:val="0"/>
          <w:sz w:val="21"/>
        </w:rPr>
        <w:t>Babinski</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征阳性。引起患者浅昏迷、瞳孔不等大及其他阳性体征的最可能原因是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枕骨大孔疝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小脑幕切迹疝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左侧动眼神经麻痹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左侧视神经损害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脑干功能障碍</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解析：</w:t>
      </w:r>
      <w:r>
        <w:rPr>
          <w:rFonts w:ascii="Calibri"/>
          <w:color w:val="000000"/>
          <w:spacing w:val="-1"/>
          <w:sz w:val="21"/>
        </w:rPr>
        <w:t>3.</w:t>
      </w:r>
      <w:r>
        <w:rPr>
          <w:rFonts w:ascii="LKVDTG+SimSun" w:hAnsi="LKVDTG+SimSun" w:cs="LKVDTG+SimSun"/>
          <w:color w:val="000000"/>
          <w:spacing w:val="-1"/>
          <w:sz w:val="21"/>
        </w:rPr>
        <w:t>①颅内压增高的症状。②瞳孔改变：病初患侧瞳孔变小，随病情进展逐渐散大，进</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行性恶化，可致双侧瞳孔散大，此时患者多已处于濒死状态。③运动障碍。④意识改变。⑤</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生命体征紊乱。提示小脑幕切迹疝。脑干功能障碍，昏迷程度深，持续时间长。</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576.(A3/A4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患者，女性，</w:t>
      </w:r>
      <w:r>
        <w:rPr>
          <w:rFonts w:ascii="Calibri"/>
          <w:color w:val="000000"/>
          <w:spacing w:val="-1"/>
          <w:sz w:val="21"/>
        </w:rPr>
        <w:t>40</w:t>
      </w:r>
      <w:r>
        <w:rPr>
          <w:rFonts w:ascii="Times New Roman"/>
          <w:color w:val="000000"/>
          <w:spacing w:val="3"/>
          <w:sz w:val="21"/>
        </w:rPr>
        <w:t xml:space="preserve"> </w:t>
      </w:r>
      <w:r>
        <w:rPr>
          <w:rFonts w:ascii="LKVDTG+SimSun" w:hAnsi="LKVDTG+SimSun" w:cs="LKVDTG+SimSun"/>
          <w:color w:val="000000"/>
          <w:spacing w:val="1"/>
          <w:sz w:val="21"/>
        </w:rPr>
        <w:t>岁。一年前患者乘坐电梯时，被困在电梯里十几小时后被</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救。数日后患者开始反复不自主地回忆起被困电梯里的情景，仿佛又回到当时，感觉非常逼</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真。内心非常恐惧，伴心慌、出冷汗、面色苍白、全身发冷。每天都在心惊胆战中度过，怕</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得要死。不愿回忆但控制不住，每次持续半小时以上，每天反复出现十余次。睡眠差，经常</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半夜在噩梦中惊醒。常常一个人发呆，自己感到对任何事情都发生不了兴趣，常常对家人大</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发脾气。为回避坐电梯，将自家高层卖掉。此病人最可能的诊断是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急性应激障碍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创伤后应激障碍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分离（转换）性障碍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病理性激情发作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躁狂状态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577.(A3/A4</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患儿</w:t>
      </w:r>
      <w:r>
        <w:rPr>
          <w:rFonts w:ascii="Times New Roman"/>
          <w:color w:val="000000"/>
          <w:spacing w:val="-2"/>
          <w:sz w:val="21"/>
        </w:rPr>
        <w:t xml:space="preserve"> </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1"/>
          <w:sz w:val="21"/>
        </w:rPr>
        <w:t>岁，其母提拉其手上台阶时，出现患儿哭闹，右肘疼痛，不思活动。</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查体：右肘关节无肿胀，未见明显畸形，</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线片未见明显异常征象其诊断最可能是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右肘关节软组织损伤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习惯性右肩关节脱位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右尺骨鹰嘴骨折伴肘关节前脱位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右桡骨头半脱位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右尺神经卡压综合征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578.(A3/A4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5"/>
          <w:sz w:val="21"/>
        </w:rPr>
        <w:t>女性，</w:t>
      </w:r>
      <w:r>
        <w:rPr>
          <w:rFonts w:ascii="Calibri"/>
          <w:color w:val="000000"/>
          <w:spacing w:val="-1"/>
          <w:sz w:val="21"/>
        </w:rPr>
        <w:t>40</w:t>
      </w:r>
      <w:r>
        <w:rPr>
          <w:rFonts w:ascii="Times New Roman"/>
          <w:color w:val="000000"/>
          <w:spacing w:val="3"/>
          <w:sz w:val="21"/>
        </w:rPr>
        <w:t xml:space="preserve"> </w:t>
      </w:r>
      <w:r>
        <w:rPr>
          <w:rFonts w:ascii="LKVDTG+SimSun" w:hAnsi="LKVDTG+SimSun" w:cs="LKVDTG+SimSun"/>
          <w:color w:val="000000"/>
          <w:spacing w:val="-4"/>
          <w:sz w:val="21"/>
        </w:rPr>
        <w:t>岁，手、膝关节痛</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7"/>
          <w:sz w:val="21"/>
        </w:rPr>
        <w:t>年，</w:t>
      </w:r>
      <w:r>
        <w:rPr>
          <w:rFonts w:ascii="Calibri"/>
          <w:color w:val="000000"/>
          <w:spacing w:val="0"/>
          <w:sz w:val="21"/>
        </w:rPr>
        <w:t>RF(+)</w:t>
      </w:r>
      <w:r>
        <w:rPr>
          <w:rFonts w:ascii="LKVDTG+SimSun" w:hAnsi="LKVDTG+SimSun" w:cs="LKVDTG+SimSun"/>
          <w:color w:val="000000"/>
          <w:spacing w:val="-2"/>
          <w:sz w:val="21"/>
        </w:rPr>
        <w:t>。见双手多个近指关节肿胀、压痛，</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双膝关节活动弹响。对主要可能诊断帮助最大的检查是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A.ESR</w:t>
      </w:r>
      <w:r>
        <w:rPr>
          <w:rFonts w:ascii="Times New Roman"/>
          <w:color w:val="000000"/>
          <w:spacing w:val="2"/>
          <w:sz w:val="21"/>
        </w:rPr>
        <w:t xml:space="preserve"> </w:t>
      </w:r>
      <w:r>
        <w:rPr>
          <w:rFonts w:ascii="LKVDTG+SimSun" w:hAnsi="LKVDTG+SimSun" w:cs="LKVDTG+SimSun"/>
          <w:color w:val="000000"/>
          <w:spacing w:val="-1"/>
          <w:sz w:val="21"/>
        </w:rPr>
        <w:t>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抗</w:t>
      </w:r>
      <w:r>
        <w:rPr>
          <w:rFonts w:ascii="Times New Roman"/>
          <w:color w:val="000000"/>
          <w:spacing w:val="-1"/>
          <w:sz w:val="21"/>
        </w:rPr>
        <w:t xml:space="preserve"> </w:t>
      </w:r>
      <w:r>
        <w:rPr>
          <w:rFonts w:ascii="Calibri"/>
          <w:color w:val="000000"/>
          <w:spacing w:val="0"/>
          <w:sz w:val="21"/>
        </w:rPr>
        <w:t>Sm</w:t>
      </w:r>
      <w:r>
        <w:rPr>
          <w:rFonts w:ascii="Times New Roman"/>
          <w:color w:val="000000"/>
          <w:spacing w:val="1"/>
          <w:sz w:val="21"/>
        </w:rPr>
        <w:t xml:space="preserve"> </w:t>
      </w:r>
      <w:r>
        <w:rPr>
          <w:rFonts w:ascii="LKVDTG+SimSun" w:hAnsi="LKVDTG+SimSun" w:cs="LKVDTG+SimSun"/>
          <w:color w:val="000000"/>
          <w:spacing w:val="-1"/>
          <w:sz w:val="21"/>
        </w:rPr>
        <w:t>抗体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抗</w:t>
      </w:r>
      <w:r>
        <w:rPr>
          <w:rFonts w:ascii="Times New Roman"/>
          <w:color w:val="000000"/>
          <w:spacing w:val="2"/>
          <w:sz w:val="21"/>
        </w:rPr>
        <w:t xml:space="preserve"> </w:t>
      </w:r>
      <w:r>
        <w:rPr>
          <w:rFonts w:ascii="Calibri"/>
          <w:color w:val="000000"/>
          <w:spacing w:val="0"/>
          <w:sz w:val="21"/>
        </w:rPr>
        <w:t>SSB</w:t>
      </w:r>
      <w:r>
        <w:rPr>
          <w:rFonts w:ascii="Times New Roman"/>
          <w:color w:val="000000"/>
          <w:spacing w:val="2"/>
          <w:sz w:val="21"/>
        </w:rPr>
        <w:t xml:space="preserve"> </w:t>
      </w:r>
      <w:r>
        <w:rPr>
          <w:rFonts w:ascii="LKVDTG+SimSun" w:hAnsi="LKVDTG+SimSun" w:cs="LKVDTG+SimSun"/>
          <w:color w:val="000000"/>
          <w:spacing w:val="-1"/>
          <w:sz w:val="21"/>
        </w:rPr>
        <w:t>抗体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膝关节</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双手</w:t>
      </w:r>
      <w:r>
        <w:rPr>
          <w:rFonts w:ascii="Times New Roman"/>
          <w:color w:val="000000"/>
          <w:spacing w:val="3"/>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78" o:spid="_x0000_s1304"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79" o:spid="_x0000_s1305"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579.(A3/A4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患者女，</w:t>
      </w:r>
      <w:r>
        <w:rPr>
          <w:rFonts w:ascii="Calibri"/>
          <w:color w:val="000000"/>
          <w:spacing w:val="-1"/>
          <w:sz w:val="21"/>
        </w:rPr>
        <w:t>50</w:t>
      </w:r>
      <w:r>
        <w:rPr>
          <w:rFonts w:ascii="Times New Roman"/>
          <w:color w:val="000000"/>
          <w:spacing w:val="3"/>
          <w:sz w:val="21"/>
        </w:rPr>
        <w:t xml:space="preserve"> </w:t>
      </w:r>
      <w:r>
        <w:rPr>
          <w:rFonts w:ascii="LKVDTG+SimSun" w:hAnsi="LKVDTG+SimSun" w:cs="LKVDTG+SimSun"/>
          <w:color w:val="000000"/>
          <w:spacing w:val="1"/>
          <w:sz w:val="21"/>
        </w:rPr>
        <w:t>岁。类风湿关节炎病史</w:t>
      </w:r>
      <w:r>
        <w:rPr>
          <w:rFonts w:ascii="Times New Roman"/>
          <w:color w:val="000000"/>
          <w:spacing w:val="1"/>
          <w:sz w:val="21"/>
        </w:rPr>
        <w:t xml:space="preserve"> </w:t>
      </w:r>
      <w:r>
        <w:rPr>
          <w:rFonts w:ascii="Calibri"/>
          <w:color w:val="000000"/>
          <w:spacing w:val="0"/>
          <w:sz w:val="21"/>
        </w:rPr>
        <w:t>7</w:t>
      </w:r>
      <w:r>
        <w:rPr>
          <w:rFonts w:ascii="Times New Roman"/>
          <w:color w:val="000000"/>
          <w:spacing w:val="2"/>
          <w:sz w:val="21"/>
        </w:rPr>
        <w:t xml:space="preserve"> </w:t>
      </w:r>
      <w:r>
        <w:rPr>
          <w:rFonts w:ascii="LKVDTG+SimSun" w:hAnsi="LKVDTG+SimSun" w:cs="LKVDTG+SimSun"/>
          <w:color w:val="000000"/>
          <w:spacing w:val="1"/>
          <w:sz w:val="21"/>
        </w:rPr>
        <w:t>年，治疗不正规。近</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1"/>
          <w:sz w:val="21"/>
        </w:rPr>
        <w:t>个月来感双手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指关节痛加重，晨僵约</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LKVDTG+SimSun" w:hAnsi="LKVDTG+SimSun" w:cs="LKVDTG+SimSun"/>
          <w:color w:val="000000"/>
          <w:spacing w:val="2"/>
          <w:sz w:val="21"/>
        </w:rPr>
        <w:t>小时。查体：双手第</w:t>
      </w:r>
      <w:r>
        <w:rPr>
          <w:rFonts w:ascii="Times New Roman"/>
          <w:color w:val="000000"/>
          <w:spacing w:val="2"/>
          <w:sz w:val="21"/>
        </w:rPr>
        <w:t xml:space="preserve"> </w:t>
      </w:r>
      <w:r>
        <w:rPr>
          <w:rFonts w:ascii="Calibri"/>
          <w:color w:val="000000"/>
          <w:spacing w:val="-1"/>
          <w:sz w:val="21"/>
        </w:rPr>
        <w:t>2~4</w:t>
      </w:r>
      <w:r>
        <w:rPr>
          <w:rFonts w:ascii="Times New Roman"/>
          <w:color w:val="000000"/>
          <w:spacing w:val="5"/>
          <w:sz w:val="21"/>
        </w:rPr>
        <w:t xml:space="preserve"> </w:t>
      </w:r>
      <w:r>
        <w:rPr>
          <w:rFonts w:ascii="LKVDTG+SimSun" w:hAnsi="LKVDTG+SimSun" w:cs="LKVDTG+SimSun"/>
          <w:color w:val="000000"/>
          <w:spacing w:val="3"/>
          <w:sz w:val="21"/>
        </w:rPr>
        <w:t>掌指关节（</w:t>
      </w:r>
      <w:r>
        <w:rPr>
          <w:rFonts w:ascii="Calibri"/>
          <w:color w:val="000000"/>
          <w:spacing w:val="0"/>
          <w:sz w:val="21"/>
        </w:rPr>
        <w:t>MCP2~4</w:t>
      </w:r>
      <w:r>
        <w:rPr>
          <w:rFonts w:ascii="LKVDTG+SimSun" w:hAnsi="LKVDTG+SimSun" w:cs="LKVDTG+SimSun"/>
          <w:color w:val="000000"/>
          <w:spacing w:val="2"/>
          <w:sz w:val="21"/>
        </w:rPr>
        <w:t>）肿胀、左手第</w:t>
      </w:r>
      <w:r>
        <w:rPr>
          <w:rFonts w:ascii="Times New Roman"/>
          <w:color w:val="000000"/>
          <w:spacing w:val="-1"/>
          <w:sz w:val="21"/>
        </w:rPr>
        <w:t xml:space="preserve"> </w:t>
      </w:r>
      <w:r>
        <w:rPr>
          <w:rFonts w:ascii="Calibri"/>
          <w:color w:val="000000"/>
          <w:spacing w:val="0"/>
          <w:sz w:val="21"/>
        </w:rPr>
        <w:t>1~4</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近端指间关节（</w:t>
      </w:r>
      <w:r>
        <w:rPr>
          <w:rFonts w:ascii="Calibri"/>
          <w:color w:val="000000"/>
          <w:spacing w:val="1"/>
          <w:sz w:val="21"/>
        </w:rPr>
        <w:t>PIP1~4</w:t>
      </w:r>
      <w:r>
        <w:rPr>
          <w:rFonts w:ascii="LKVDTG+SimSun" w:hAnsi="LKVDTG+SimSun" w:cs="LKVDTG+SimSun"/>
          <w:color w:val="000000"/>
          <w:spacing w:val="1"/>
          <w:sz w:val="21"/>
        </w:rPr>
        <w:t>）肿胀，压痛明显，右手</w:t>
      </w:r>
      <w:r>
        <w:rPr>
          <w:rFonts w:ascii="Times New Roman"/>
          <w:color w:val="000000"/>
          <w:spacing w:val="-2"/>
          <w:sz w:val="21"/>
        </w:rPr>
        <w:t xml:space="preserve"> </w:t>
      </w:r>
      <w:r>
        <w:rPr>
          <w:rFonts w:ascii="Calibri"/>
          <w:color w:val="000000"/>
          <w:spacing w:val="0"/>
          <w:sz w:val="21"/>
        </w:rPr>
        <w:t>PIP2</w:t>
      </w:r>
      <w:r>
        <w:rPr>
          <w:rFonts w:ascii="Times New Roman"/>
          <w:color w:val="000000"/>
          <w:spacing w:val="2"/>
          <w:sz w:val="21"/>
        </w:rPr>
        <w:t xml:space="preserve"> </w:t>
      </w:r>
      <w:r>
        <w:rPr>
          <w:rFonts w:ascii="LKVDTG+SimSun" w:hAnsi="LKVDTG+SimSun" w:cs="LKVDTG+SimSun"/>
          <w:color w:val="000000"/>
          <w:spacing w:val="0"/>
          <w:sz w:val="21"/>
        </w:rPr>
        <w:t>和</w:t>
      </w:r>
      <w:r>
        <w:rPr>
          <w:rFonts w:ascii="Times New Roman"/>
          <w:color w:val="000000"/>
          <w:spacing w:val="2"/>
          <w:sz w:val="21"/>
        </w:rPr>
        <w:t xml:space="preserve"> </w:t>
      </w:r>
      <w:r>
        <w:rPr>
          <w:rFonts w:ascii="Calibri"/>
          <w:color w:val="000000"/>
          <w:spacing w:val="0"/>
          <w:sz w:val="21"/>
        </w:rPr>
        <w:t>PIP3</w:t>
      </w:r>
      <w:r>
        <w:rPr>
          <w:rFonts w:ascii="Times New Roman"/>
          <w:color w:val="000000"/>
          <w:spacing w:val="2"/>
          <w:sz w:val="21"/>
        </w:rPr>
        <w:t xml:space="preserve"> </w:t>
      </w:r>
      <w:r>
        <w:rPr>
          <w:rFonts w:ascii="LKVDTG+SimSun" w:hAnsi="LKVDTG+SimSun" w:cs="LKVDTG+SimSun"/>
          <w:color w:val="000000"/>
          <w:spacing w:val="1"/>
          <w:sz w:val="21"/>
        </w:rPr>
        <w:t>肿胀伴压痛，双侧腕关节肿胀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并屈伸明显受限。双手</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2"/>
          <w:sz w:val="21"/>
        </w:rPr>
        <w:t>线提示骨质疏松，双腕关节各骨融合，双手掌指关节和近端指间关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节间隙变窄。此患者双手</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线达到类风湿关节炎的分期是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Ⅰ期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Ⅱ期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Ⅲ期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1"/>
          <w:sz w:val="21"/>
        </w:rPr>
        <w:t>Ⅳ期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无法分期</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解析：类风湿关节炎</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LKVDTG+SimSun" w:hAnsi="LKVDTG+SimSun" w:cs="LKVDTG+SimSun"/>
          <w:color w:val="000000"/>
          <w:spacing w:val="-2"/>
          <w:sz w:val="21"/>
        </w:rPr>
        <w:t>线检查有如下分期。①Ⅰ期：</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0"/>
          <w:sz w:val="21"/>
        </w:rPr>
        <w:t>线显示关节周围软组织肿胀影及关节</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端骨质疏松。②Ⅱ期：</w:t>
      </w:r>
      <w:r>
        <w:rPr>
          <w:rFonts w:ascii="Calibri"/>
          <w:color w:val="000000"/>
          <w:spacing w:val="0"/>
          <w:sz w:val="21"/>
        </w:rPr>
        <w:t>X</w:t>
      </w:r>
      <w:r>
        <w:rPr>
          <w:rFonts w:ascii="Times New Roman"/>
          <w:color w:val="000000"/>
          <w:spacing w:val="-1"/>
          <w:sz w:val="21"/>
        </w:rPr>
        <w:t xml:space="preserve"> </w:t>
      </w:r>
      <w:r>
        <w:rPr>
          <w:rFonts w:ascii="LKVDTG+SimSun" w:hAnsi="LKVDTG+SimSun" w:cs="LKVDTG+SimSun"/>
          <w:color w:val="000000"/>
          <w:spacing w:val="-1"/>
          <w:sz w:val="21"/>
        </w:rPr>
        <w:t>线片显示关节间隙因软骨破坏而变窄。③Ⅲ期：关节面出现虫蚀样</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破坏性改变。④Ⅳ期：出现关节半脱位和关节破坏后的纤维性和骨性强直。故选</w:t>
      </w:r>
      <w:r>
        <w:rPr>
          <w:rFonts w:ascii="Times New Roman"/>
          <w:color w:val="000000"/>
          <w:spacing w:val="-1"/>
          <w:sz w:val="21"/>
        </w:rPr>
        <w:t xml:space="preserve"> </w:t>
      </w:r>
      <w:r>
        <w:rPr>
          <w:rFonts w:ascii="Calibri"/>
          <w:color w:val="000000"/>
          <w:spacing w:val="1"/>
          <w:sz w:val="21"/>
        </w:rPr>
        <w:t>B</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580.(A3/A4</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1"/>
          <w:sz w:val="21"/>
        </w:rPr>
        <w:t>女，</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1"/>
          <w:sz w:val="21"/>
        </w:rPr>
        <w:t>岁，反复高热伴游走性关节痛，口腔干燥、溃疡，脱发月余，化验</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尿蛋白</w:t>
      </w:r>
      <w:r>
        <w:rPr>
          <w:rFonts w:ascii="Calibri"/>
          <w:color w:val="000000"/>
          <w:spacing w:val="1"/>
          <w:sz w:val="21"/>
        </w:rPr>
        <w:t>++</w:t>
      </w:r>
      <w:r>
        <w:rPr>
          <w:rFonts w:ascii="LKVDTG+SimSun" w:hAnsi="LKVDTG+SimSun" w:cs="LKVDTG+SimSun"/>
          <w:color w:val="000000"/>
          <w:spacing w:val="-1"/>
          <w:sz w:val="21"/>
        </w:rPr>
        <w:t>，颗粒管型</w:t>
      </w:r>
      <w:r>
        <w:rPr>
          <w:rFonts w:ascii="Times New Roman"/>
          <w:color w:val="000000"/>
          <w:spacing w:val="0"/>
          <w:sz w:val="21"/>
        </w:rPr>
        <w:t xml:space="preserve"> </w:t>
      </w:r>
      <w:r>
        <w:rPr>
          <w:rFonts w:ascii="Calibri"/>
          <w:color w:val="000000"/>
          <w:spacing w:val="0"/>
          <w:sz w:val="21"/>
        </w:rPr>
        <w:t>5</w:t>
      </w:r>
      <w:r>
        <w:rPr>
          <w:rFonts w:ascii="Times New Roman"/>
          <w:color w:val="000000"/>
          <w:spacing w:val="2"/>
          <w:sz w:val="21"/>
        </w:rPr>
        <w:t xml:space="preserve"> </w:t>
      </w:r>
      <w:r>
        <w:rPr>
          <w:rFonts w:ascii="LKVDTG+SimSun" w:hAnsi="LKVDTG+SimSun" w:cs="LKVDTG+SimSun"/>
          <w:color w:val="000000"/>
          <w:spacing w:val="-1"/>
          <w:sz w:val="21"/>
        </w:rPr>
        <w:t>个</w:t>
      </w:r>
      <w:r>
        <w:rPr>
          <w:rFonts w:ascii="Calibri"/>
          <w:color w:val="000000"/>
          <w:spacing w:val="0"/>
          <w:sz w:val="21"/>
        </w:rPr>
        <w:t>/HP</w:t>
      </w:r>
      <w:r>
        <w:rPr>
          <w:rFonts w:ascii="LKVDTG+SimSun" w:hAnsi="LKVDTG+SimSun" w:cs="LKVDTG+SimSun"/>
          <w:color w:val="000000"/>
          <w:spacing w:val="-1"/>
          <w:sz w:val="21"/>
        </w:rPr>
        <w:t>，间断有血尿，类风湿因子</w:t>
      </w:r>
      <w:r>
        <w:rPr>
          <w:rFonts w:ascii="Times New Roman"/>
          <w:color w:val="000000"/>
          <w:spacing w:val="2"/>
          <w:sz w:val="21"/>
        </w:rPr>
        <w:t xml:space="preserve"> </w:t>
      </w:r>
      <w:r>
        <w:rPr>
          <w:rFonts w:ascii="Calibri"/>
          <w:color w:val="000000"/>
          <w:spacing w:val="0"/>
          <w:sz w:val="21"/>
        </w:rPr>
        <w:t>1:20(+)</w:t>
      </w:r>
      <w:r>
        <w:rPr>
          <w:rFonts w:ascii="LKVDTG+SimSun" w:hAnsi="LKVDTG+SimSun" w:cs="LKVDTG+SimSun"/>
          <w:color w:val="000000"/>
          <w:spacing w:val="-4"/>
          <w:sz w:val="21"/>
        </w:rPr>
        <w:t>，抗</w:t>
      </w:r>
      <w:r>
        <w:rPr>
          <w:rFonts w:ascii="Times New Roman"/>
          <w:color w:val="000000"/>
          <w:spacing w:val="5"/>
          <w:sz w:val="21"/>
        </w:rPr>
        <w:t xml:space="preserve"> </w:t>
      </w:r>
      <w:r>
        <w:rPr>
          <w:rFonts w:ascii="Calibri"/>
          <w:color w:val="000000"/>
          <w:spacing w:val="0"/>
          <w:sz w:val="21"/>
        </w:rPr>
        <w:t>SSA</w:t>
      </w:r>
      <w:r>
        <w:rPr>
          <w:rFonts w:ascii="Times New Roman"/>
          <w:color w:val="000000"/>
          <w:spacing w:val="-1"/>
          <w:sz w:val="21"/>
        </w:rPr>
        <w:t xml:space="preserve"> </w:t>
      </w:r>
      <w:r>
        <w:rPr>
          <w:rFonts w:ascii="LKVDTG+SimSun" w:hAnsi="LKVDTG+SimSun" w:cs="LKVDTG+SimSun"/>
          <w:color w:val="000000"/>
          <w:spacing w:val="-1"/>
          <w:sz w:val="21"/>
        </w:rPr>
        <w:t>抗体阳性，抗双链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DNA</w:t>
      </w:r>
      <w:r>
        <w:rPr>
          <w:rFonts w:ascii="Times New Roman"/>
          <w:color w:val="000000"/>
          <w:spacing w:val="-1"/>
          <w:sz w:val="21"/>
        </w:rPr>
        <w:t xml:space="preserve"> </w:t>
      </w:r>
      <w:r>
        <w:rPr>
          <w:rFonts w:ascii="LKVDTG+SimSun" w:hAnsi="LKVDTG+SimSun" w:cs="LKVDTG+SimSun"/>
          <w:color w:val="000000"/>
          <w:spacing w:val="0"/>
          <w:sz w:val="21"/>
        </w:rPr>
        <w:t>抗体阳性。诊断首先考虑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风湿性关节炎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类风湿关节炎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系统性红斑狼疮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慢性肾小球肾炎急性发作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干燥综合征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w:t>
      </w:r>
      <w:r>
        <w:rPr>
          <w:rFonts w:ascii="Calibri"/>
          <w:color w:val="000000"/>
          <w:spacing w:val="1"/>
          <w:sz w:val="21"/>
        </w:rPr>
        <w:t>1.</w:t>
      </w:r>
      <w:r>
        <w:rPr>
          <w:rFonts w:ascii="LKVDTG+SimSun" w:hAnsi="LKVDTG+SimSun" w:cs="LKVDTG+SimSun"/>
          <w:color w:val="000000"/>
          <w:spacing w:val="1"/>
          <w:sz w:val="21"/>
        </w:rPr>
        <w:t>抗双链</w:t>
      </w:r>
      <w:r>
        <w:rPr>
          <w:rFonts w:ascii="Times New Roman"/>
          <w:color w:val="000000"/>
          <w:spacing w:val="-2"/>
          <w:sz w:val="21"/>
        </w:rPr>
        <w:t xml:space="preserve"> </w:t>
      </w:r>
      <w:r>
        <w:rPr>
          <w:rFonts w:ascii="Calibri"/>
          <w:color w:val="000000"/>
          <w:spacing w:val="0"/>
          <w:sz w:val="21"/>
        </w:rPr>
        <w:t>DNA</w:t>
      </w:r>
      <w:r>
        <w:rPr>
          <w:rFonts w:ascii="Times New Roman"/>
          <w:color w:val="000000"/>
          <w:spacing w:val="2"/>
          <w:sz w:val="21"/>
        </w:rPr>
        <w:t xml:space="preserve"> </w:t>
      </w:r>
      <w:r>
        <w:rPr>
          <w:rFonts w:ascii="LKVDTG+SimSun" w:hAnsi="LKVDTG+SimSun" w:cs="LKVDTG+SimSun"/>
          <w:color w:val="000000"/>
          <w:spacing w:val="1"/>
          <w:sz w:val="21"/>
        </w:rPr>
        <w:t>抗体为系统性红斑狼疮的特异性抗体，题目中出现抗双链</w:t>
      </w:r>
      <w:r>
        <w:rPr>
          <w:rFonts w:ascii="Times New Roman"/>
          <w:color w:val="000000"/>
          <w:spacing w:val="1"/>
          <w:sz w:val="21"/>
        </w:rPr>
        <w:t xml:space="preserve"> </w:t>
      </w:r>
      <w:r>
        <w:rPr>
          <w:rFonts w:ascii="Calibri"/>
          <w:color w:val="000000"/>
          <w:spacing w:val="0"/>
          <w:sz w:val="21"/>
        </w:rPr>
        <w:t>DNA</w:t>
      </w:r>
      <w:r>
        <w:rPr>
          <w:rFonts w:ascii="Times New Roman"/>
          <w:color w:val="000000"/>
          <w:spacing w:val="4"/>
          <w:sz w:val="21"/>
        </w:rPr>
        <w:t xml:space="preserve"> </w:t>
      </w:r>
      <w:r>
        <w:rPr>
          <w:rFonts w:ascii="LKVDTG+SimSun" w:hAnsi="LKVDTG+SimSun" w:cs="LKVDTG+SimSun"/>
          <w:color w:val="000000"/>
          <w:spacing w:val="1"/>
          <w:sz w:val="21"/>
        </w:rPr>
        <w:t>抗体阳</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性，应首先考虑系统性红斑狼疮，并且该患者有关节疼痛、口腔溃疡及肾病变，符合系统性</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红斑狼疮分类标准。</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581.(A3/A4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5"/>
          <w:sz w:val="21"/>
        </w:rPr>
        <w:t>患者女，</w:t>
      </w:r>
      <w:r>
        <w:rPr>
          <w:rFonts w:ascii="Calibri"/>
          <w:color w:val="000000"/>
          <w:spacing w:val="-1"/>
          <w:sz w:val="21"/>
        </w:rPr>
        <w:t>45</w:t>
      </w:r>
      <w:r>
        <w:rPr>
          <w:rFonts w:ascii="Times New Roman"/>
          <w:color w:val="000000"/>
          <w:spacing w:val="3"/>
          <w:sz w:val="21"/>
        </w:rPr>
        <w:t xml:space="preserve"> </w:t>
      </w:r>
      <w:r>
        <w:rPr>
          <w:rFonts w:ascii="LKVDTG+SimSun" w:hAnsi="LKVDTG+SimSun" w:cs="LKVDTG+SimSun"/>
          <w:color w:val="000000"/>
          <w:spacing w:val="-1"/>
          <w:sz w:val="21"/>
        </w:rPr>
        <w:t>岁。双手和膝关节肿痛伴晨僵</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2"/>
          <w:sz w:val="21"/>
        </w:rPr>
        <w:t>年。体检：肘部可及皮下结节，</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质硬，无触痛。最有助于确定诊断的是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关节影像检查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滑液检查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抗核抗体</w:t>
      </w:r>
    </w:p>
    <w:p>
      <w:pPr>
        <w:spacing w:before="91" w:after="0" w:line="219" w:lineRule="exact"/>
        <w:ind w:left="0" w:right="0" w:firstLine="0"/>
        <w:jc w:val="left"/>
        <w:rPr>
          <w:rFonts w:ascii="Times New Roman"/>
          <w:color w:val="000000"/>
          <w:spacing w:val="0"/>
          <w:sz w:val="21"/>
        </w:rPr>
      </w:pPr>
      <w:r>
        <w:rPr>
          <w:rFonts w:ascii="Calibri"/>
          <w:color w:val="000000"/>
          <w:spacing w:val="-2"/>
          <w:sz w:val="21"/>
        </w:rPr>
        <w:t>D.ESR</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E.CRP</w:t>
      </w:r>
    </w:p>
    <w:p>
      <w:pPr>
        <w:spacing w:before="50"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解析：根据题中患者的临床症状与体征（双手和膝关节肿痛伴晨僵</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LKVDTG+SimSun" w:hAnsi="LKVDTG+SimSun" w:cs="LKVDTG+SimSun"/>
          <w:color w:val="000000"/>
          <w:spacing w:val="-5"/>
          <w:sz w:val="21"/>
        </w:rPr>
        <w:t>年。体检：肘部可及皮</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6"/>
          <w:sz w:val="21"/>
        </w:rPr>
        <w:t>下结节，质硬，无触痛），应首先考虑类风湿关节炎</w:t>
      </w:r>
      <w:r>
        <w:rPr>
          <w:rFonts w:ascii="Calibri"/>
          <w:color w:val="000000"/>
          <w:spacing w:val="0"/>
          <w:sz w:val="21"/>
        </w:rPr>
        <w:t>,</w:t>
      </w:r>
      <w:r>
        <w:rPr>
          <w:rFonts w:ascii="LKVDTG+SimSun" w:hAnsi="LKVDTG+SimSun" w:cs="LKVDTG+SimSun"/>
          <w:color w:val="000000"/>
          <w:spacing w:val="0"/>
          <w:sz w:val="21"/>
        </w:rPr>
        <w:t>关节影像检查对本病的诊断、关节病变</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的分期、监测病变的演变均很重要。抗核抗体对结缔组织病的诊断有意义。故此题选</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0"/>
          <w:sz w:val="21"/>
        </w:rPr>
        <w:t>正</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1"/>
          <w:sz w:val="21"/>
        </w:rPr>
        <w:t>确。</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582.(A3/A4</w:t>
      </w:r>
      <w:r>
        <w:rPr>
          <w:rFonts w:ascii="Times New Roman"/>
          <w:color w:val="000000"/>
          <w:spacing w:val="0"/>
          <w:sz w:val="21"/>
        </w:rPr>
        <w:t xml:space="preserve"> </w:t>
      </w:r>
      <w:r>
        <w:rPr>
          <w:rFonts w:ascii="LKVDTG+SimSun" w:hAnsi="LKVDTG+SimSun" w:cs="LKVDTG+SimSun"/>
          <w:color w:val="000000"/>
          <w:spacing w:val="2"/>
          <w:sz w:val="21"/>
        </w:rPr>
        <w:t>型题</w:t>
      </w:r>
      <w:r>
        <w:rPr>
          <w:rFonts w:ascii="Calibri"/>
          <w:color w:val="000000"/>
          <w:spacing w:val="4"/>
          <w:sz w:val="21"/>
        </w:rPr>
        <w:t>)</w:t>
      </w:r>
      <w:r>
        <w:rPr>
          <w:rFonts w:ascii="LKVDTG+SimSun" w:hAnsi="LKVDTG+SimSun" w:cs="LKVDTG+SimSun"/>
          <w:color w:val="000000"/>
          <w:spacing w:val="2"/>
          <w:sz w:val="21"/>
        </w:rPr>
        <w:t>患者女性，</w:t>
      </w:r>
      <w:r>
        <w:rPr>
          <w:rFonts w:ascii="Calibri"/>
          <w:color w:val="000000"/>
          <w:spacing w:val="-1"/>
          <w:sz w:val="21"/>
        </w:rPr>
        <w:t>30</w:t>
      </w:r>
      <w:r>
        <w:rPr>
          <w:rFonts w:ascii="Times New Roman"/>
          <w:color w:val="000000"/>
          <w:spacing w:val="5"/>
          <w:sz w:val="21"/>
        </w:rPr>
        <w:t xml:space="preserve"> </w:t>
      </w:r>
      <w:r>
        <w:rPr>
          <w:rFonts w:ascii="LKVDTG+SimSun" w:hAnsi="LKVDTG+SimSun" w:cs="LKVDTG+SimSun"/>
          <w:color w:val="000000"/>
          <w:spacing w:val="2"/>
          <w:sz w:val="21"/>
        </w:rPr>
        <w:t>岁，</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3"/>
          <w:sz w:val="21"/>
        </w:rPr>
        <w:t>天前排尿时疼痛，</w:t>
      </w:r>
      <w:r>
        <w:rPr>
          <w:rFonts w:ascii="Calibri"/>
          <w:color w:val="000000"/>
          <w:spacing w:val="0"/>
          <w:sz w:val="21"/>
        </w:rPr>
        <w:t>7</w:t>
      </w:r>
      <w:r>
        <w:rPr>
          <w:rFonts w:ascii="Times New Roman"/>
          <w:color w:val="000000"/>
          <w:spacing w:val="2"/>
          <w:sz w:val="21"/>
        </w:rPr>
        <w:t xml:space="preserve"> </w:t>
      </w:r>
      <w:r>
        <w:rPr>
          <w:rFonts w:ascii="LKVDTG+SimSun" w:hAnsi="LKVDTG+SimSun" w:cs="LKVDTG+SimSun"/>
          <w:color w:val="000000"/>
          <w:spacing w:val="3"/>
          <w:sz w:val="21"/>
        </w:rPr>
        <w:t>天前出现左膝肿痛，</w:t>
      </w:r>
      <w:r>
        <w:rPr>
          <w:rFonts w:ascii="Calibri"/>
          <w:color w:val="000000"/>
          <w:spacing w:val="0"/>
          <w:sz w:val="21"/>
        </w:rPr>
        <w:t>3</w:t>
      </w:r>
      <w:r>
        <w:rPr>
          <w:rFonts w:ascii="Times New Roman"/>
          <w:color w:val="000000"/>
          <w:spacing w:val="2"/>
          <w:sz w:val="21"/>
        </w:rPr>
        <w:t xml:space="preserve"> </w:t>
      </w:r>
      <w:r>
        <w:rPr>
          <w:rFonts w:ascii="LKVDTG+SimSun" w:hAnsi="LKVDTG+SimSun" w:cs="LKVDTG+SimSun"/>
          <w:color w:val="000000"/>
          <w:spacing w:val="3"/>
          <w:sz w:val="21"/>
        </w:rPr>
        <w:t>天前右腕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80" o:spid="_x0000_s1306"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81" o:spid="_x0000_s1307"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肿痛，压痛明显，查膝关节积液内</w:t>
      </w:r>
      <w:r>
        <w:rPr>
          <w:rFonts w:ascii="Times New Roman"/>
          <w:color w:val="000000"/>
          <w:spacing w:val="-1"/>
          <w:sz w:val="21"/>
        </w:rPr>
        <w:t xml:space="preserve"> </w:t>
      </w:r>
      <w:r>
        <w:rPr>
          <w:rFonts w:ascii="Calibri"/>
          <w:color w:val="000000"/>
          <w:spacing w:val="0"/>
          <w:sz w:val="21"/>
        </w:rPr>
        <w:t>WBC50000</w:t>
      </w:r>
      <w:r>
        <w:rPr>
          <w:rFonts w:ascii="Times New Roman"/>
          <w:color w:val="000000"/>
          <w:spacing w:val="2"/>
          <w:sz w:val="21"/>
        </w:rPr>
        <w:t xml:space="preserve"> </w:t>
      </w:r>
      <w:r>
        <w:rPr>
          <w:rFonts w:ascii="LKVDTG+SimSun" w:hAnsi="LKVDTG+SimSun" w:cs="LKVDTG+SimSun"/>
          <w:color w:val="000000"/>
          <w:spacing w:val="-1"/>
          <w:sz w:val="21"/>
        </w:rPr>
        <w:t>个</w:t>
      </w:r>
      <w:r>
        <w:rPr>
          <w:rFonts w:ascii="Calibri"/>
          <w:color w:val="000000"/>
          <w:spacing w:val="0"/>
          <w:sz w:val="21"/>
        </w:rPr>
        <w:t>/ml</w:t>
      </w:r>
      <w:r>
        <w:rPr>
          <w:rFonts w:ascii="LKVDTG+SimSun" w:hAnsi="LKVDTG+SimSun" w:cs="LKVDTG+SimSun"/>
          <w:color w:val="000000"/>
          <w:spacing w:val="1"/>
          <w:sz w:val="21"/>
        </w:rPr>
        <w:t>，</w:t>
      </w:r>
      <w:r>
        <w:rPr>
          <w:rFonts w:ascii="Calibri"/>
          <w:color w:val="000000"/>
          <w:spacing w:val="0"/>
          <w:sz w:val="21"/>
        </w:rPr>
        <w:t>HLA-B27</w:t>
      </w:r>
      <w:r>
        <w:rPr>
          <w:rFonts w:ascii="Times New Roman"/>
          <w:color w:val="000000"/>
          <w:spacing w:val="0"/>
          <w:sz w:val="21"/>
        </w:rPr>
        <w:t xml:space="preserve"> </w:t>
      </w:r>
      <w:r>
        <w:rPr>
          <w:rFonts w:ascii="LKVDTG+SimSun" w:hAnsi="LKVDTG+SimSun" w:cs="LKVDTG+SimSun"/>
          <w:color w:val="000000"/>
          <w:spacing w:val="0"/>
          <w:sz w:val="21"/>
        </w:rPr>
        <w:t>阳性。诊断首先考虑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强直性脊柱炎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肠病性关节炎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反应性关节炎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感染性关节炎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类风湿关节炎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583.(A3/A4</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4"/>
          <w:sz w:val="21"/>
        </w:rPr>
        <w:t>女性，</w:t>
      </w:r>
      <w:r>
        <w:rPr>
          <w:rFonts w:ascii="Calibri"/>
          <w:color w:val="000000"/>
          <w:spacing w:val="-1"/>
          <w:sz w:val="21"/>
        </w:rPr>
        <w:t>20</w:t>
      </w:r>
      <w:r>
        <w:rPr>
          <w:rFonts w:ascii="Times New Roman"/>
          <w:color w:val="000000"/>
          <w:spacing w:val="3"/>
          <w:sz w:val="21"/>
        </w:rPr>
        <w:t xml:space="preserve"> </w:t>
      </w:r>
      <w:r>
        <w:rPr>
          <w:rFonts w:ascii="LKVDTG+SimSun" w:hAnsi="LKVDTG+SimSun" w:cs="LKVDTG+SimSun"/>
          <w:color w:val="000000"/>
          <w:spacing w:val="-2"/>
          <w:sz w:val="21"/>
        </w:rPr>
        <w:t>岁，服务业人员，未婚，不否认有性交行为。半月前躯干、四肢、</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双手掌跖出现红斑，无痒痛感，查躯干、四肢可见玫瑰色椭圆形斑疹，对称分布，掌跖部黄</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豆大小铜红色领圈样脱屑。要诊断梅毒还应做哪项检查</w:t>
      </w:r>
    </w:p>
    <w:p>
      <w:pPr>
        <w:spacing w:before="113" w:after="0" w:line="219" w:lineRule="exact"/>
        <w:ind w:left="0" w:right="0" w:firstLine="0"/>
        <w:jc w:val="left"/>
        <w:rPr>
          <w:rFonts w:ascii="Times New Roman"/>
          <w:color w:val="000000"/>
          <w:spacing w:val="0"/>
          <w:sz w:val="21"/>
        </w:rPr>
      </w:pPr>
      <w:r>
        <w:rPr>
          <w:rFonts w:ascii="Calibri"/>
          <w:color w:val="000000"/>
          <w:spacing w:val="-2"/>
          <w:sz w:val="21"/>
        </w:rPr>
        <w:t>A.RPRTPPA</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1"/>
          <w:sz w:val="21"/>
        </w:rPr>
        <w:t>抗</w:t>
      </w:r>
      <w:r>
        <w:rPr>
          <w:rFonts w:ascii="Calibri"/>
          <w:color w:val="000000"/>
          <w:spacing w:val="0"/>
          <w:sz w:val="21"/>
        </w:rPr>
        <w:t>-HIV</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1"/>
          <w:sz w:val="21"/>
        </w:rPr>
        <w:t>抗</w:t>
      </w:r>
      <w:r>
        <w:rPr>
          <w:rFonts w:ascii="Calibri"/>
          <w:color w:val="000000"/>
          <w:spacing w:val="-1"/>
          <w:sz w:val="21"/>
        </w:rPr>
        <w:t>-HEV</w:t>
      </w:r>
    </w:p>
    <w:p>
      <w:pPr>
        <w:spacing w:before="91" w:after="0" w:line="219" w:lineRule="exact"/>
        <w:ind w:left="0" w:right="0" w:firstLine="0"/>
        <w:jc w:val="left"/>
        <w:rPr>
          <w:rFonts w:ascii="Times New Roman"/>
          <w:color w:val="000000"/>
          <w:spacing w:val="0"/>
          <w:sz w:val="21"/>
        </w:rPr>
      </w:pPr>
      <w:r>
        <w:rPr>
          <w:rFonts w:ascii="Calibri"/>
          <w:color w:val="000000"/>
          <w:spacing w:val="-2"/>
          <w:sz w:val="21"/>
        </w:rPr>
        <w:t>D.RPR</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1"/>
          <w:sz w:val="21"/>
        </w:rPr>
        <w:t>血沉</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584.(A3/A4</w:t>
      </w:r>
      <w:r>
        <w:rPr>
          <w:rFonts w:ascii="Times New Roman"/>
          <w:color w:val="000000"/>
          <w:spacing w:val="-2"/>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6"/>
          <w:sz w:val="21"/>
        </w:rPr>
        <w:t>男，</w:t>
      </w:r>
      <w:r>
        <w:rPr>
          <w:rFonts w:ascii="Calibri"/>
          <w:color w:val="000000"/>
          <w:spacing w:val="-1"/>
          <w:sz w:val="21"/>
        </w:rPr>
        <w:t>38</w:t>
      </w:r>
      <w:r>
        <w:rPr>
          <w:rFonts w:ascii="Times New Roman"/>
          <w:color w:val="000000"/>
          <w:spacing w:val="3"/>
          <w:sz w:val="21"/>
        </w:rPr>
        <w:t xml:space="preserve"> </w:t>
      </w:r>
      <w:r>
        <w:rPr>
          <w:rFonts w:ascii="LKVDTG+SimSun" w:hAnsi="LKVDTG+SimSun" w:cs="LKVDTG+SimSun"/>
          <w:color w:val="000000"/>
          <w:spacing w:val="-5"/>
          <w:sz w:val="21"/>
        </w:rPr>
        <w:t>岁，经理，</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周前有婚外性行为，</w:t>
      </w:r>
      <w:r>
        <w:rPr>
          <w:rFonts w:ascii="Calibri"/>
          <w:color w:val="000000"/>
          <w:spacing w:val="0"/>
          <w:sz w:val="21"/>
        </w:rPr>
        <w:t>3</w:t>
      </w:r>
      <w:r>
        <w:rPr>
          <w:rFonts w:ascii="Times New Roman"/>
          <w:color w:val="000000"/>
          <w:spacing w:val="-1"/>
          <w:sz w:val="21"/>
        </w:rPr>
        <w:t xml:space="preserve"> </w:t>
      </w:r>
      <w:r>
        <w:rPr>
          <w:rFonts w:ascii="LKVDTG+SimSun" w:hAnsi="LKVDTG+SimSun" w:cs="LKVDTG+SimSun"/>
          <w:color w:val="000000"/>
          <w:spacing w:val="-2"/>
          <w:sz w:val="21"/>
        </w:rPr>
        <w:t>天前尿道刺痒、刺痛，查尿道口</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轻度红肿，尿道分泌物呈浆液性，少许。若确诊为生殖道衣原体感染治疗推荐方案为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环孢素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阿奇霉素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甲硝唑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头孢曲松</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585.(A3/A4</w:t>
      </w:r>
      <w:r>
        <w:rPr>
          <w:rFonts w:ascii="Times New Roman"/>
          <w:color w:val="000000"/>
          <w:spacing w:val="0"/>
          <w:sz w:val="21"/>
        </w:rPr>
        <w:t xml:space="preserve"> </w:t>
      </w:r>
      <w:r>
        <w:rPr>
          <w:rFonts w:ascii="LKVDTG+SimSun" w:hAnsi="LKVDTG+SimSun" w:cs="LKVDTG+SimSun"/>
          <w:color w:val="000000"/>
          <w:spacing w:val="4"/>
          <w:sz w:val="21"/>
        </w:rPr>
        <w:t>型题</w:t>
      </w:r>
      <w:r>
        <w:rPr>
          <w:rFonts w:ascii="Calibri"/>
          <w:color w:val="000000"/>
          <w:spacing w:val="4"/>
          <w:sz w:val="21"/>
        </w:rPr>
        <w:t>)</w:t>
      </w:r>
      <w:r>
        <w:rPr>
          <w:rFonts w:ascii="LKVDTG+SimSun" w:hAnsi="LKVDTG+SimSun" w:cs="LKVDTG+SimSun"/>
          <w:color w:val="000000"/>
          <w:spacing w:val="4"/>
          <w:sz w:val="21"/>
        </w:rPr>
        <w:t>女，</w:t>
      </w:r>
      <w:r>
        <w:rPr>
          <w:rFonts w:ascii="Calibri"/>
          <w:color w:val="000000"/>
          <w:spacing w:val="-1"/>
          <w:sz w:val="21"/>
        </w:rPr>
        <w:t>50</w:t>
      </w:r>
      <w:r>
        <w:rPr>
          <w:rFonts w:ascii="Times New Roman"/>
          <w:color w:val="000000"/>
          <w:spacing w:val="5"/>
          <w:sz w:val="21"/>
        </w:rPr>
        <w:t xml:space="preserve"> </w:t>
      </w:r>
      <w:r>
        <w:rPr>
          <w:rFonts w:ascii="LKVDTG+SimSun" w:hAnsi="LKVDTG+SimSun" w:cs="LKVDTG+SimSun"/>
          <w:color w:val="000000"/>
          <w:spacing w:val="3"/>
          <w:sz w:val="21"/>
        </w:rPr>
        <w:t>岁，因患短肠综合症，予全胃肠外营养（</w:t>
      </w:r>
      <w:r>
        <w:rPr>
          <w:rFonts w:ascii="Calibri"/>
          <w:color w:val="000000"/>
          <w:spacing w:val="1"/>
          <w:sz w:val="21"/>
        </w:rPr>
        <w:t>TPN</w:t>
      </w:r>
      <w:r>
        <w:rPr>
          <w:rFonts w:ascii="LKVDTG+SimSun" w:hAnsi="LKVDTG+SimSun" w:cs="LKVDTG+SimSun"/>
          <w:color w:val="000000"/>
          <w:spacing w:val="3"/>
          <w:sz w:val="21"/>
        </w:rPr>
        <w:t>）治疗。应用一周时</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病人出现昏迷，但尿内无酮体。病人既往曾有空腹血糖高（</w:t>
      </w:r>
      <w:r>
        <w:rPr>
          <w:rFonts w:ascii="Calibri"/>
          <w:color w:val="000000"/>
          <w:spacing w:val="0"/>
          <w:sz w:val="21"/>
        </w:rPr>
        <w:t>11mmol/L</w:t>
      </w:r>
      <w:r>
        <w:rPr>
          <w:rFonts w:ascii="LKVDTG+SimSun" w:hAnsi="LKVDTG+SimSun" w:cs="LKVDTG+SimSun"/>
          <w:color w:val="000000"/>
          <w:spacing w:val="-11"/>
          <w:sz w:val="21"/>
        </w:rPr>
        <w:t>）。此病的预防主要是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开始一周内注意葡萄糖输注的浓度、速度和与胰岛素的比例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加强保肝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加强导管护理、无菌操作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纠正水和电解质紊乱，预防酸中毒发生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保护肾功能</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586.(A1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最有助于自身免疫性胃炎诊断的实验室检查是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血壁细胞抗体检测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血胃蛋白酶原定量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胃液中胃蛋白酶定量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82" o:spid="_x0000_s1308"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83" o:spid="_x0000_s1309"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2"/>
          <w:sz w:val="21"/>
        </w:rPr>
        <w:t>D.</w:t>
      </w:r>
      <w:r>
        <w:rPr>
          <w:rFonts w:ascii="LKVDTG+SimSun" w:hAnsi="LKVDTG+SimSun" w:cs="LKVDTG+SimSun"/>
          <w:color w:val="000000"/>
          <w:spacing w:val="0"/>
          <w:sz w:val="21"/>
        </w:rPr>
        <w:t>胃酸测定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血清胃泌素测定</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解析：胃萎缩又叫</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1"/>
          <w:sz w:val="21"/>
        </w:rPr>
        <w:t>型胃炎。是萎缩性胃炎一种，萎缩性胃炎分为</w:t>
      </w:r>
      <w:r>
        <w:rPr>
          <w:rFonts w:ascii="Times New Roman"/>
          <w:color w:val="000000"/>
          <w:spacing w:val="2"/>
          <w:sz w:val="21"/>
        </w:rPr>
        <w:t xml:space="preserve"> </w:t>
      </w:r>
      <w:r>
        <w:rPr>
          <w:rFonts w:ascii="Calibri"/>
          <w:color w:val="000000"/>
          <w:spacing w:val="1"/>
          <w:sz w:val="21"/>
        </w:rPr>
        <w:t>A</w:t>
      </w:r>
      <w:r>
        <w:rPr>
          <w:rFonts w:ascii="LKVDTG+SimSun" w:hAnsi="LKVDTG+SimSun" w:cs="LKVDTG+SimSun"/>
          <w:color w:val="000000"/>
          <w:spacing w:val="-6"/>
          <w:sz w:val="21"/>
        </w:rPr>
        <w:t>、</w:t>
      </w:r>
      <w:r>
        <w:rPr>
          <w:rFonts w:ascii="Calibri"/>
          <w:color w:val="000000"/>
          <w:spacing w:val="0"/>
          <w:sz w:val="21"/>
        </w:rPr>
        <w:t>B</w:t>
      </w:r>
      <w:r>
        <w:rPr>
          <w:rFonts w:ascii="Times New Roman"/>
          <w:color w:val="000000"/>
          <w:spacing w:val="-1"/>
          <w:sz w:val="21"/>
        </w:rPr>
        <w:t xml:space="preserve"> </w:t>
      </w:r>
      <w:r>
        <w:rPr>
          <w:rFonts w:ascii="LKVDTG+SimSun" w:hAnsi="LKVDTG+SimSun" w:cs="LKVDTG+SimSun"/>
          <w:color w:val="000000"/>
          <w:spacing w:val="-1"/>
          <w:sz w:val="21"/>
        </w:rPr>
        <w:t>型胃炎。萎缩胃炎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2"/>
          <w:sz w:val="21"/>
        </w:rPr>
        <w:t>是慢性胃炎的一种。</w:t>
      </w:r>
      <w:r>
        <w:rPr>
          <w:rFonts w:ascii="Calibri"/>
          <w:color w:val="000000"/>
          <w:spacing w:val="0"/>
          <w:sz w:val="21"/>
        </w:rPr>
        <w:t>A</w:t>
      </w:r>
      <w:r>
        <w:rPr>
          <w:rFonts w:ascii="Times New Roman"/>
          <w:color w:val="000000"/>
          <w:spacing w:val="-1"/>
          <w:sz w:val="21"/>
        </w:rPr>
        <w:t xml:space="preserve"> </w:t>
      </w:r>
      <w:r>
        <w:rPr>
          <w:rFonts w:ascii="LKVDTG+SimSun" w:hAnsi="LKVDTG+SimSun" w:cs="LKVDTG+SimSun"/>
          <w:color w:val="000000"/>
          <w:spacing w:val="-1"/>
          <w:sz w:val="21"/>
        </w:rPr>
        <w:t>型胃炎主要是胃部平滑肌弥漫萎缩，其发病机制与自身免疫有关。诊</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断依靠血壁细胞抗体检测。故本题选</w:t>
      </w:r>
      <w:r>
        <w:rPr>
          <w:rFonts w:ascii="Times New Roman"/>
          <w:color w:val="000000"/>
          <w:spacing w:val="2"/>
          <w:sz w:val="21"/>
        </w:rPr>
        <w:t xml:space="preserve"> </w:t>
      </w:r>
      <w:r>
        <w:rPr>
          <w:rFonts w:ascii="Calibri"/>
          <w:color w:val="000000"/>
          <w:spacing w:val="-2"/>
          <w:sz w:val="21"/>
        </w:rPr>
        <w:t>A</w:t>
      </w:r>
      <w:r>
        <w:rPr>
          <w:rFonts w:ascii="LKVDTG+SimSun" w:hAnsi="LKVDTG+SimSun" w:cs="LKVDT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587.(A1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胃大部切除术后发生残胃癌至少是几年后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A.20</w:t>
      </w:r>
      <w:r>
        <w:rPr>
          <w:rFonts w:ascii="Times New Roman"/>
          <w:color w:val="000000"/>
          <w:spacing w:val="2"/>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B.5</w:t>
      </w:r>
      <w:r>
        <w:rPr>
          <w:rFonts w:ascii="Times New Roman"/>
          <w:color w:val="000000"/>
          <w:spacing w:val="3"/>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C.10</w:t>
      </w:r>
      <w:r>
        <w:rPr>
          <w:rFonts w:ascii="Times New Roman"/>
          <w:color w:val="000000"/>
          <w:spacing w:val="0"/>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D.15</w:t>
      </w:r>
      <w:r>
        <w:rPr>
          <w:rFonts w:ascii="Times New Roman"/>
          <w:color w:val="000000"/>
          <w:spacing w:val="1"/>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E.30</w:t>
      </w:r>
      <w:r>
        <w:rPr>
          <w:rFonts w:ascii="Times New Roman"/>
          <w:color w:val="000000"/>
          <w:spacing w:val="0"/>
          <w:sz w:val="21"/>
        </w:rPr>
        <w:t xml:space="preserve"> </w:t>
      </w:r>
      <w:r>
        <w:rPr>
          <w:rFonts w:ascii="LKVDTG+SimSun" w:hAnsi="LKVDTG+SimSun" w:cs="LKVDTG+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解析：胃大部分切除</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LKVDTG+SimSun" w:hAnsi="LKVDTG+SimSun" w:cs="LKVDTG+SimSun"/>
          <w:color w:val="000000"/>
          <w:spacing w:val="0"/>
          <w:sz w:val="21"/>
        </w:rPr>
        <w:t>年以上易出现残胃癌。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588.(A1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溃疡外科手术治疗的适应症是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治愈后短期复发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周期性发作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年龄小于</w:t>
      </w:r>
      <w:r>
        <w:rPr>
          <w:rFonts w:ascii="Times New Roman"/>
          <w:color w:val="000000"/>
          <w:spacing w:val="2"/>
          <w:sz w:val="21"/>
        </w:rPr>
        <w:t xml:space="preserve"> </w:t>
      </w:r>
      <w:r>
        <w:rPr>
          <w:rFonts w:ascii="Calibri"/>
          <w:color w:val="000000"/>
          <w:spacing w:val="-1"/>
          <w:sz w:val="21"/>
        </w:rPr>
        <w:t>45</w:t>
      </w:r>
      <w:r>
        <w:rPr>
          <w:rFonts w:ascii="Times New Roman"/>
          <w:color w:val="000000"/>
          <w:spacing w:val="3"/>
          <w:sz w:val="21"/>
        </w:rPr>
        <w:t xml:space="preserve"> </w:t>
      </w:r>
      <w:r>
        <w:rPr>
          <w:rFonts w:ascii="LKVDTG+SimSun" w:hAnsi="LKVDTG+SimSun" w:cs="LKVDTG+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溃疡直径小于</w:t>
      </w:r>
      <w:r>
        <w:rPr>
          <w:rFonts w:ascii="Times New Roman"/>
          <w:color w:val="000000"/>
          <w:spacing w:val="-1"/>
          <w:sz w:val="21"/>
        </w:rPr>
        <w:t xml:space="preserve"> </w:t>
      </w:r>
      <w:r>
        <w:rPr>
          <w:rFonts w:ascii="Calibri"/>
          <w:color w:val="000000"/>
          <w:spacing w:val="0"/>
          <w:sz w:val="21"/>
        </w:rPr>
        <w:t>lcm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幽门螺杆荫反复感染</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解析：临床对胃溃疡手术指征掌握较宽，适应证主要有：①包括抗</w:t>
      </w:r>
      <w:r>
        <w:rPr>
          <w:rFonts w:ascii="Times New Roman"/>
          <w:color w:val="000000"/>
          <w:spacing w:val="2"/>
          <w:sz w:val="21"/>
        </w:rPr>
        <w:t xml:space="preserve"> </w:t>
      </w:r>
      <w:r>
        <w:rPr>
          <w:rFonts w:ascii="Calibri"/>
          <w:color w:val="000000"/>
          <w:spacing w:val="-1"/>
          <w:sz w:val="21"/>
        </w:rPr>
        <w:t>Hp</w:t>
      </w:r>
      <w:r>
        <w:rPr>
          <w:rFonts w:ascii="Times New Roman"/>
          <w:color w:val="000000"/>
          <w:spacing w:val="2"/>
          <w:sz w:val="21"/>
        </w:rPr>
        <w:t xml:space="preserve"> </w:t>
      </w:r>
      <w:r>
        <w:rPr>
          <w:rFonts w:ascii="LKVDTG+SimSun" w:hAnsi="LKVDTG+SimSun" w:cs="LKVDTG+SimSun"/>
          <w:color w:val="000000"/>
          <w:spacing w:val="0"/>
          <w:sz w:val="21"/>
        </w:rPr>
        <w:t>措施在内的严格内科</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治疗无效的顽固性溃疡，如溃疡不愈合或短期内复发者；②发生溃疡出血、瘢痕性幽门梗阻、</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3"/>
          <w:sz w:val="21"/>
        </w:rPr>
        <w:t>溃疡穿孔及溃疡穿透至胃壁外者；③溃疡巨大</w:t>
      </w:r>
      <w:r>
        <w:rPr>
          <w:rFonts w:ascii="Calibri"/>
          <w:color w:val="000000"/>
          <w:spacing w:val="4"/>
          <w:sz w:val="21"/>
        </w:rPr>
        <w:t>(</w:t>
      </w:r>
      <w:r>
        <w:rPr>
          <w:rFonts w:ascii="LKVDTG+SimSun" w:hAnsi="LKVDTG+SimSun" w:cs="LKVDTG+SimSun"/>
          <w:color w:val="000000"/>
          <w:spacing w:val="3"/>
          <w:sz w:val="21"/>
        </w:rPr>
        <w:t>直径＞</w:t>
      </w:r>
      <w:r>
        <w:rPr>
          <w:rFonts w:ascii="Calibri"/>
          <w:color w:val="000000"/>
          <w:spacing w:val="0"/>
          <w:sz w:val="21"/>
        </w:rPr>
        <w:t>2.5cm)</w:t>
      </w:r>
      <w:r>
        <w:rPr>
          <w:rFonts w:ascii="LKVDTG+SimSun" w:hAnsi="LKVDTG+SimSun" w:cs="LKVDTG+SimSun"/>
          <w:color w:val="000000"/>
          <w:spacing w:val="3"/>
          <w:sz w:val="21"/>
        </w:rPr>
        <w:t>或高位溃疡；④胃十二指肠复</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合性溃疡；⑤溃疡不能除外恶变或已经恶变者。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589.(A1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腹部闭合性损伤诊断的关键在于确定有无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1"/>
          <w:sz w:val="21"/>
        </w:rPr>
        <w:t>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内脏损伤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腹壁损伤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腹膜后血肿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颅脑损伤</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590.(A1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腹部外伤合并失血性休克，主要处理原则为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快速补充液体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给予大量止血药物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主要为输血以补足血容量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应用大量抗生素控制感染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在积极治疗休克的同时手术探查止血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84" o:spid="_x0000_s1310"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85" o:spid="_x0000_s1311"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591.(A1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腹部损伤时做诊断性腹腔穿刺，抽出不凝固血液，最可能的诊断为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空腔脏器破裂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误穿入腹腔血管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前腹壁血肿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实质性器官破裂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后腹膜间隙血肿</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解析：实质性脏器损伤主要表现为腹腔出血、腹痛，腹膜刺激征较轻。因腹壁有破坏纤维作</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用，故抽出血液是不凝的。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592.(A1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药物的</w:t>
      </w:r>
      <w:r>
        <w:rPr>
          <w:rFonts w:ascii="Times New Roman"/>
          <w:color w:val="000000"/>
          <w:spacing w:val="-1"/>
          <w:sz w:val="21"/>
        </w:rPr>
        <w:t xml:space="preserve"> </w:t>
      </w:r>
      <w:r>
        <w:rPr>
          <w:rFonts w:ascii="Calibri"/>
          <w:color w:val="000000"/>
          <w:spacing w:val="-2"/>
          <w:sz w:val="21"/>
        </w:rPr>
        <w:t>pKa</w:t>
      </w:r>
      <w:r>
        <w:rPr>
          <w:rFonts w:ascii="Times New Roman"/>
          <w:color w:val="000000"/>
          <w:spacing w:val="2"/>
          <w:sz w:val="21"/>
        </w:rPr>
        <w:t xml:space="preserve"> </w:t>
      </w:r>
      <w:r>
        <w:rPr>
          <w:rFonts w:ascii="LKVDTG+SimSun" w:hAnsi="LKVDTG+SimSun" w:cs="LKVDTG+SimSun"/>
          <w:color w:val="000000"/>
          <w:spacing w:val="-1"/>
          <w:sz w:val="21"/>
        </w:rPr>
        <w:t>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各药物的</w:t>
      </w:r>
      <w:r>
        <w:rPr>
          <w:rFonts w:ascii="Times New Roman"/>
          <w:color w:val="000000"/>
          <w:spacing w:val="2"/>
          <w:sz w:val="21"/>
        </w:rPr>
        <w:t xml:space="preserve"> </w:t>
      </w:r>
      <w:r>
        <w:rPr>
          <w:rFonts w:ascii="Calibri"/>
          <w:color w:val="000000"/>
          <w:spacing w:val="-2"/>
          <w:sz w:val="21"/>
        </w:rPr>
        <w:t>pKa</w:t>
      </w:r>
      <w:r>
        <w:rPr>
          <w:rFonts w:ascii="Times New Roman"/>
          <w:color w:val="000000"/>
          <w:spacing w:val="2"/>
          <w:sz w:val="21"/>
        </w:rPr>
        <w:t xml:space="preserve"> </w:t>
      </w:r>
      <w:r>
        <w:rPr>
          <w:rFonts w:ascii="LKVDTG+SimSun" w:hAnsi="LKVDTG+SimSun" w:cs="LKVDTG+SimSun"/>
          <w:color w:val="000000"/>
          <w:spacing w:val="-1"/>
          <w:sz w:val="21"/>
        </w:rPr>
        <w:t>不同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是弱酸性药物在溶液中</w:t>
      </w:r>
      <w:r>
        <w:rPr>
          <w:rFonts w:ascii="Times New Roman"/>
          <w:color w:val="000000"/>
          <w:spacing w:val="-1"/>
          <w:sz w:val="21"/>
        </w:rPr>
        <w:t xml:space="preserve"> </w:t>
      </w:r>
      <w:r>
        <w:rPr>
          <w:rFonts w:ascii="Calibri"/>
          <w:color w:val="000000"/>
          <w:spacing w:val="0"/>
          <w:sz w:val="21"/>
        </w:rPr>
        <w:t>50%</w:t>
      </w:r>
      <w:r>
        <w:rPr>
          <w:rFonts w:ascii="LKVDTG+SimSun" w:hAnsi="LKVDTG+SimSun" w:cs="LKVDTG+SimSun"/>
          <w:color w:val="000000"/>
          <w:spacing w:val="0"/>
          <w:sz w:val="21"/>
        </w:rPr>
        <w:t>离子化时的</w:t>
      </w:r>
      <w:r>
        <w:rPr>
          <w:rFonts w:ascii="Times New Roman"/>
          <w:color w:val="000000"/>
          <w:spacing w:val="2"/>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值</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与</w:t>
      </w:r>
      <w:r>
        <w:rPr>
          <w:rFonts w:ascii="Times New Roman"/>
          <w:color w:val="000000"/>
          <w:spacing w:val="2"/>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的差值变化时，药物的离子型与非离子型浓度的比值的相应变化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D.pKa</w:t>
      </w:r>
      <w:r>
        <w:rPr>
          <w:rFonts w:ascii="Times New Roman"/>
          <w:color w:val="000000"/>
          <w:spacing w:val="0"/>
          <w:sz w:val="21"/>
        </w:rPr>
        <w:t xml:space="preserve"> </w:t>
      </w:r>
      <w:r>
        <w:rPr>
          <w:rFonts w:ascii="LKVDTG+SimSun" w:hAnsi="LKVDTG+SimSun" w:cs="LKVDTG+SimSun"/>
          <w:color w:val="000000"/>
          <w:spacing w:val="-1"/>
          <w:sz w:val="21"/>
        </w:rPr>
        <w:t>大于</w:t>
      </w:r>
      <w:r>
        <w:rPr>
          <w:rFonts w:ascii="Times New Roman"/>
          <w:color w:val="000000"/>
          <w:spacing w:val="3"/>
          <w:sz w:val="21"/>
        </w:rPr>
        <w:t xml:space="preserve"> </w:t>
      </w:r>
      <w:r>
        <w:rPr>
          <w:rFonts w:ascii="Calibri"/>
          <w:color w:val="000000"/>
          <w:spacing w:val="-1"/>
          <w:sz w:val="21"/>
        </w:rPr>
        <w:t>7.5</w:t>
      </w:r>
      <w:r>
        <w:rPr>
          <w:rFonts w:ascii="Times New Roman"/>
          <w:color w:val="000000"/>
          <w:spacing w:val="2"/>
          <w:sz w:val="21"/>
        </w:rPr>
        <w:t xml:space="preserve"> </w:t>
      </w:r>
      <w:r>
        <w:rPr>
          <w:rFonts w:ascii="LKVDTG+SimSun" w:hAnsi="LKVDTG+SimSun" w:cs="LKVDTG+SimSun"/>
          <w:color w:val="000000"/>
          <w:spacing w:val="0"/>
          <w:sz w:val="21"/>
        </w:rPr>
        <w:t>的药物在胃肠道呈离子型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E.pKa</w:t>
      </w:r>
      <w:r>
        <w:rPr>
          <w:rFonts w:ascii="Times New Roman"/>
          <w:color w:val="000000"/>
          <w:spacing w:val="-1"/>
          <w:sz w:val="21"/>
        </w:rPr>
        <w:t xml:space="preserve"> </w:t>
      </w:r>
      <w:r>
        <w:rPr>
          <w:rFonts w:ascii="LKVDTG+SimSun" w:hAnsi="LKVDTG+SimSun" w:cs="LKVDTG+SimSun"/>
          <w:color w:val="000000"/>
          <w:spacing w:val="-1"/>
          <w:sz w:val="21"/>
        </w:rPr>
        <w:t>小于</w:t>
      </w:r>
      <w:r>
        <w:rPr>
          <w:rFonts w:ascii="Times New Roman"/>
          <w:color w:val="000000"/>
          <w:spacing w:val="3"/>
          <w:sz w:val="21"/>
        </w:rPr>
        <w:t xml:space="preserve"> </w:t>
      </w:r>
      <w:r>
        <w:rPr>
          <w:rFonts w:ascii="Calibri"/>
          <w:color w:val="000000"/>
          <w:spacing w:val="0"/>
          <w:sz w:val="21"/>
        </w:rPr>
        <w:t>4</w:t>
      </w:r>
      <w:r>
        <w:rPr>
          <w:rFonts w:ascii="Times New Roman"/>
          <w:color w:val="000000"/>
          <w:spacing w:val="2"/>
          <w:sz w:val="21"/>
        </w:rPr>
        <w:t xml:space="preserve"> </w:t>
      </w:r>
      <w:r>
        <w:rPr>
          <w:rFonts w:ascii="LKVDTG+SimSun" w:hAnsi="LKVDTG+SimSun" w:cs="LKVDTG+SimSun"/>
          <w:color w:val="000000"/>
          <w:spacing w:val="0"/>
          <w:sz w:val="21"/>
        </w:rPr>
        <w:t>的药物在胃肠道呈离子型</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593.(A1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按一级消除动力学消除的药物特点为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药物的半衰期与剂量有关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为绝大多数药物的消除方式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单位时间内实际消除的药量不变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单位时间内实际消除的药量递增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体内药物经</w:t>
      </w:r>
      <w:r>
        <w:rPr>
          <w:rFonts w:ascii="Times New Roman"/>
          <w:color w:val="000000"/>
          <w:spacing w:val="-1"/>
          <w:sz w:val="21"/>
        </w:rPr>
        <w:t xml:space="preserve"> </w:t>
      </w:r>
      <w:r>
        <w:rPr>
          <w:rFonts w:ascii="Calibri"/>
          <w:color w:val="000000"/>
          <w:spacing w:val="-1"/>
          <w:sz w:val="21"/>
        </w:rPr>
        <w:t>2~3</w:t>
      </w:r>
      <w:r>
        <w:rPr>
          <w:rFonts w:ascii="Times New Roman"/>
          <w:color w:val="000000"/>
          <w:spacing w:val="3"/>
          <w:sz w:val="21"/>
        </w:rPr>
        <w:t xml:space="preserve"> </w:t>
      </w:r>
      <w:r>
        <w:rPr>
          <w:rFonts w:ascii="LKVDTG+SimSun" w:hAnsi="LKVDTG+SimSun" w:cs="LKVDTG+SimSun"/>
          <w:color w:val="000000"/>
          <w:spacing w:val="0"/>
          <w:sz w:val="21"/>
        </w:rPr>
        <w:t>个</w:t>
      </w:r>
      <w:r>
        <w:rPr>
          <w:rFonts w:ascii="Times New Roman"/>
          <w:color w:val="000000"/>
          <w:spacing w:val="-1"/>
          <w:sz w:val="21"/>
        </w:rPr>
        <w:t xml:space="preserve"> </w:t>
      </w:r>
      <w:r>
        <w:rPr>
          <w:rFonts w:ascii="Calibri"/>
          <w:color w:val="000000"/>
          <w:spacing w:val="0"/>
          <w:sz w:val="21"/>
        </w:rPr>
        <w:t>t1/2</w:t>
      </w:r>
      <w:r>
        <w:rPr>
          <w:rFonts w:ascii="Times New Roman"/>
          <w:color w:val="000000"/>
          <w:spacing w:val="2"/>
          <w:sz w:val="21"/>
        </w:rPr>
        <w:t xml:space="preserve"> </w:t>
      </w:r>
      <w:r>
        <w:rPr>
          <w:rFonts w:ascii="LKVDTG+SimSun" w:hAnsi="LKVDTG+SimSun" w:cs="LKVDTG+SimSun"/>
          <w:color w:val="000000"/>
          <w:spacing w:val="0"/>
          <w:sz w:val="21"/>
        </w:rPr>
        <w:t>后，可基本清除干净</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解析：一级消除也称恒比消除，即单位时间内消除药物的比例恒定，药物的消除速率与体内</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2"/>
          <w:sz w:val="21"/>
        </w:rPr>
        <w:t>血药浓度成正比，药物的消除半衰期恒定。一级消除为绝大多数药物在治疗剂量下的消除方</w:t>
      </w:r>
    </w:p>
    <w:p>
      <w:pPr>
        <w:spacing w:before="70" w:after="0" w:line="242" w:lineRule="exact"/>
        <w:ind w:left="0" w:right="0" w:firstLine="0"/>
        <w:jc w:val="left"/>
        <w:rPr>
          <w:rFonts w:ascii="Times New Roman"/>
          <w:color w:val="000000"/>
          <w:spacing w:val="0"/>
          <w:sz w:val="21"/>
        </w:rPr>
      </w:pPr>
      <w:r>
        <w:rPr>
          <w:rFonts w:ascii="LKVDTG+SimSun" w:hAnsi="LKVDTG+SimSun" w:cs="LKVDTG+SimSun"/>
          <w:color w:val="000000"/>
          <w:spacing w:val="1"/>
          <w:sz w:val="21"/>
        </w:rPr>
        <w:t>式，体内药物经</w:t>
      </w:r>
      <w:r>
        <w:rPr>
          <w:rFonts w:ascii="Times New Roman"/>
          <w:color w:val="000000"/>
          <w:spacing w:val="0"/>
          <w:sz w:val="21"/>
        </w:rPr>
        <w:t xml:space="preserve"> </w:t>
      </w:r>
      <w:r>
        <w:rPr>
          <w:rFonts w:ascii="Calibri"/>
          <w:color w:val="000000"/>
          <w:spacing w:val="0"/>
          <w:sz w:val="21"/>
        </w:rPr>
        <w:t>5</w:t>
      </w:r>
      <w:r>
        <w:rPr>
          <w:rFonts w:ascii="Times New Roman"/>
          <w:color w:val="000000"/>
          <w:spacing w:val="2"/>
          <w:sz w:val="21"/>
        </w:rPr>
        <w:t xml:space="preserve"> </w:t>
      </w:r>
      <w:r>
        <w:rPr>
          <w:rFonts w:ascii="LKVDTG+SimSun" w:hAnsi="LKVDTG+SimSun" w:cs="LKVDTG+SimSun"/>
          <w:color w:val="000000"/>
          <w:spacing w:val="1"/>
          <w:sz w:val="21"/>
        </w:rPr>
        <w:t>个半衰期</w:t>
      </w:r>
      <w:r>
        <w:rPr>
          <w:rFonts w:ascii="Calibri"/>
          <w:color w:val="000000"/>
          <w:spacing w:val="0"/>
          <w:sz w:val="21"/>
        </w:rPr>
        <w:t>(t1/2)</w:t>
      </w:r>
      <w:r>
        <w:rPr>
          <w:rFonts w:ascii="LKVDTG+SimSun" w:hAnsi="LKVDTG+SimSun" w:cs="LKVDTG+SimSun"/>
          <w:color w:val="000000"/>
          <w:spacing w:val="1"/>
          <w:sz w:val="21"/>
        </w:rPr>
        <w:t>后基本消除干净。零级消除也称恒速消除，即单位时间内</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5"/>
          <w:sz w:val="21"/>
        </w:rPr>
        <w:t>消除的药物的量是恒定的，不随体内血药浓度的变化而变化，药物的消除半衰期不是恒定的，</w:t>
      </w:r>
    </w:p>
    <w:p>
      <w:pPr>
        <w:spacing w:before="93"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给药剂量越大半衰期越长。通常是用药剂量过大时，药物在体内的消除能力达到饱和所致。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594.(A1</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影响药物转运的因素不包括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药物的脂溶性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药物的解离度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体液的</w:t>
      </w:r>
      <w:r>
        <w:rPr>
          <w:rFonts w:ascii="Times New Roman"/>
          <w:color w:val="000000"/>
          <w:spacing w:val="2"/>
          <w:sz w:val="21"/>
        </w:rPr>
        <w:t xml:space="preserve"> </w:t>
      </w:r>
      <w:r>
        <w:rPr>
          <w:rFonts w:ascii="Calibri"/>
          <w:color w:val="000000"/>
          <w:spacing w:val="0"/>
          <w:sz w:val="21"/>
        </w:rPr>
        <w:t>pH</w:t>
      </w:r>
      <w:r>
        <w:rPr>
          <w:rFonts w:ascii="Times New Roman"/>
          <w:color w:val="000000"/>
          <w:spacing w:val="-1"/>
          <w:sz w:val="21"/>
        </w:rPr>
        <w:t xml:space="preserve"> </w:t>
      </w:r>
      <w:r>
        <w:rPr>
          <w:rFonts w:ascii="LKVDTG+SimSun" w:hAnsi="LKVDTG+SimSun" w:cs="LKVDTG+SimSun"/>
          <w:color w:val="000000"/>
          <w:spacing w:val="0"/>
          <w:sz w:val="21"/>
        </w:rPr>
        <w:t>值</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胎盘屏障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血脑屏障</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595.(B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能诱导肝药酶加速自身代谢的药物是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86" o:spid="_x0000_s1312"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87" o:spid="_x0000_s1313"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Calibri"/>
          <w:color w:val="000000"/>
          <w:spacing w:val="0"/>
          <w:sz w:val="21"/>
        </w:rPr>
        <w:t>A.</w:t>
      </w:r>
      <w:r>
        <w:rPr>
          <w:rFonts w:ascii="LKVDTG+SimSun" w:hAnsi="LKVDTG+SimSun" w:cs="LKVDTG+SimSun"/>
          <w:color w:val="000000"/>
          <w:spacing w:val="0"/>
          <w:sz w:val="21"/>
        </w:rPr>
        <w:t>乙琥胺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苯妥英钠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地西泮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氯硝西泮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卡马西平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596.(B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对各型癫痫都有效的药物是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乙琥胺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苯妥英钠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地西泮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丙戊酸钠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硫酸镁</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597.(B</w:t>
      </w:r>
      <w:r>
        <w:rPr>
          <w:rFonts w:ascii="Times New Roman"/>
          <w:color w:val="000000"/>
          <w:spacing w:val="2"/>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碳酸锂用于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躁狂症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抑郁症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焦虑症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精神分裂症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神经官能症</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598.(A2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0"/>
          <w:sz w:val="21"/>
        </w:rPr>
        <w:t>患者，男性，</w:t>
      </w:r>
      <w:r>
        <w:rPr>
          <w:rFonts w:ascii="Calibri"/>
          <w:color w:val="000000"/>
          <w:spacing w:val="-1"/>
          <w:sz w:val="21"/>
        </w:rPr>
        <w:t>54</w:t>
      </w:r>
      <w:r>
        <w:rPr>
          <w:rFonts w:ascii="Times New Roman"/>
          <w:color w:val="000000"/>
          <w:spacing w:val="3"/>
          <w:sz w:val="21"/>
        </w:rPr>
        <w:t xml:space="preserve"> </w:t>
      </w:r>
      <w:r>
        <w:rPr>
          <w:rFonts w:ascii="LKVDTG+SimSun" w:hAnsi="LKVDTG+SimSun" w:cs="LKVDTG+SimSun"/>
          <w:color w:val="000000"/>
          <w:spacing w:val="0"/>
          <w:sz w:val="21"/>
        </w:rPr>
        <w:t>岁。有糖尿病史，近几年因工作紧张患高血压：</w:t>
      </w:r>
      <w:r>
        <w:rPr>
          <w:rFonts w:ascii="Calibri"/>
          <w:color w:val="000000"/>
          <w:spacing w:val="0"/>
          <w:sz w:val="21"/>
        </w:rPr>
        <w:t>22/13.6kPa</w:t>
      </w:r>
      <w:r>
        <w:rPr>
          <w:rFonts w:ascii="LKVDTG+SimSun" w:hAnsi="LKVDTG+SimSun" w:cs="LKVDTG+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最好选用哪种降压药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氢氯噻嗪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可乐定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氯沙坦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普萘洛尔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利血平</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599.(A2</w:t>
      </w:r>
      <w:r>
        <w:rPr>
          <w:rFonts w:ascii="Times New Roman"/>
          <w:color w:val="000000"/>
          <w:spacing w:val="0"/>
          <w:sz w:val="21"/>
        </w:rPr>
        <w:t xml:space="preserve"> </w:t>
      </w:r>
      <w:r>
        <w:rPr>
          <w:rFonts w:ascii="LKVDTG+SimSun" w:hAnsi="LKVDTG+SimSun" w:cs="LKVDTG+SimSun"/>
          <w:color w:val="000000"/>
          <w:spacing w:val="1"/>
          <w:sz w:val="21"/>
        </w:rPr>
        <w:t>型题</w:t>
      </w:r>
      <w:r>
        <w:rPr>
          <w:rFonts w:ascii="Calibri"/>
          <w:color w:val="000000"/>
          <w:spacing w:val="-1"/>
          <w:sz w:val="21"/>
        </w:rPr>
        <w:t>)</w:t>
      </w:r>
      <w:r>
        <w:rPr>
          <w:rFonts w:ascii="LKVDTG+SimSun" w:hAnsi="LKVDTG+SimSun" w:cs="LKVDTG+SimSun"/>
          <w:color w:val="000000"/>
          <w:spacing w:val="-2"/>
          <w:sz w:val="21"/>
        </w:rPr>
        <w:t>患者，男性，</w:t>
      </w:r>
      <w:r>
        <w:rPr>
          <w:rFonts w:ascii="Calibri"/>
          <w:color w:val="000000"/>
          <w:spacing w:val="-1"/>
          <w:sz w:val="21"/>
        </w:rPr>
        <w:t>53</w:t>
      </w:r>
      <w:r>
        <w:rPr>
          <w:rFonts w:ascii="Times New Roman"/>
          <w:color w:val="000000"/>
          <w:spacing w:val="3"/>
          <w:sz w:val="21"/>
        </w:rPr>
        <w:t xml:space="preserve"> </w:t>
      </w:r>
      <w:r>
        <w:rPr>
          <w:rFonts w:ascii="LKVDTG+SimSun" w:hAnsi="LKVDTG+SimSun" w:cs="LKVDTG+SimSun"/>
          <w:color w:val="000000"/>
          <w:spacing w:val="-2"/>
          <w:sz w:val="21"/>
        </w:rPr>
        <w:t>岁，</w:t>
      </w:r>
      <w:r>
        <w:rPr>
          <w:rFonts w:ascii="Calibri"/>
          <w:color w:val="000000"/>
          <w:spacing w:val="0"/>
          <w:sz w:val="21"/>
        </w:rPr>
        <w:t>2</w:t>
      </w:r>
      <w:r>
        <w:rPr>
          <w:rFonts w:ascii="Times New Roman"/>
          <w:color w:val="000000"/>
          <w:spacing w:val="-1"/>
          <w:sz w:val="21"/>
        </w:rPr>
        <w:t xml:space="preserve"> </w:t>
      </w:r>
      <w:r>
        <w:rPr>
          <w:rFonts w:ascii="LKVDTG+SimSun" w:hAnsi="LKVDTG+SimSun" w:cs="LKVDTG+SimSun"/>
          <w:color w:val="000000"/>
          <w:spacing w:val="-1"/>
          <w:sz w:val="21"/>
        </w:rPr>
        <w:t>型糖尿病，控制饮食无效，体重超重，过度肥胖，选下</w:t>
      </w:r>
    </w:p>
    <w:p>
      <w:pPr>
        <w:spacing w:before="70" w:after="0" w:line="219" w:lineRule="exact"/>
        <w:ind w:left="0" w:right="0" w:firstLine="0"/>
        <w:jc w:val="left"/>
        <w:rPr>
          <w:rFonts w:ascii="Times New Roman"/>
          <w:color w:val="000000"/>
          <w:spacing w:val="0"/>
          <w:sz w:val="21"/>
        </w:rPr>
      </w:pPr>
      <w:r>
        <w:rPr>
          <w:rFonts w:ascii="LKVDTG+SimSun" w:hAnsi="LKVDTG+SimSun" w:cs="LKVDTG+SimSun"/>
          <w:color w:val="000000"/>
          <w:spacing w:val="0"/>
          <w:sz w:val="21"/>
        </w:rPr>
        <w:t>列哪种降糖药为最佳</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格列齐特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格列苯脲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甲苯磺丁脲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格列吡嗪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甲福明</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88" o:spid="_x0000_s1314" o:spt="75" type="#_x0000_t75" style="position:absolute;left:0pt;margin-left:1.25pt;margin-top:74.65pt;height:424pt;width:492.5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289" o:spid="_x0000_s1315" o:spt="75" type="#_x0000_t75" style="position:absolute;left:0pt;margin-left:218.5pt;margin-top:527.65pt;height:220.6pt;width:37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LKVDTG+SimSun" w:hAnsi="LKVDTG+SimSun" w:cs="LKVDT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600.(A2</w:t>
      </w:r>
      <w:r>
        <w:rPr>
          <w:rFonts w:ascii="Times New Roman"/>
          <w:color w:val="000000"/>
          <w:spacing w:val="0"/>
          <w:sz w:val="21"/>
        </w:rPr>
        <w:t xml:space="preserve"> </w:t>
      </w:r>
      <w:r>
        <w:rPr>
          <w:rFonts w:ascii="LKVDTG+SimSun" w:hAnsi="LKVDTG+SimSun" w:cs="LKVDTG+SimSun"/>
          <w:color w:val="000000"/>
          <w:spacing w:val="0"/>
          <w:sz w:val="21"/>
        </w:rPr>
        <w:t>型题</w:t>
      </w:r>
      <w:r>
        <w:rPr>
          <w:rFonts w:ascii="Calibri"/>
          <w:color w:val="000000"/>
          <w:spacing w:val="1"/>
          <w:sz w:val="21"/>
        </w:rPr>
        <w:t>)</w:t>
      </w:r>
      <w:r>
        <w:rPr>
          <w:rFonts w:ascii="LKVDTG+SimSun" w:hAnsi="LKVDTG+SimSun" w:cs="LKVDTG+SimSun"/>
          <w:color w:val="000000"/>
          <w:spacing w:val="0"/>
          <w:sz w:val="21"/>
        </w:rPr>
        <w:t>患者，男性，</w:t>
      </w:r>
      <w:r>
        <w:rPr>
          <w:rFonts w:ascii="Calibri"/>
          <w:color w:val="000000"/>
          <w:spacing w:val="-1"/>
          <w:sz w:val="21"/>
        </w:rPr>
        <w:t>40</w:t>
      </w:r>
      <w:r>
        <w:rPr>
          <w:rFonts w:ascii="Times New Roman"/>
          <w:color w:val="000000"/>
          <w:spacing w:val="0"/>
          <w:sz w:val="21"/>
        </w:rPr>
        <w:t xml:space="preserve"> </w:t>
      </w:r>
      <w:r>
        <w:rPr>
          <w:rFonts w:ascii="LKVDTG+SimSun" w:hAnsi="LKVDTG+SimSun" w:cs="LKVDTG+SimSun"/>
          <w:color w:val="000000"/>
          <w:spacing w:val="0"/>
          <w:sz w:val="21"/>
        </w:rPr>
        <w:t>岁，慢性肾炎合并胆囊炎宜用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LKVDTG+SimSun" w:hAnsi="LKVDTG+SimSun" w:cs="LKVDTG+SimSun"/>
          <w:color w:val="000000"/>
          <w:spacing w:val="0"/>
          <w:sz w:val="21"/>
        </w:rPr>
        <w:t>四环素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LKVDTG+SimSun" w:hAnsi="LKVDTG+SimSun" w:cs="LKVDTG+SimSun"/>
          <w:color w:val="000000"/>
          <w:spacing w:val="0"/>
          <w:sz w:val="21"/>
        </w:rPr>
        <w:t>头孢唑啉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LKVDTG+SimSun" w:hAnsi="LKVDTG+SimSun" w:cs="LKVDTG+SimSun"/>
          <w:color w:val="000000"/>
          <w:spacing w:val="0"/>
          <w:sz w:val="21"/>
        </w:rPr>
        <w:t>多西环素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LKVDTG+SimSun" w:hAnsi="LKVDTG+SimSun" w:cs="LKVDTG+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LKVDTG+SimSun" w:hAnsi="LKVDTG+SimSun" w:cs="LKVDTG+SimSun"/>
          <w:color w:val="000000"/>
          <w:spacing w:val="0"/>
          <w:sz w:val="21"/>
        </w:rPr>
        <w:t>多黏菌素</w:t>
      </w:r>
    </w:p>
    <w:p>
      <w:pPr>
        <w:spacing w:before="47" w:after="0" w:line="242" w:lineRule="exact"/>
        <w:ind w:left="0" w:right="0" w:firstLine="0"/>
        <w:jc w:val="left"/>
        <w:rPr>
          <w:rFonts w:ascii="Times New Roman"/>
          <w:color w:val="000000"/>
          <w:spacing w:val="0"/>
          <w:sz w:val="21"/>
        </w:rPr>
      </w:pPr>
      <w:r>
        <w:rPr>
          <w:rFonts w:ascii="LKVDTG+SimSun" w:hAnsi="LKVDTG+SimSun" w:cs="LKVDT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LKVDTG+SimSun" w:hAnsi="LKVDTG+SimSun" w:cs="LKVDTG+SimSun"/>
          <w:color w:val="000000"/>
          <w:spacing w:val="0"/>
          <w:sz w:val="21"/>
        </w:rPr>
      </w:pPr>
      <w:r>
        <w:rPr>
          <w:rFonts w:ascii="LKVDTG+SimSun" w:hAnsi="LKVDTG+SimSun" w:cs="LKVDTG+SimSun"/>
          <w:color w:val="000000"/>
          <w:spacing w:val="0"/>
          <w:sz w:val="21"/>
        </w:rPr>
        <w:t>解析：此题暂无解析</w:t>
      </w: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bookmarkStart w:id="0" w:name="_GoBack"/>
      <w:bookmarkEnd w:id="0"/>
      <w:r>
        <w:rPr>
          <w:rFonts w:hint="eastAsia" w:ascii="微软雅黑" w:hAnsi="微软雅黑" w:eastAsia="微软雅黑" w:cs="微软雅黑"/>
          <w:b/>
          <w:bCs/>
          <w:color w:val="000000"/>
          <w:spacing w:val="0"/>
          <w:sz w:val="36"/>
          <w:szCs w:val="36"/>
          <w:lang w:eastAsia="zh-CN"/>
        </w:rPr>
        <w:drawing>
          <wp:anchor distT="0" distB="0" distL="114300" distR="114300" simplePos="0" relativeHeight="251661312" behindDoc="1" locked="0" layoutInCell="1" allowOverlap="1">
            <wp:simplePos x="0" y="0"/>
            <wp:positionH relativeFrom="column">
              <wp:posOffset>1433195</wp:posOffset>
            </wp:positionH>
            <wp:positionV relativeFrom="paragraph">
              <wp:posOffset>473710</wp:posOffset>
            </wp:positionV>
            <wp:extent cx="2362835" cy="2362835"/>
            <wp:effectExtent l="0" t="0" r="18415" b="18415"/>
            <wp:wrapTight wrapText="bothSides">
              <wp:wrapPolygon>
                <wp:start x="0" y="0"/>
                <wp:lineTo x="0" y="21420"/>
                <wp:lineTo x="21420" y="21420"/>
                <wp:lineTo x="21420" y="0"/>
                <wp:lineTo x="0" y="0"/>
              </wp:wrapPolygon>
            </wp:wrapTight>
            <wp:docPr id="1" name="图片 1" descr="32f7ab30713c9c82cc488264770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f7ab30713c9c82cc488264770ff03"/>
                    <pic:cNvPicPr>
                      <a:picLocks noChangeAspect="1"/>
                    </pic:cNvPicPr>
                  </pic:nvPicPr>
                  <pic:blipFill>
                    <a:blip r:embed="rId12"/>
                    <a:stretch>
                      <a:fillRect/>
                    </a:stretch>
                  </pic:blipFill>
                  <pic:spPr>
                    <a:xfrm>
                      <a:off x="0" y="0"/>
                      <a:ext cx="2362835" cy="2362835"/>
                    </a:xfrm>
                    <a:prstGeom prst="rect">
                      <a:avLst/>
                    </a:prstGeom>
                  </pic:spPr>
                </pic:pic>
              </a:graphicData>
            </a:graphic>
          </wp:anchor>
        </w:drawing>
      </w:r>
      <w:r>
        <w:rPr>
          <w:rFonts w:hint="eastAsia" w:ascii="微软雅黑" w:hAnsi="微软雅黑" w:eastAsia="微软雅黑" w:cs="微软雅黑"/>
          <w:b/>
          <w:bCs/>
          <w:color w:val="000000"/>
          <w:spacing w:val="0"/>
          <w:sz w:val="36"/>
          <w:szCs w:val="36"/>
          <w:lang w:val="en-US" w:eastAsia="zh-CN"/>
        </w:rPr>
        <w:t>报考指导/课程咨询/备考资料</w:t>
      </w:r>
    </w:p>
    <w:p>
      <w:pPr>
        <w:spacing w:before="70" w:after="0" w:line="219" w:lineRule="exact"/>
        <w:ind w:left="0" w:right="0" w:firstLine="0"/>
        <w:jc w:val="left"/>
        <w:rPr>
          <w:rFonts w:ascii="LKVDTG+SimSun" w:hAnsi="LKVDTG+SimSun" w:cs="LKVDTG+SimSun"/>
          <w:color w:val="000000"/>
          <w:spacing w:val="0"/>
          <w:sz w:val="21"/>
        </w:rPr>
      </w:pPr>
    </w:p>
    <w:sectPr>
      <w:pgSz w:w="11900" w:h="16820"/>
      <w:pgMar w:top="1474"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93A6F9A3-7D68-4FF9-94B9-25117F90ABFF}"/>
  </w:font>
  <w:font w:name="宋体">
    <w:panose1 w:val="02010600030101010101"/>
    <w:charset w:val="86"/>
    <w:family w:val="auto"/>
    <w:pitch w:val="default"/>
    <w:sig w:usb0="00000003" w:usb1="288F0000" w:usb2="00000006" w:usb3="00000000" w:csb0="00040001" w:csb1="00000000"/>
    <w:embedRegular r:id="rId2" w:fontKey="{0A8B2531-60E5-494B-AB3D-77EF277D8853}"/>
  </w:font>
  <w:font w:name="Wingdings">
    <w:panose1 w:val="05000000000000000000"/>
    <w:charset w:val="02"/>
    <w:family w:val="auto"/>
    <w:pitch w:val="default"/>
    <w:sig w:usb0="00000000" w:usb1="00000000" w:usb2="00000000" w:usb3="00000000" w:csb0="80000000" w:csb1="00000000"/>
    <w:embedRegular r:id="rId3" w:fontKey="{B91C3128-F301-4FE1-88BE-3314D994820F}"/>
  </w:font>
  <w:font w:name="Arial">
    <w:panose1 w:val="020B0604020202020204"/>
    <w:charset w:val="01"/>
    <w:family w:val="swiss"/>
    <w:pitch w:val="default"/>
    <w:sig w:usb0="E0002EFF" w:usb1="C000785B" w:usb2="00000009" w:usb3="00000000" w:csb0="400001FF" w:csb1="FFFF0000"/>
    <w:embedRegular r:id="rId4" w:fontKey="{740AB20E-B285-4412-8C5A-CA9F325A828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4CF9CE63-68FC-4E2C-8681-D481F50AB5A3}"/>
  </w:font>
  <w:font w:name="Symbol">
    <w:panose1 w:val="05050102010706020507"/>
    <w:charset w:val="02"/>
    <w:family w:val="roman"/>
    <w:pitch w:val="default"/>
    <w:sig w:usb0="00000000" w:usb1="00000000" w:usb2="00000000" w:usb3="00000000" w:csb0="80000000" w:csb1="00000000"/>
    <w:embedRegular r:id="rId6" w:fontKey="{BB4B9285-C4C7-4DF4-9790-05075C81CF95}"/>
  </w:font>
  <w:font w:name="Calibri">
    <w:panose1 w:val="020F0502020204030204"/>
    <w:charset w:val="00"/>
    <w:family w:val="swiss"/>
    <w:pitch w:val="default"/>
    <w:sig w:usb0="E4002EFF" w:usb1="C000247B" w:usb2="00000009" w:usb3="00000000" w:csb0="200001FF" w:csb1="00000000"/>
    <w:embedRegular r:id="rId7" w:fontKey="{CFF4463B-3915-45AF-87FE-4539009D9FF3}"/>
  </w:font>
  <w:font w:name="Calibri">
    <w:panose1 w:val="020F0502020204030204"/>
    <w:charset w:val="CC"/>
    <w:family w:val="swiss"/>
    <w:pitch w:val="default"/>
    <w:sig w:usb0="E4002EFF" w:usb1="C000247B" w:usb2="00000009" w:usb3="00000000" w:csb0="200001FF" w:csb1="00000000"/>
    <w:embedRegular r:id="rId8" w:fontKey="{D07F8A8D-9F43-4BBC-87D4-F4B2B6CC59E5}"/>
  </w:font>
  <w:font w:name="LKVDTG+SimSun">
    <w:panose1 w:val="02000500000000000000"/>
    <w:charset w:val="01"/>
    <w:family w:val="auto"/>
    <w:pitch w:val="default"/>
    <w:sig w:usb0="00000000" w:usb1="00000000" w:usb2="00000000" w:usb3="00000000" w:csb0="00000000" w:csb1="00000000"/>
    <w:embedRegular r:id="rId9" w:fontKey="{11006BA6-7D52-4B27-9059-A86BA2C8DA10}"/>
  </w:font>
  <w:font w:name="Arial">
    <w:panose1 w:val="020B0604020202020204"/>
    <w:charset w:val="CC"/>
    <w:family w:val="swiss"/>
    <w:pitch w:val="default"/>
    <w:sig w:usb0="E0002EFF" w:usb1="C000785B" w:usb2="00000009" w:usb3="00000000" w:csb0="400001FF" w:csb1="FFFF0000"/>
    <w:embedRegular r:id="rId10" w:fontKey="{39B44D08-1C0C-4588-B19D-A9BCA1F98696}"/>
  </w:font>
  <w:font w:name="微软雅黑">
    <w:panose1 w:val="020B0503020204020204"/>
    <w:charset w:val="86"/>
    <w:family w:val="auto"/>
    <w:pitch w:val="default"/>
    <w:sig w:usb0="80000287" w:usb1="2ACF3C50" w:usb2="00000016" w:usb3="00000000" w:csb0="0004001F" w:csb1="00000000"/>
    <w:embedRegular r:id="rId11" w:fontKey="{86D25E93-9A52-4FFA-BCEB-23F001948D2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ZjViNzExOWYyZmJlMTVhYmIwMDM0YWM4YTA4OGMifQ=="/>
  </w:docVars>
  <w:rsids>
    <w:rsidRoot w:val="00BA5B2D"/>
    <w:rsid w:val="00B06B85"/>
    <w:rsid w:val="00BA5B2D"/>
    <w:rsid w:val="365E6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qFormat/>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qFormat/>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145</Pages>
  <Words>80165</Words>
  <Characters>91202</Characters>
  <Lines>0</Lines>
  <Paragraphs>5707</Paragraphs>
  <TotalTime>1</TotalTime>
  <ScaleCrop>false</ScaleCrop>
  <LinksUpToDate>false</LinksUpToDate>
  <CharactersWithSpaces>94143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2023-06-21T04:22:00Z</dcterms:created>
  <dc:creator>doc2pdf</dc:creator>
  <cp:lastModifiedBy>Administrator</cp:lastModifiedBy>
  <dcterms:modified xsi:type="dcterms:W3CDTF">2023-06-21T04:25:18Z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F2D3B6FB08F346F1BFD44E9E0CE4B1C8_12</vt:lpwstr>
  </property>
</Properties>
</file>