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</w:rPr>
      </w:pPr>
      <w:bookmarkStart w:id="0" w:name="_GoBack"/>
      <w:r>
        <w:rPr>
          <w:rFonts w:hint="eastAsia"/>
          <w:sz w:val="32"/>
          <w:szCs w:val="40"/>
        </w:rPr>
        <w:t>2019年临床执业及助理医师考试真题（持续更新中）</w:t>
      </w:r>
    </w:p>
    <w:bookmarkEnd w:id="0"/>
    <w:p>
      <w:r>
        <w:rPr>
          <w:rFonts w:hint="eastAsia"/>
        </w:rPr>
        <w:t>临床助理：</w:t>
      </w:r>
    </w:p>
    <w:p/>
    <w:p/>
    <w:p>
      <w:r>
        <w:rPr>
          <w:rFonts w:hint="eastAsia"/>
        </w:rPr>
        <w:t>19.3岁男孩，面色苍黄1个月，易疲乏，食欲减退。体检：肝肋下3 cm，质中，脾肋下1.5 cm。查血常规：Hb 83 g/L，RBC 2.28×l012/L，MCV 97 fl，MCH 36 Pg，MCHC 36%。最可能的诊断是</w:t>
      </w:r>
    </w:p>
    <w:p>
      <w:r>
        <w:rPr>
          <w:rFonts w:hint="eastAsia"/>
        </w:rPr>
        <w:t>A.溶血性贫血B.再生障碍性贫血C.缺铁性贫血D.巨幼细胞贫血E.感染性贫血</w:t>
      </w:r>
    </w:p>
    <w:p>
      <w:r>
        <w:rPr>
          <w:rFonts w:hint="eastAsia"/>
        </w:rPr>
        <w:t>【答案】D（</w:t>
      </w:r>
      <w:r>
        <w:rPr>
          <w:rFonts w:hint="eastAsia"/>
          <w:b/>
          <w:bCs/>
          <w:color w:val="FF0000"/>
        </w:rPr>
        <w:t>张伟老师押中相似题</w:t>
      </w:r>
      <w:r>
        <w:rPr>
          <w:rFonts w:hint="eastAsia"/>
        </w:rPr>
        <w:t>）</w:t>
      </w:r>
    </w:p>
    <w:p>
      <w:r>
        <w:rPr>
          <w:rFonts w:hint="eastAsia"/>
        </w:rPr>
        <w:t>【解析】1岁患儿Hb90g/L，应诊断为轻度贫血。患儿MCV＞94fl、MCH＞32Pg、MCHC32%～38%，应诊断为大细胞性贫血。因此答案为D。</w:t>
      </w:r>
    </w:p>
    <w:p>
      <w:r>
        <w:drawing>
          <wp:inline distT="0" distB="0" distL="0" distR="0">
            <wp:extent cx="5274310" cy="28390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不符合营养性巨幼红细胞性贫血临床表现的是</w:t>
      </w:r>
    </w:p>
    <w:p>
      <w:r>
        <w:rPr>
          <w:rFonts w:hint="eastAsia"/>
        </w:rPr>
        <w:t>A.毛发稀疏、发黄B.头围增大C.肝、脾肿大D.震颤E.舌炎</w:t>
      </w:r>
    </w:p>
    <w:p>
      <w:pPr>
        <w:numPr>
          <w:ilvl w:val="0"/>
          <w:numId w:val="1"/>
        </w:numPr>
      </w:pPr>
      <w:r>
        <w:rPr>
          <w:rFonts w:hint="eastAsia"/>
        </w:rPr>
        <w:t>【答案】B（</w:t>
      </w:r>
      <w:r>
        <w:rPr>
          <w:rFonts w:hint="eastAsia"/>
          <w:b/>
          <w:bCs/>
          <w:color w:val="FF0000"/>
        </w:rPr>
        <w:t>张伟老师押中原题</w:t>
      </w:r>
      <w:r>
        <w:rPr>
          <w:rFonts w:hint="eastAsia"/>
        </w:rPr>
        <w:t>）</w:t>
      </w:r>
    </w:p>
    <w:p>
      <w:r>
        <w:rPr>
          <w:rFonts w:hint="eastAsia"/>
        </w:rPr>
        <w:t>【解析】巨幼红细胞性贫血的临床表现包括：①一般表现：多呈虚胖，颜面浮肿，毛发稀疏发黄；②贫血表现：皮肤蜡黄，脸结膜、口唇、指甲苍白，黄疸，常伴肝脾肿大；③精神神经症状：可有烦躁不安、易怒。VitB12乏者表现为表情呆滞、智力、动作发育落后，重症病例可出现不规则性震颤；④消化系统症状：厌食、恶心呕吐、腹泻、舌炎等。头围增大不是巨幼细胞贫血的临床表现（B）。</w:t>
      </w:r>
    </w:p>
    <w:p>
      <w:r>
        <w:drawing>
          <wp:inline distT="0" distB="0" distL="0" distR="0">
            <wp:extent cx="5274310" cy="2798445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女，2岁。面色苍白2个月，易疲乏，时而烦躁，纳差。体检:肝肋下3 cm，质中，脾肋下1.5 cm。查血常规:Hb 86 g/L，RBC 3.45×l012/L，MCV 68 fl，MCH 20 Pg，MCHC  0.26。最可能的诊断是（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A.叶酸缺乏性贫血B.再生障碍性贫血C.缺铁性贫血D.VitB12缺乏性贫血E.生理性贫血</w:t>
      </w:r>
    </w:p>
    <w:p>
      <w:r>
        <w:rPr>
          <w:rFonts w:hint="eastAsia"/>
        </w:rPr>
        <w:t>【答案】C</w:t>
      </w:r>
    </w:p>
    <w:p>
      <w:r>
        <w:rPr>
          <w:rFonts w:hint="eastAsia"/>
        </w:rPr>
        <w:t>【解析】患儿Hb86g/L，应诊断为中度贫血。根据红细胞平均体积（MCV）正常值80～94fl、红细胞平均血红蛋白（MCH）正常值是28～32pg。本例MCV68fl，MCH20pg，应诊断为小细胞低色素性贫血，答案为C。</w:t>
      </w:r>
    </w:p>
    <w:p>
      <w:r>
        <w:drawing>
          <wp:inline distT="0" distB="0" distL="0" distR="0">
            <wp:extent cx="5274310" cy="31134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男，22天，面色苍白7天就诊，血常规：Hb 43 g/L。该患者属于</w:t>
      </w:r>
    </w:p>
    <w:p>
      <w:r>
        <w:rPr>
          <w:rFonts w:hint="eastAsia"/>
        </w:rPr>
        <w:t>A.中度贫血B.极重度贫血C.重度贫血D.正常E.轻度贫血（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【答案】B</w:t>
      </w:r>
    </w:p>
    <w:p>
      <w:r>
        <w:rPr>
          <w:rFonts w:hint="eastAsia"/>
        </w:rPr>
        <w:t>【解析】新生儿贫血分为四度：轻度贫血Hb120～145g/L；中度贫血Hb90～120g/L；重度贫血Hb60～90g/L；极重度贫血Hb＜60g/L。20天男婴属新生儿期，Hb50g/L，应属于极重度贫血（B）。</w:t>
      </w:r>
    </w:p>
    <w:p>
      <w:r>
        <w:drawing>
          <wp:inline distT="0" distB="0" distL="0" distR="0">
            <wp:extent cx="5274310" cy="3441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女，10岁。尿少、水肿2天。体检:眼睑部水肿，血压140/100 mmHg，尿蛋白（+)，尿红细胞（+++)。该患儿诊断是（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A.急性肾小球肾炎B.泌尿系感染C.单纯性肾病D.肾炎性肾病E.继发性肾病</w:t>
      </w:r>
    </w:p>
    <w:p>
      <w:r>
        <w:rPr>
          <w:rFonts w:hint="eastAsia"/>
        </w:rPr>
        <w:t>【答案】A</w:t>
      </w:r>
    </w:p>
    <w:p>
      <w:r>
        <w:rPr>
          <w:rFonts w:hint="eastAsia"/>
        </w:rPr>
        <w:t>【解析】患儿有下行性水肿、血尿、尿量减少、血压升高、蛋白尿，应考虑急性肾小球肾炎（A）。</w:t>
      </w:r>
    </w:p>
    <w:p>
      <w:r>
        <w:drawing>
          <wp:inline distT="0" distB="0" distL="0" distR="0">
            <wp:extent cx="5274310" cy="3056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女婴，8个月。发热、呕吐、腹泻、少尿2天。查体：哭无泪，眼窝、前囟明显凹陷，皮肤弹性差，呈</w:t>
      </w:r>
      <w:r>
        <w:rPr>
          <w:rFonts w:hint="eastAsia"/>
          <w:b/>
          <w:bCs/>
        </w:rPr>
        <w:t>花纹状</w:t>
      </w:r>
      <w:r>
        <w:rPr>
          <w:rFonts w:hint="eastAsia"/>
        </w:rPr>
        <w:t>，心音低钝，四肢末梢凉。实验室检查：粪常规未见红细胞、白细胞，可见脂肪滴，血清钠135 mmol/L。患儿的脱水程度属于（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A.中度等渗性脱水B.中度高渗性脱水C.重度低渗性脱水D.重度等渗性脱水E.中度低渗性脱水</w:t>
      </w:r>
    </w:p>
    <w:p>
      <w:r>
        <w:drawing>
          <wp:inline distT="0" distB="0" distL="0" distR="0">
            <wp:extent cx="5274310" cy="2513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轮状病毒肠炎容易出现的并发症是</w:t>
      </w:r>
    </w:p>
    <w:p>
      <w:r>
        <w:rPr>
          <w:rFonts w:hint="eastAsia"/>
        </w:rPr>
        <w:t>A.肠穿孔B.败血症C.高钠血症D.中毒性脑病E.脱水，酸中毒</w:t>
      </w:r>
    </w:p>
    <w:p>
      <w:r>
        <w:rPr>
          <w:rFonts w:hint="eastAsia"/>
        </w:rPr>
        <w:t>【答案】E</w:t>
      </w:r>
    </w:p>
    <w:p>
      <w:r>
        <w:rPr>
          <w:rFonts w:hint="eastAsia"/>
        </w:rPr>
        <w:t>【解析】婴幼儿秋冬季腹泻的最常见病原是轮状病毒，轮状病毒肠炎易导致脱水、酸中毒，治疗时一般不用抗生素，主要是液体疗法，维持水、电解质、酸碱平衡。</w:t>
      </w:r>
    </w:p>
    <w:p>
      <w:r>
        <w:drawing>
          <wp:inline distT="0" distB="0" distL="0" distR="0">
            <wp:extent cx="5274310" cy="318008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26.决定法洛四联症临床严重程度及预后的主要因素是</w:t>
      </w:r>
    </w:p>
    <w:p>
      <w:r>
        <w:rPr>
          <w:rFonts w:hint="eastAsia"/>
        </w:rPr>
        <w:t>A.主动脉骑跨B.右心室肥大C.室间隔缺损D.肺动脉狭窄E.主动脉狭窄</w:t>
      </w:r>
    </w:p>
    <w:p>
      <w:r>
        <w:rPr>
          <w:rFonts w:hint="eastAsia"/>
        </w:rPr>
        <w:t>【答案】D</w:t>
      </w:r>
    </w:p>
    <w:p>
      <w:r>
        <w:rPr>
          <w:rFonts w:hint="eastAsia"/>
        </w:rPr>
        <w:t>【解析】法洛四联症由以下4种畸形组成：肺动脉狭窄、室间隔缺损、主动脉骑跨、右心室肥大以上4种畸形中以肺动脉狭窄最重要，是决定患儿病理生理改变、临床严重程度及预后的主要因素。</w:t>
      </w:r>
    </w:p>
    <w:p>
      <w:r>
        <w:drawing>
          <wp:inline distT="0" distB="0" distL="0" distR="0">
            <wp:extent cx="5274310" cy="35477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27.男孩，3岁，自幼体弱，多次患肺炎。胸部X线片：左心房，左心室增大，肺野充血，主动脉影增宽。最可能的诊断是（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A.艾森门格综合征B.法洛四联症C.动脉导管未闭D.房间隔缺损E.室间隔缺损</w:t>
      </w:r>
    </w:p>
    <w:p>
      <w:r>
        <w:rPr>
          <w:rFonts w:hint="eastAsia"/>
        </w:rPr>
        <w:t>【答案】C</w:t>
      </w:r>
    </w:p>
    <w:p>
      <w:r>
        <w:rPr>
          <w:rFonts w:hint="eastAsia"/>
        </w:rPr>
        <w:t>【解析】自幼体弱，多次患肺炎应考虑左向右分流型先心病，动脉导管未闭因血液从主动脉流向肺动脉，导致肺血流增多，因而从肺静脉回流到左心血量增多，引起左心房，左心室增大；故胸部X线片：左心房，左心室增大，肺野充血、主动脉影增宽。</w:t>
      </w:r>
    </w:p>
    <w:p>
      <w:r>
        <w:drawing>
          <wp:inline distT="0" distB="0" distL="0" distR="0">
            <wp:extent cx="5274310" cy="30245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</w:pPr>
      <w:r>
        <w:rPr>
          <w:rFonts w:hint="eastAsia"/>
        </w:rPr>
        <w:t>女孩，3岁。咳嗽4个月，痰不多，常于夜间咳醒，活动后加重，无发热，使用抗生素无明显好转。既往有湿疹史。查体：T36.7 ℃。P100次/分，R20次/分，双肺呼吸音粗，未闻及干湿性啰音，腹软，无压痛。最有的诊断是</w:t>
      </w:r>
    </w:p>
    <w:p>
      <w:r>
        <w:rPr>
          <w:rFonts w:hint="eastAsia"/>
        </w:rPr>
        <w:t>A.喘息性支气管炎B.吸气管肺炎C.咳嗽变异型哮喘D.支气管异物E.支气管炎</w:t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【答案】C（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【解析】咳嗽变异型哮喘诊断标准为咳嗽持续&gt;4周，以干咳为主，常于夜间咳醒，活动后加重；无发热，使用抗生素无明显好转。既往有湿疹史。本例患儿符合诊断标准，故选C。</w:t>
      </w:r>
    </w:p>
    <w:p>
      <w:r>
        <w:drawing>
          <wp:inline distT="0" distB="0" distL="0" distR="0">
            <wp:extent cx="5274310" cy="30060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</w:pPr>
      <w:r>
        <w:rPr>
          <w:rFonts w:hint="eastAsia"/>
        </w:rPr>
        <w:t>关于小儿年龄分期，错误的是</w:t>
      </w:r>
    </w:p>
    <w:p>
      <w:r>
        <w:rPr>
          <w:rFonts w:hint="eastAsia"/>
        </w:rPr>
        <w:t>A.婴儿期是指自出生28天后到满1周岁前B.胎儿期是指从受精卵开始到胎儿出生为止C.学龄前期是指自3周岁到6～7周岁入小学D.新生儿期是指自胎儿出生脐带结扎到满28天E.幼儿期是指自1周岁后到3周岁前</w:t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【答案】A（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【解析】婴儿期是指自出生脐带结扎到满1周岁前，新生儿期包括在内。</w:t>
      </w:r>
    </w:p>
    <w:p>
      <w:r>
        <w:drawing>
          <wp:inline distT="0" distB="0" distL="0" distR="0">
            <wp:extent cx="5274310" cy="1725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tabs>
          <w:tab w:val="clear" w:pos="312"/>
        </w:tabs>
      </w:pPr>
      <w:r>
        <w:rPr>
          <w:rFonts w:hint="eastAsia"/>
        </w:rPr>
        <w:t>婴儿期计划免疫，正确的接种时间是</w:t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A.脊髓灰质炎疫苗2个月以上 B.卡介苗2～3个月C.麻疹疫苗4～5个月D.牛痘6～8个月E.乙型脑炎疫苗9～10个月（</w:t>
      </w:r>
      <w:r>
        <w:rPr>
          <w:rFonts w:hint="eastAsia"/>
          <w:b/>
          <w:bCs/>
          <w:color w:val="FF0000"/>
        </w:rPr>
        <w:t>张伟老师原题押中</w:t>
      </w:r>
      <w:r>
        <w:rPr>
          <w:rFonts w:hint="eastAsia"/>
        </w:rPr>
        <w:t>）</w:t>
      </w:r>
    </w:p>
    <w:p>
      <w:r>
        <w:rPr>
          <w:rFonts w:hint="eastAsia"/>
        </w:rPr>
        <w:t>【答案】A</w:t>
      </w:r>
    </w:p>
    <w:p>
      <w:r>
        <w:rPr>
          <w:rFonts w:hint="eastAsia"/>
        </w:rPr>
        <w:t>【解析】我国规定生后2个月开始接种，选项A正确。卡介苗初种年龄为生后至2个月内。故选项A正确。</w:t>
      </w:r>
    </w:p>
    <w:p>
      <w:r>
        <w:drawing>
          <wp:inline distT="0" distB="0" distL="0" distR="0">
            <wp:extent cx="5274310" cy="2780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31.婴儿总热量分配不包括</w:t>
      </w:r>
    </w:p>
    <w:p>
      <w:r>
        <w:rPr>
          <w:rFonts w:hint="eastAsia"/>
        </w:rPr>
        <w:t>A.基础代谢 B.生长发育C.食物特殊动力作用 D.思维活动E.排泄损失</w:t>
      </w:r>
    </w:p>
    <w:p>
      <w:r>
        <w:rPr>
          <w:rFonts w:hint="eastAsia"/>
        </w:rPr>
        <w:t>【答案】D</w:t>
      </w:r>
    </w:p>
    <w:p>
      <w:r>
        <w:rPr>
          <w:rFonts w:hint="eastAsia"/>
        </w:rPr>
        <w:t>【解析】小儿对能量的需要包括5个方面：基础代谢率、食物热力作用、活动所需、生长所需和排泄的消耗，上述5项能量的总和即是能量需要的还量。共中不包括思维活动，故选D。</w:t>
      </w:r>
    </w:p>
    <w:p>
      <w:r>
        <w:drawing>
          <wp:inline distT="0" distB="0" distL="0" distR="0">
            <wp:extent cx="5274310" cy="32505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32.男孩，10个月。多汗，烦躁，睡眠不安，可见肋膈沟，下肢轻度“O”形腿。血清钙稍低，血磷降低，碱性磷酸酶增高。其佝偻病应处于</w:t>
      </w:r>
    </w:p>
    <w:p>
      <w:r>
        <w:rPr>
          <w:rFonts w:hint="eastAsia"/>
        </w:rPr>
        <w:t>A.前驱期 B.初期 C.激期D.恢复期 E.后遗症期</w:t>
      </w:r>
    </w:p>
    <w:p>
      <w:pPr>
        <w:numPr>
          <w:ilvl w:val="0"/>
          <w:numId w:val="1"/>
        </w:numPr>
        <w:tabs>
          <w:tab w:val="clear" w:pos="312"/>
        </w:tabs>
      </w:pPr>
      <w:r>
        <w:rPr>
          <w:rFonts w:hint="eastAsia"/>
        </w:rPr>
        <w:t>【答案】C（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【解析】佝偻病的初期主要表现为神经兴奋性增高；激期主要表现为骨骼改变和运动发育迟缓及 实验室检查异常；恢复期临o床症状或特征减轻或消失；后遗症期多见于2岁以后的婴儿。根据题干，本题应选C。</w:t>
      </w:r>
    </w:p>
    <w:p>
      <w:r>
        <w:drawing>
          <wp:inline distT="0" distB="0" distL="0" distR="0">
            <wp:extent cx="5274310" cy="28651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</w:pPr>
      <w:r>
        <w:rPr>
          <w:rFonts w:hint="eastAsia"/>
        </w:rPr>
        <w:t>女孩，10个月。间断抽搐2天，不伴发热，无咳嗽。查体:方颅，心肺无异常。查血糖3.3 mmol/L，血钙1.5 mmol/L，血镁0.64 mmol/L，血磷2.5 mmol/L。最可能的诊断是</w:t>
      </w:r>
    </w:p>
    <w:p>
      <w:r>
        <w:rPr>
          <w:rFonts w:hint="eastAsia"/>
        </w:rPr>
        <w:t>A.低血糖症 B.低镁血症 C.婴儿痉挛症D.维生素D缺乏性佝偻病 E.维生素D缺乏性手足搐搦症</w:t>
      </w:r>
    </w:p>
    <w:p>
      <w:r>
        <w:rPr>
          <w:rFonts w:hint="eastAsia"/>
        </w:rPr>
        <w:t>【答案】E（</w:t>
      </w:r>
      <w:r>
        <w:rPr>
          <w:rFonts w:hint="eastAsia"/>
          <w:b/>
          <w:bCs/>
          <w:color w:val="FF0000"/>
        </w:rPr>
        <w:t>张伟老师押中原题</w:t>
      </w:r>
      <w:r>
        <w:rPr>
          <w:rFonts w:hint="eastAsia"/>
        </w:rPr>
        <w:t>）</w:t>
      </w:r>
    </w:p>
    <w:p>
      <w:r>
        <w:rPr>
          <w:rFonts w:hint="eastAsia"/>
        </w:rPr>
        <w:t>【解析】婴幼儿突发无热惊厥，且反复发作，发作后神志清醒、无神经系统体征，结合佝偻病病史体征，应当首先考虑维生素D缺乏性手足搞搦症。故选E。</w:t>
      </w:r>
    </w:p>
    <w:p>
      <w:r>
        <w:drawing>
          <wp:inline distT="0" distB="0" distL="0" distR="0">
            <wp:extent cx="5274310" cy="3116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</w:pPr>
      <w:r>
        <w:rPr>
          <w:rFonts w:hint="eastAsia"/>
        </w:rPr>
        <w:t>早产儿的胎龄应是</w:t>
      </w:r>
    </w:p>
    <w:p>
      <w:r>
        <w:rPr>
          <w:rFonts w:hint="eastAsia"/>
        </w:rPr>
        <w:t>A.＞25周至＜37足周B.＞26周至＜37足周C.＞27周至＜38足周D.≥28周至＜37足周E.≥28周至＜38足周</w:t>
      </w:r>
    </w:p>
    <w:p>
      <w:r>
        <w:rPr>
          <w:rFonts w:hint="eastAsia"/>
        </w:rPr>
        <w:t>【答案】D（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【解析】早产儿的概念是28周≤胎龄＜37周。类似概念易混易错，所以一定要记精准。</w:t>
      </w:r>
    </w:p>
    <w:p>
      <w:r>
        <w:drawing>
          <wp:inline distT="0" distB="0" distL="0" distR="0">
            <wp:extent cx="5274310" cy="14033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1191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</w:pPr>
      <w:r>
        <w:rPr>
          <w:rFonts w:hint="eastAsia"/>
        </w:rPr>
        <w:t>新生儿，出生时身体红，四肢青紫，呼吸24次/分，不规则，心率80次/分，四肢能活动，弹足底有皱眉反应。最可能的诊断是</w:t>
      </w:r>
    </w:p>
    <w:p>
      <w:r>
        <w:rPr>
          <w:rFonts w:hint="eastAsia"/>
        </w:rPr>
        <w:t>A.新生儿轻度缺氧缺血性脑病B.新生儿中度缺氧缺血性脑病C.新生儿重度缺氧缺血性脑病D.新生儿重度窒息 E.新生儿轻度窒息</w:t>
      </w:r>
    </w:p>
    <w:p>
      <w:r>
        <w:rPr>
          <w:rFonts w:hint="eastAsia"/>
        </w:rPr>
        <w:t>【答案】E（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Apgar评分8～10分为正常，4～7分为轻度室息,，0～3分为重度室息。按Apgar评分标准，本例患者皮肤颜色（身体红，四肢青紫=1分）、心率（＜100次分=1分）、对刺激的反应（弹足底有皱眉反应=1分）、肌张力（四肢能活动=2分）、呼吸（24次/分=1分），Apgar总评分=6分，为轻度室息（E）。</w:t>
      </w:r>
    </w:p>
    <w:p>
      <w:r>
        <w:drawing>
          <wp:inline distT="0" distB="0" distL="0" distR="0">
            <wp:extent cx="5274310" cy="31775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</w:pPr>
      <w:r>
        <w:rPr>
          <w:rFonts w:hint="eastAsia"/>
        </w:rPr>
        <w:t>女婴，出生30小时。出现嗜睡伴肌张力低下，初步诊断为缺氧缺血性脑病。为了解患儿丘脑、基底节有无病灶，应首选的检查是</w:t>
      </w:r>
    </w:p>
    <w:p>
      <w:r>
        <w:rPr>
          <w:rFonts w:hint="eastAsia"/>
        </w:rPr>
        <w:t>A.头颅CTB.脑电图C.颅脑透照试验D.B超E.头颅MRI</w:t>
      </w:r>
    </w:p>
    <w:p>
      <w:r>
        <w:rPr>
          <w:rFonts w:hint="eastAsia"/>
        </w:rPr>
        <w:t>【答案】B超（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【解析】B超无创价廉、可床边操作和进行动态随访，有助于了解脑水肿、基底核和丘脑、脑室及其周围出血等病变，可在HIE病程早期（72h以内）进行，并动态监测。</w:t>
      </w:r>
    </w:p>
    <w:p>
      <w:r>
        <w:drawing>
          <wp:inline distT="0" distB="0" distL="0" distR="0">
            <wp:extent cx="5274310" cy="26803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312"/>
        </w:tabs>
      </w:pPr>
      <w:r>
        <w:rPr>
          <w:rFonts w:hint="eastAsia"/>
        </w:rPr>
        <w:t>男，5天，昨起拒食，反应差，今日皮肤明显黄染而入院。体检:颈周、前胸多个小脓疱，分泌物涂片找到G+球菌，心肺无异常，肝右肋下2.5 cm，脾肋下l cm。最可能的诊断是</w:t>
      </w:r>
    </w:p>
    <w:p>
      <w:r>
        <w:rPr>
          <w:rFonts w:hint="eastAsia"/>
        </w:rPr>
        <w:t>A.新生儿肺炎B.新生儿败血症C.新生儿颅内出血D.新生儿核黄疸E.新生儿寒冷损伤综合征</w:t>
      </w:r>
    </w:p>
    <w:p>
      <w:r>
        <w:rPr>
          <w:rFonts w:hint="eastAsia"/>
        </w:rPr>
        <w:t>【答案】B（</w:t>
      </w:r>
      <w:r>
        <w:rPr>
          <w:rFonts w:hint="eastAsia"/>
          <w:b/>
          <w:bCs/>
          <w:color w:val="FF0000"/>
        </w:rPr>
        <w:t>张伟老师押中考点</w:t>
      </w:r>
      <w:r>
        <w:rPr>
          <w:rFonts w:hint="eastAsia"/>
        </w:rPr>
        <w:t>）</w:t>
      </w:r>
    </w:p>
    <w:p>
      <w:r>
        <w:rPr>
          <w:rFonts w:hint="eastAsia"/>
        </w:rPr>
        <w:t>【解析】患儿多个脓疤，分泌物涂片找到C球菌，说明患儿为细菌感染性疾病，可首先排除答案CDE。新生儿肺炎常有呼吸系统改变。新生儿败血症可表现为反应差、体温不升、体重不增、不吃、不哭、不动，故应诊断为新生儿败血症，B正确</w:t>
      </w:r>
    </w:p>
    <w:p>
      <w:r>
        <w:drawing>
          <wp:inline distT="0" distB="0" distL="0" distR="0">
            <wp:extent cx="5274310" cy="27343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rPr>
          <w:rFonts w:hint="eastAsia"/>
        </w:rPr>
        <w:t>胃食管反流病的治疗措施不包括</w:t>
      </w:r>
    </w:p>
    <w:p>
      <w:r>
        <w:rPr>
          <w:rFonts w:hint="eastAsia"/>
        </w:rPr>
        <w:t>A.应用促胃肠动力药 B.抗酸治疗 C.高脂肪饮食D.减肥 E.避免饮用咖啡和浓茶</w:t>
      </w:r>
    </w:p>
    <w:p>
      <w:r>
        <w:rPr>
          <w:rFonts w:hint="eastAsia"/>
        </w:rPr>
        <w:t>【答案】C（</w:t>
      </w:r>
      <w:r>
        <w:rPr>
          <w:rFonts w:hint="eastAsia"/>
          <w:b/>
          <w:bCs/>
          <w:color w:val="FF0000"/>
        </w:rPr>
        <w:t>张伟老师原题押中</w:t>
      </w:r>
      <w:r>
        <w:rPr>
          <w:rFonts w:hint="eastAsia"/>
        </w:rPr>
        <w:t>）</w:t>
      </w:r>
    </w:p>
    <w:p>
      <w:r>
        <w:rPr>
          <w:rFonts w:hint="eastAsia"/>
        </w:rPr>
        <w:t>【解析】</w:t>
      </w:r>
    </w:p>
    <w:p>
      <w:r>
        <w:drawing>
          <wp:inline distT="0" distB="0" distL="0" distR="0">
            <wp:extent cx="5274310" cy="36080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39.某患者十二指肠球部溃疡病史7年，突发剧烈上腹痛，迅速波及全腹。查体：板状腹，全腹压痛，反跳痛。肌紧张，高度怀疑球部溃疡合并穿孔，此时最不能考虑的检查为（</w:t>
      </w:r>
      <w:r>
        <w:rPr>
          <w:rFonts w:hint="eastAsia"/>
          <w:b/>
          <w:bCs/>
          <w:color w:val="FF0000"/>
        </w:rPr>
        <w:t>张伟老师原题押中</w:t>
      </w:r>
      <w:r>
        <w:rPr>
          <w:rFonts w:hint="eastAsia"/>
        </w:rPr>
        <w:t>）</w:t>
      </w:r>
    </w:p>
    <w:p>
      <w:r>
        <w:rPr>
          <w:rFonts w:hint="eastAsia"/>
        </w:rPr>
        <w:t>A.急性胃镜     B.饮水超声    C.X-RAY钡餐     D.立位腹平片    E.吞线试验</w:t>
      </w:r>
    </w:p>
    <w:p>
      <w:r>
        <w:rPr>
          <w:rFonts w:hint="eastAsia"/>
        </w:rPr>
        <w:t>【答案】C</w:t>
      </w:r>
    </w:p>
    <w:p>
      <w:r>
        <w:drawing>
          <wp:inline distT="0" distB="0" distL="0" distR="0">
            <wp:extent cx="5274310" cy="381444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40.十二指肠后壁溃瘍最常发生的并发症是</w:t>
      </w:r>
    </w:p>
    <w:p>
      <w:r>
        <w:rPr>
          <w:rFonts w:hint="eastAsia"/>
        </w:rPr>
        <w:t>A.穿孔 B.幽门梗阻 C.胆囊炎D.胰腺炎 E.出血</w:t>
      </w:r>
    </w:p>
    <w:p>
      <w:r>
        <w:rPr>
          <w:rFonts w:hint="eastAsia"/>
        </w:rPr>
        <w:t>【答案】E</w:t>
      </w:r>
      <w:r>
        <w:rPr>
          <w:rFonts w:hint="eastAsia"/>
          <w:b/>
          <w:bCs/>
          <w:color w:val="FF0000"/>
        </w:rPr>
        <w:t>张伟老师原题押中</w:t>
      </w:r>
      <w:r>
        <w:rPr>
          <w:rFonts w:hint="eastAsia"/>
        </w:rPr>
        <w:t>）</w:t>
      </w:r>
    </w:p>
    <w:p>
      <w:r>
        <w:drawing>
          <wp:inline distT="0" distB="0" distL="0" distR="0">
            <wp:extent cx="5274310" cy="31324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52. 直腿抬高试验</w:t>
      </w:r>
    </w:p>
    <w:p>
      <w:r>
        <w:rPr>
          <w:rFonts w:hint="eastAsia"/>
        </w:rPr>
        <w:t>【答案及解析】腰椎间盘突出</w:t>
      </w:r>
    </w:p>
    <w:p/>
    <w:p>
      <w:r>
        <w:rPr>
          <w:rFonts w:hint="eastAsia"/>
        </w:rPr>
        <w:t>53. 傻、鼠尿臭</w:t>
      </w:r>
    </w:p>
    <w:p>
      <w:r>
        <w:rPr>
          <w:rFonts w:hint="eastAsia"/>
        </w:rPr>
        <w:t>【答案及解析】苯丙酮尿症</w:t>
      </w:r>
    </w:p>
    <w:p>
      <w:r>
        <w:drawing>
          <wp:inline distT="0" distB="0" distL="0" distR="0">
            <wp:extent cx="5274310" cy="195707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54. 苯丙酮尿症明确诊断</w:t>
      </w:r>
    </w:p>
    <w:p>
      <w:r>
        <w:rPr>
          <w:rFonts w:hint="eastAsia"/>
        </w:rPr>
        <w:t>【答案及解析】血苯丙氨酸测定</w:t>
      </w:r>
    </w:p>
    <w:p>
      <w:r>
        <w:drawing>
          <wp:inline distT="0" distB="0" distL="0" distR="0">
            <wp:extent cx="5274310" cy="27082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drawing>
          <wp:inline distT="0" distB="0" distL="0" distR="0">
            <wp:extent cx="4265295" cy="8863330"/>
            <wp:effectExtent l="0" t="0" r="1905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40"/>
        </w:rPr>
        <w:drawing>
          <wp:inline distT="0" distB="0" distL="0" distR="0">
            <wp:extent cx="4265295" cy="8863330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40"/>
        </w:rPr>
        <w:drawing>
          <wp:inline distT="0" distB="0" distL="0" distR="0">
            <wp:extent cx="4265295" cy="8863330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40"/>
        </w:rPr>
        <w:drawing>
          <wp:inline distT="0" distB="0" distL="0" distR="0">
            <wp:extent cx="4265295" cy="8863330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br w:type="textWrapping"/>
      </w:r>
    </w:p>
    <w:p>
      <w:r>
        <w:rPr>
          <w:rFonts w:hint="eastAsia"/>
        </w:rPr>
        <w:t>55. 右输尿管中断结石大小约1.2cm＊0.8cm，体型肥胖，应首先</w:t>
      </w:r>
    </w:p>
    <w:p>
      <w:r>
        <w:rPr>
          <w:rFonts w:hint="eastAsia"/>
        </w:rPr>
        <w:t>【答案及解析】输尿管镜碎石取石</w:t>
      </w:r>
    </w:p>
    <w:p/>
    <w:p>
      <w:r>
        <w:rPr>
          <w:rFonts w:hint="eastAsia"/>
        </w:rPr>
        <w:t>56. 体外碎石</w:t>
      </w:r>
    </w:p>
    <w:p>
      <w:r>
        <w:rPr>
          <w:rFonts w:hint="eastAsia"/>
        </w:rPr>
        <w:t>【答案及解析】直径0.6-2.0cm</w:t>
      </w:r>
    </w:p>
    <w:p/>
    <w:p>
      <w:pPr>
        <w:numPr>
          <w:ilvl w:val="0"/>
          <w:numId w:val="7"/>
        </w:numPr>
      </w:pPr>
      <w:r>
        <w:rPr>
          <w:rFonts w:hint="eastAsia"/>
        </w:rPr>
        <w:t>内容物被嵌顿过久，动脉性血循环障碍失去活力甚至坏死【答案及解析】绞窄性疝</w:t>
      </w:r>
    </w:p>
    <w:p>
      <w:pPr>
        <w:numPr>
          <w:ilvl w:val="0"/>
          <w:numId w:val="7"/>
        </w:numPr>
      </w:pPr>
    </w:p>
    <w:p>
      <w:pPr>
        <w:numPr>
          <w:ilvl w:val="0"/>
          <w:numId w:val="7"/>
        </w:numPr>
      </w:pPr>
      <w:r>
        <w:rPr>
          <w:rFonts w:hint="eastAsia"/>
        </w:rPr>
        <w:t>58. 能还纳疝</w:t>
      </w:r>
    </w:p>
    <w:p>
      <w:r>
        <w:rPr>
          <w:rFonts w:hint="eastAsia"/>
        </w:rPr>
        <w:t>【答案及解析】易复性疝</w:t>
      </w:r>
    </w:p>
    <w:p/>
    <w:p>
      <w:r>
        <w:rPr>
          <w:rFonts w:hint="eastAsia"/>
        </w:rPr>
        <w:t>59. 疝内容物动脉搏动消失，肠壁失去蠕动的疝是</w:t>
      </w:r>
    </w:p>
    <w:p>
      <w:r>
        <w:rPr>
          <w:rFonts w:hint="eastAsia"/>
        </w:rPr>
        <w:t>【答案及解析】绞窄性疝</w:t>
      </w:r>
    </w:p>
    <w:p/>
    <w:p>
      <w:r>
        <w:rPr>
          <w:rFonts w:hint="eastAsia"/>
        </w:rPr>
        <w:t>60. 肾病综合征患者饮食注意事项</w:t>
      </w:r>
    </w:p>
    <w:p>
      <w:r>
        <w:rPr>
          <w:rFonts w:hint="eastAsia"/>
        </w:rPr>
        <w:t>【答案及解析】优质蛋白、足热量、低脂低盐饮食</w:t>
      </w:r>
    </w:p>
    <w:p/>
    <w:p>
      <w:r>
        <w:rPr>
          <w:rFonts w:hint="eastAsia"/>
        </w:rPr>
        <w:t>61. 慢性肾功能衰竭患者饮食注意事项</w:t>
      </w:r>
    </w:p>
    <w:p>
      <w:r>
        <w:rPr>
          <w:rFonts w:hint="eastAsia"/>
        </w:rPr>
        <w:t>【答案及解析】优质低蛋白、高热量、低磷饮食</w:t>
      </w:r>
    </w:p>
    <w:p/>
    <w:p>
      <w:r>
        <w:rPr>
          <w:rFonts w:hint="eastAsia"/>
        </w:rPr>
        <w:t>62. 骨肉瘤的线表现</w:t>
      </w:r>
    </w:p>
    <w:p>
      <w:r>
        <w:rPr>
          <w:rFonts w:hint="eastAsia"/>
        </w:rPr>
        <w:t>【答案及解析】Codman三角，线片上有“日光射线”征象。</w:t>
      </w:r>
    </w:p>
    <w:p/>
    <w:p>
      <w:r>
        <w:rPr>
          <w:rFonts w:hint="eastAsia"/>
        </w:rPr>
        <w:t>63. 婴儿，每天每公斤的蛋白质摄入量</w:t>
      </w:r>
    </w:p>
    <w:p>
      <w:r>
        <w:rPr>
          <w:rFonts w:hint="eastAsia"/>
        </w:rPr>
        <w:t>【答案及解析】8.75g</w:t>
      </w:r>
    </w:p>
    <w:p/>
    <w:p>
      <w:r>
        <w:rPr>
          <w:rFonts w:hint="eastAsia"/>
        </w:rPr>
        <w:t>64. 卵巢肿瘤，CA125升高</w:t>
      </w:r>
    </w:p>
    <w:p>
      <w:r>
        <w:rPr>
          <w:rFonts w:hint="eastAsia"/>
        </w:rPr>
        <w:t>【答案及解析】卵巢上皮性肿瘤</w:t>
      </w:r>
    </w:p>
    <w:p/>
    <w:p>
      <w:r>
        <w:rPr>
          <w:rFonts w:hint="eastAsia"/>
        </w:rPr>
        <w:t>65.002E停经、腹痛、阴道流血、附件包块、肛门坠胀感。宫颈举痛</w:t>
      </w:r>
    </w:p>
    <w:p>
      <w:r>
        <w:rPr>
          <w:rFonts w:hint="eastAsia"/>
        </w:rPr>
        <w:t>【答案及解析】异位妊娠 腹腔镜 急诊手术</w:t>
      </w:r>
    </w:p>
    <w:p/>
    <w:p>
      <w:r>
        <w:rPr>
          <w:rFonts w:hint="eastAsia"/>
        </w:rPr>
        <w:t>66. 妊娠早期，停经、腹痛、阴道流血，附件区有包块，宫颈举痛，有漂浮感</w:t>
      </w:r>
    </w:p>
    <w:p>
      <w:r>
        <w:rPr>
          <w:rFonts w:hint="eastAsia"/>
        </w:rPr>
        <w:t>【答案及解析】异位妊娠</w:t>
      </w:r>
    </w:p>
    <w:p/>
    <w:p>
      <w:r>
        <w:rPr>
          <w:rFonts w:hint="eastAsia"/>
        </w:rPr>
        <w:t>67. 中老年女性、接触性出血 最常见的妇科恶性肿瘤</w:t>
      </w:r>
    </w:p>
    <w:p>
      <w:r>
        <w:rPr>
          <w:rFonts w:hint="eastAsia"/>
        </w:rPr>
        <w:t>【答案及解析】子宫颈癌 人乳头瘤病毒 鳞状细胞癌 直接蔓延 ——最常见</w:t>
      </w:r>
    </w:p>
    <w:p/>
    <w:p>
      <w:r>
        <w:rPr>
          <w:rFonts w:hint="eastAsia"/>
        </w:rPr>
        <w:t>68. 宫颈菜花状肿物是</w:t>
      </w:r>
    </w:p>
    <w:p>
      <w:r>
        <w:rPr>
          <w:rFonts w:hint="eastAsia"/>
        </w:rPr>
        <w:t>【答案及解析】宫颈癌</w:t>
      </w:r>
    </w:p>
    <w:p/>
    <w:p>
      <w:r>
        <w:rPr>
          <w:rFonts w:hint="eastAsia"/>
        </w:rPr>
        <w:t>69. 碳酸氢钠中毒首选的药物</w:t>
      </w:r>
    </w:p>
    <w:p>
      <w:r>
        <w:rPr>
          <w:rFonts w:hint="eastAsia"/>
        </w:rPr>
        <w:t>【答案及解析】敌百虫</w:t>
      </w:r>
    </w:p>
    <w:p/>
    <w:p>
      <w:r>
        <w:rPr>
          <w:rFonts w:hint="eastAsia"/>
        </w:rPr>
        <w:t>70. 癫痫失神发作首选的药物治疗</w:t>
      </w:r>
    </w:p>
    <w:p>
      <w:r>
        <w:rPr>
          <w:rFonts w:hint="eastAsia"/>
        </w:rPr>
        <w:t>【答案及解析】乙琥胺/丙戊酸钠</w:t>
      </w:r>
    </w:p>
    <w:p/>
    <w:p>
      <w:r>
        <w:rPr>
          <w:rFonts w:hint="eastAsia"/>
        </w:rPr>
        <w:t>71. 水痘</w:t>
      </w:r>
    </w:p>
    <w:p>
      <w:r>
        <w:rPr>
          <w:rFonts w:hint="eastAsia"/>
        </w:rPr>
        <w:t>【答案及解析】四世同堂</w:t>
      </w:r>
    </w:p>
    <w:p/>
    <w:p>
      <w:r>
        <w:rPr>
          <w:rFonts w:hint="eastAsia"/>
        </w:rPr>
        <w:t>72. T1DM 各种严重的糖尿病 、 急性或慢性并发症手 术、 妊娠和分娩 T2DM β细胞功能明显减退者</w:t>
      </w:r>
    </w:p>
    <w:p>
      <w:r>
        <w:rPr>
          <w:rFonts w:hint="eastAsia"/>
        </w:rPr>
        <w:t>【答案及解析】胰岛素</w:t>
      </w:r>
    </w:p>
    <w:p/>
    <w:p>
      <w:r>
        <w:rPr>
          <w:rFonts w:hint="eastAsia"/>
        </w:rPr>
        <w:t>73. 糖尿病伴有严重感染药首选</w:t>
      </w:r>
    </w:p>
    <w:p>
      <w:r>
        <w:rPr>
          <w:rFonts w:hint="eastAsia"/>
        </w:rPr>
        <w:t>【答案及解析】胰岛素</w:t>
      </w:r>
    </w:p>
    <w:p/>
    <w:p>
      <w:r>
        <w:rPr>
          <w:rFonts w:hint="eastAsia"/>
        </w:rPr>
        <w:t>74. 糖尿病史 肥胖 偏瘦 空腹正常餐后高血糖</w:t>
      </w:r>
    </w:p>
    <w:p>
      <w:r>
        <w:rPr>
          <w:rFonts w:hint="eastAsia"/>
        </w:rPr>
        <w:t>【答案及解析】二甲双胍 格列美脲 阿卡波糖</w:t>
      </w:r>
    </w:p>
    <w:p/>
    <w:p>
      <w:r>
        <w:rPr>
          <w:rFonts w:hint="eastAsia"/>
        </w:rPr>
        <w:t>75. 能抑制肠道对葡萄糖的吸收，主要用于2型糖尿病伴肥胖的药物是</w:t>
      </w:r>
    </w:p>
    <w:p>
      <w:r>
        <w:rPr>
          <w:rFonts w:hint="eastAsia"/>
        </w:rPr>
        <w:t>【答案及解析】二甲双胍</w:t>
      </w:r>
    </w:p>
    <w:p/>
    <w:p>
      <w:r>
        <w:rPr>
          <w:rFonts w:hint="eastAsia"/>
        </w:rPr>
        <w:t>76. 结核症状——低热、盗汗、乏力、食欲不振、咳嗽、痰中带血、 抗生素治疗无效</w:t>
      </w:r>
    </w:p>
    <w:p>
      <w:r>
        <w:rPr>
          <w:rFonts w:hint="eastAsia"/>
        </w:rPr>
        <w:t>【答案及解析】肺结核 成人最常见浸润性、 最常见的传染源 纤维空洞型 确诊痰培养 早期、规律、全程、适量、联合</w:t>
      </w:r>
    </w:p>
    <w:p/>
    <w:p>
      <w:r>
        <w:rPr>
          <w:rFonts w:hint="eastAsia"/>
        </w:rPr>
        <w:t>77. 女，30岁，低热干咳1个月，胸部线示后上肺尖后段淡薄的阴影</w:t>
      </w:r>
    </w:p>
    <w:p>
      <w:r>
        <w:rPr>
          <w:rFonts w:hint="eastAsia"/>
        </w:rPr>
        <w:t>【答案及解析】结核分枝杆菌</w:t>
      </w:r>
    </w:p>
    <w:p/>
    <w:p>
      <w:r>
        <w:rPr>
          <w:rFonts w:hint="eastAsia"/>
        </w:rPr>
        <w:t>78. 青壮年、受凉史、铁锈色痰、肺大叶实变</w:t>
      </w:r>
    </w:p>
    <w:p>
      <w:r>
        <w:rPr>
          <w:rFonts w:hint="eastAsia"/>
        </w:rPr>
        <w:t>【答案及解析】大叶性肺炎、肺炎链球菌、青霉素</w:t>
      </w:r>
    </w:p>
    <w:p/>
    <w:p>
      <w:r>
        <w:rPr>
          <w:rFonts w:hint="eastAsia"/>
        </w:rPr>
        <w:t>79. 男，26岁，高热，右胸痛3天，胸部线示右下肺大片状阴影，该患者感染的病原体可能是</w:t>
      </w:r>
    </w:p>
    <w:p>
      <w:r>
        <w:rPr>
          <w:rFonts w:hint="eastAsia"/>
        </w:rPr>
        <w:t>【答案及解析】肺炎链球菌</w:t>
      </w:r>
    </w:p>
    <w:p/>
    <w:p>
      <w:r>
        <w:rPr>
          <w:rFonts w:hint="eastAsia"/>
        </w:rPr>
        <w:t>80. 缺乏时易引起脂肪泻的消化液是</w:t>
      </w:r>
    </w:p>
    <w:p>
      <w:r>
        <w:rPr>
          <w:rFonts w:hint="eastAsia"/>
        </w:rPr>
        <w:t>【答案及解析】胆汁</w:t>
      </w:r>
    </w:p>
    <w:p/>
    <w:p>
      <w:r>
        <w:rPr>
          <w:rFonts w:hint="eastAsia"/>
        </w:rPr>
        <w:t>81. 对食物消化能力最强，功能全面的消化液是</w:t>
      </w:r>
    </w:p>
    <w:p>
      <w:r>
        <w:rPr>
          <w:rFonts w:hint="eastAsia"/>
        </w:rPr>
        <w:t>【答案及解析】胰液</w:t>
      </w:r>
    </w:p>
    <w:p/>
    <w:p>
      <w:r>
        <w:rPr>
          <w:rFonts w:hint="eastAsia"/>
        </w:rPr>
        <w:t>82. 剑突后（胸骨后）烧灼感+反酸和胸痛等（烧心+反酸）</w:t>
      </w:r>
    </w:p>
    <w:p>
      <w:r>
        <w:rPr>
          <w:rFonts w:hint="eastAsia"/>
        </w:rPr>
        <w:t>【答案及解析】胃食管反流病 内镜 奥美拉唑 内镜无效者24小时食管pH监测</w:t>
      </w:r>
    </w:p>
    <w:p/>
    <w:p>
      <w:r>
        <w:rPr>
          <w:rFonts w:hint="eastAsia"/>
        </w:rPr>
        <w:t>83. 胃食管反流病典型表现</w:t>
      </w:r>
    </w:p>
    <w:p>
      <w:r>
        <w:rPr>
          <w:rFonts w:hint="eastAsia"/>
        </w:rPr>
        <w:t>【答案及解析】反酸、烧心、胸骨后疼痛</w:t>
      </w:r>
    </w:p>
    <w:p/>
    <w:p>
      <w:r>
        <w:rPr>
          <w:rFonts w:hint="eastAsia"/>
        </w:rPr>
        <w:t>84. 饥饿痛 腹痛常发生于空腹和午夜 腹痛--进食一缓解</w:t>
      </w:r>
    </w:p>
    <w:p>
      <w:r>
        <w:rPr>
          <w:rFonts w:hint="eastAsia"/>
        </w:rPr>
        <w:t>【答案及解析】十二指肠溃疡 球部前壁 胃镜 PPI式II式</w:t>
      </w:r>
    </w:p>
    <w:p/>
    <w:p>
      <w:r>
        <w:rPr>
          <w:rFonts w:hint="eastAsia"/>
        </w:rPr>
        <w:t>85. 十二指肠溃疡典型表现</w:t>
      </w:r>
    </w:p>
    <w:p>
      <w:r>
        <w:rPr>
          <w:rFonts w:hint="eastAsia"/>
        </w:rPr>
        <w:t>【答案及解析】为饥饿痛及夜间痛，进食后疼痛缓解</w:t>
      </w:r>
    </w:p>
    <w:p/>
    <w:p>
      <w:r>
        <w:rPr>
          <w:rFonts w:hint="eastAsia"/>
        </w:rPr>
        <w:t>86. 转移性右下腹痛、开始于脐周数小时后逐渐转移并固定于右下腹 右下腹麦氏点压痛、反跳痛、腹肌紧张</w:t>
      </w:r>
    </w:p>
    <w:p>
      <w:r>
        <w:rPr>
          <w:rFonts w:hint="eastAsia"/>
        </w:rPr>
        <w:t>【答案及解析】急性阑尾炎 大肠杆菌 阑尾腔阻塞(最常见</w:t>
      </w:r>
    </w:p>
    <w:p/>
    <w:p>
      <w:r>
        <w:rPr>
          <w:rFonts w:hint="eastAsia"/>
        </w:rPr>
        <w:t>87. 转移性右下腹痛、开始于脐周数小时后逐渐转移并固定于右下腹 右下腹麦氏点压痛、反跳痛、腹肌紧张</w:t>
      </w:r>
    </w:p>
    <w:p>
      <w:r>
        <w:rPr>
          <w:rFonts w:hint="eastAsia"/>
        </w:rPr>
        <w:t>【答案及解析】急性阑尾炎 大肠杆菌 阑尾腔阻塞(最常见</w:t>
      </w:r>
    </w:p>
    <w:p/>
    <w:p>
      <w:r>
        <w:rPr>
          <w:rFonts w:hint="eastAsia"/>
        </w:rPr>
        <w:t>88. 肺癌最主要的？</w:t>
      </w:r>
    </w:p>
    <w:p>
      <w:r>
        <w:rPr>
          <w:rFonts w:hint="eastAsia"/>
        </w:rPr>
        <w:t>【答案及解析】常见的是腺癌；最常经淋巴道转移的是鳞癌；最常通过血道转移是腺癌</w:t>
      </w:r>
    </w:p>
    <w:p/>
    <w:p>
      <w:r>
        <w:rPr>
          <w:rFonts w:hint="eastAsia"/>
        </w:rPr>
        <w:t>89. 消化性肿瘤中发病率逐年上升的是</w:t>
      </w:r>
    </w:p>
    <w:p>
      <w:r>
        <w:rPr>
          <w:rFonts w:hint="eastAsia"/>
        </w:rPr>
        <w:t>【答案及解析】结肠癌</w:t>
      </w:r>
    </w:p>
    <w:p/>
    <w:p>
      <w:r>
        <w:rPr>
          <w:rFonts w:hint="eastAsia"/>
        </w:rPr>
        <w:t>90. 妈妈给孩子补充浓缩鱼肝油，出现心慌胸闷，发生了什么中毒</w:t>
      </w:r>
    </w:p>
    <w:p>
      <w:r>
        <w:rPr>
          <w:rFonts w:hint="eastAsia"/>
        </w:rPr>
        <w:t>【答案及解析】维生素A</w:t>
      </w:r>
    </w:p>
    <w:p/>
    <w:p>
      <w:r>
        <w:rPr>
          <w:rFonts w:hint="eastAsia"/>
        </w:rPr>
        <w:t>91. 与初始激活胰蛋白酶相关的酶是</w:t>
      </w:r>
    </w:p>
    <w:p>
      <w:r>
        <w:rPr>
          <w:rFonts w:hint="eastAsia"/>
        </w:rPr>
        <w:t>【答案及解析】肠激酶</w:t>
      </w:r>
    </w:p>
    <w:p/>
    <w:p>
      <w:r>
        <w:rPr>
          <w:rFonts w:hint="eastAsia"/>
        </w:rPr>
        <w:t>92. 与激活糜蛋白酶相关酶是</w:t>
      </w:r>
    </w:p>
    <w:p>
      <w:r>
        <w:rPr>
          <w:rFonts w:hint="eastAsia"/>
        </w:rPr>
        <w:t>【答案及解析】胰蛋白酶</w:t>
      </w:r>
    </w:p>
    <w:p/>
    <w:p>
      <w:pPr>
        <w:numPr>
          <w:ilvl w:val="0"/>
          <w:numId w:val="8"/>
        </w:numPr>
      </w:pPr>
      <w:r>
        <w:rPr>
          <w:rFonts w:hint="eastAsia"/>
        </w:rPr>
        <w:t>男65岁，急性前壁心肌梗死，预防再梗和猝死，如无禁忌证，尽早使用</w:t>
      </w:r>
    </w:p>
    <w:p>
      <w:r>
        <w:rPr>
          <w:rFonts w:hint="eastAsia"/>
        </w:rPr>
        <w:t xml:space="preserve"> A美托洛尔   B硝苯地平   C地高辛   D阿托品   E美西律 </w:t>
      </w:r>
    </w:p>
    <w:p>
      <w:r>
        <w:rPr>
          <w:rFonts w:hint="eastAsia"/>
        </w:rPr>
        <w:t>【答案】：A</w:t>
      </w:r>
    </w:p>
    <w:p>
      <w:r>
        <w:rPr>
          <w:rFonts w:hint="eastAsia"/>
        </w:rPr>
        <w:t>【解析】美托洛尔（A对）为选择性β受体抗剂，可降低心肌耗氧量，减少心肌缺血反复发作，减少复发性心肌缺血、再梗死等，对降低急性期病死率有肯定的疗效，常用于心肌梗死的预后和二级预防，故应尽早使用。 硝苯地平（B错）属于二吡啶类钙通道阻滞剂，目前不推荐急性心肌梗死常规使用，仅在有β受体拮抗剂禁忌症时考虑使用。 阿托品（D错）常用于急性心肌梗死导致的缓慢性心律失常。 NDE EDUCATION地高辛（C错）属于洋地黄类药物，主要用于慢性心力衰竭的强心治疗，当急性心肌梗死导致心力衰竭时，洋地黄因可能引起室性心律失常而慎用，需要注意的是心肌梗死发生后24小时内宜尽量避免使用洋地黄制剂。美西律（E错）属于抗心律失常药，常用于室性快速性心律失常，有定减缓心率的作用，但对预防再梗和猝死无效果考点:动脉粥样硬化和冠状动脉粥样硬化性心脏病。</w:t>
      </w:r>
    </w:p>
    <w:p/>
    <w:p>
      <w:pPr>
        <w:numPr>
          <w:ilvl w:val="0"/>
          <w:numId w:val="9"/>
        </w:numPr>
      </w:pPr>
      <w:r>
        <w:rPr>
          <w:rFonts w:hint="eastAsia"/>
        </w:rPr>
        <w:t>患者，男，40岁。常年大量饮酒，近日出现眼球震颤、眼球不能外展和明显的意识障碍，伴定向障碍记忆障碍、震颤谵妄。该患者为</w:t>
      </w:r>
    </w:p>
    <w:p>
      <w:r>
        <w:rPr>
          <w:rFonts w:hint="eastAsia"/>
        </w:rPr>
        <w:t>A.相关性幻觉症                        B Wernicke脑病 C遗忘综合征                          D.相关性妄想综合征E酒精性痴呆</w:t>
      </w:r>
    </w:p>
    <w:p>
      <w:r>
        <w:rPr>
          <w:rFonts w:hint="eastAsia"/>
        </w:rPr>
        <w:t>【答案】 B</w:t>
      </w:r>
    </w:p>
    <w:p>
      <w:r>
        <w:rPr>
          <w:rFonts w:hint="eastAsia"/>
        </w:rPr>
        <w:t>【解析】 Wernicke脑病：由于长期饮酒导致维生素B1缺乏所致。表现为眼球震颤、眼球不能外展和明显的意识障碍，伴定向障碍、记忆障碍、震颤谵妄。</w:t>
      </w:r>
    </w:p>
    <w:p/>
    <w:p>
      <w:r>
        <w:rPr>
          <w:rFonts w:hint="eastAsia"/>
        </w:rPr>
        <w:t>95. 男，78岁，车祸后意识不清1小时，查体:BP130/70mmHg，烦躁，右眶周青紫，双侧瞳孔直径2mm，对光反射存在，肢体可动，头颅CT示，右侧散在高密度影，脑中线结构未见明显移位，最可能的诊断是: A.脑挫裂伤                            B.脑震荡 C.脑内血肿                            D.脑干损伤 E.颅底骨折</w:t>
      </w:r>
    </w:p>
    <w:p>
      <w:r>
        <w:rPr>
          <w:rFonts w:hint="eastAsia"/>
        </w:rPr>
        <w:t xml:space="preserve">【答案】A </w:t>
      </w:r>
    </w:p>
    <w:p>
      <w:r>
        <w:rPr>
          <w:rFonts w:hint="eastAsia"/>
        </w:rPr>
        <w:t>【解析】该患者车祸后意识不清，头颅CT显示散在高密度影考虑脑挫裂伤，脑震荡主要表现为一过性脑功能障碍，头颅CT检查无异常，可排除脑内血肿CT显示均匀高度影脑干损伤较严重，主要表现为意识障碍、去大脑强直和生命体征紊乱；颅底骨折通常伴有脑脊液漏。综上，故答案选A。</w:t>
      </w:r>
    </w:p>
    <w:p/>
    <w:p>
      <w:r>
        <w:rPr>
          <w:rFonts w:hint="eastAsia"/>
        </w:rPr>
        <w:t>96. 脂肪泻</w:t>
      </w:r>
    </w:p>
    <w:p>
      <w:r>
        <w:rPr>
          <w:rFonts w:hint="eastAsia"/>
        </w:rPr>
        <w:t>【答案及解析】慢性胰腺炎引起的胰酶分泌减少</w:t>
      </w:r>
    </w:p>
    <w:p/>
    <w:p>
      <w:r>
        <w:rPr>
          <w:rFonts w:hint="eastAsia"/>
        </w:rPr>
        <w:t>97. 肠瘘引起的中毒</w:t>
      </w:r>
    </w:p>
    <w:p>
      <w:r>
        <w:rPr>
          <w:rFonts w:hint="eastAsia"/>
        </w:rPr>
        <w:t>【答案及解析】代谢性酸中毒</w:t>
      </w:r>
    </w:p>
    <w:p/>
    <w:p>
      <w:r>
        <w:rPr>
          <w:rFonts w:hint="eastAsia"/>
        </w:rPr>
        <w:t>98. 磺脲类降糖药副作用</w:t>
      </w:r>
    </w:p>
    <w:p>
      <w:r>
        <w:rPr>
          <w:rFonts w:hint="eastAsia"/>
        </w:rPr>
        <w:t>【答案及解析】低血糖</w:t>
      </w:r>
    </w:p>
    <w:p/>
    <w:p>
      <w:r>
        <w:rPr>
          <w:rFonts w:hint="eastAsia"/>
        </w:rPr>
        <w:t>99.二甲双胍类降糖药副作用</w:t>
      </w:r>
    </w:p>
    <w:p>
      <w:r>
        <w:rPr>
          <w:rFonts w:hint="eastAsia"/>
        </w:rPr>
        <w:t>【答案及解析】消化道反应，乳酸酸中毒</w:t>
      </w:r>
    </w:p>
    <w:p/>
    <w:p>
      <w:r>
        <w:rPr>
          <w:rFonts w:hint="eastAsia"/>
        </w:rPr>
        <w:t>100. 上腹痛(首发)+进行性阻塞性黄疸 (主要症状)+消瘦乏力 胆总管阻塞时黄疸逐渐加深并可触及囊状，无压痛，表面光滑可推移的肿大胆囊：Courvoisier(库瓦济埃)征阳</w:t>
      </w:r>
    </w:p>
    <w:p>
      <w:r>
        <w:rPr>
          <w:rFonts w:hint="eastAsia"/>
        </w:rPr>
        <w:t>【答案及解析】胰腺癌首选检查B超最可靠的检查：穿刺活检 判断肿瘤切除可能性的首选检查是增强CT 最可靠的检查：穿刺活检 胰头十二指肠切除术(Whipple手术</w:t>
      </w:r>
    </w:p>
    <w:p/>
    <w:p>
      <w:r>
        <w:rPr>
          <w:rFonts w:hint="eastAsia"/>
        </w:rPr>
        <w:t>101. 卵巢肿瘤病史、突发腹痛不能缓解</w:t>
      </w:r>
    </w:p>
    <w:p>
      <w:r>
        <w:rPr>
          <w:rFonts w:hint="eastAsia"/>
        </w:rPr>
        <w:t>【答案及解析】卵巢蒂扭转、立即手术</w:t>
      </w:r>
    </w:p>
    <w:p/>
    <w:p>
      <w:r>
        <w:rPr>
          <w:rFonts w:hint="eastAsia"/>
        </w:rPr>
        <w:t>102. 妊娠20周以后妊高症、腹痛 、阴道流血子宫板状硬 突然发生持续性腹痛、腰酸或腰背痛——疼痛程度与胎盘后积血量成正比</w:t>
      </w:r>
    </w:p>
    <w:p>
      <w:r>
        <w:rPr>
          <w:rFonts w:hint="eastAsia"/>
        </w:rPr>
        <w:t>【答案及解析】胎盘早剥 Ⅱ度。</w:t>
      </w:r>
    </w:p>
    <w:p/>
    <w:p>
      <w:pPr>
        <w:numPr>
          <w:ilvl w:val="0"/>
          <w:numId w:val="10"/>
        </w:numPr>
      </w:pPr>
      <w:r>
        <w:rPr>
          <w:rFonts w:hint="eastAsia"/>
        </w:rPr>
        <w:t>冬春季儿童突起高热、头痛、呕吐、瘀点-瘀斑及脑膜刺激征答案及解析流行性脑脊髓膜炎呼吸道传播； 脑脊液或血培养阳性可确诊脑膜炎奈瑟菌革兰阴性球菌青霉素G</w:t>
      </w:r>
    </w:p>
    <w:p/>
    <w:p>
      <w:r>
        <w:rPr>
          <w:rFonts w:hint="eastAsia"/>
        </w:rPr>
        <w:t>104. 肝炎后肝硬化、意识障碍、上消化道出血、大排钾利尿，放腹水，高蛋白饮食，安眠镇静药便秘，外科手术及感染</w:t>
      </w:r>
    </w:p>
    <w:p>
      <w:r>
        <w:rPr>
          <w:rFonts w:hint="eastAsia"/>
        </w:rPr>
        <w:t>【答案及解析】肝性脑病、氨中毒、酸性液灌肠、 口服乳果糖</w:t>
      </w:r>
    </w:p>
    <w:p/>
    <w:p>
      <w:r>
        <w:rPr>
          <w:rFonts w:hint="eastAsia"/>
        </w:rPr>
        <w:t>105.防止疟疾传播和复发</w:t>
      </w:r>
    </w:p>
    <w:p>
      <w:r>
        <w:rPr>
          <w:rFonts w:hint="eastAsia"/>
        </w:rPr>
        <w:t>【答案及解析】伯氨喹</w:t>
      </w:r>
    </w:p>
    <w:p/>
    <w:p>
      <w:pPr>
        <w:numPr>
          <w:ilvl w:val="0"/>
          <w:numId w:val="11"/>
        </w:numPr>
      </w:pPr>
      <w:r>
        <w:rPr>
          <w:rFonts w:hint="eastAsia"/>
        </w:rPr>
        <w:t>发热超七天、抗生素无效、草莓舌、全身红疹、颈部淋巴结肿大、无关节损伤，并发症是冠状动脉瘤破裂【答案及解析】川崎病</w:t>
      </w:r>
    </w:p>
    <w:p/>
    <w:p>
      <w:pPr>
        <w:numPr>
          <w:ilvl w:val="0"/>
          <w:numId w:val="11"/>
        </w:numPr>
      </w:pPr>
      <w:r>
        <w:rPr>
          <w:rFonts w:hint="eastAsia"/>
        </w:rPr>
        <w:t>梅毒确诊【答案及解析】暗视野镜检病原体标本中看到螺旋体108. Dugas阳性、方肩畸形</w:t>
      </w:r>
    </w:p>
    <w:p>
      <w:r>
        <w:rPr>
          <w:rFonts w:hint="eastAsia"/>
        </w:rPr>
        <w:t>【答案及解析】肩关节脱位 Hippocrates法</w:t>
      </w:r>
    </w:p>
    <w:p/>
    <w:p>
      <w:r>
        <w:rPr>
          <w:rFonts w:hint="eastAsia"/>
        </w:rPr>
        <w:t>109. 中心静脉压：</w:t>
      </w:r>
    </w:p>
    <w:p>
      <w:r>
        <w:rPr>
          <w:rFonts w:hint="eastAsia"/>
        </w:rPr>
        <w:t>【答案及解析】CVP代表右心房或者胸腔段腔静脉内的压力变化，可反映全身血容量与右心之间的关系，变化比动脉压早。正常值为5~10cmH2O。 ①CVP&lt;5cmH2O表示血容量不足； ②CVP&gt;15cmH2O提示心功能不全、静脉血管床过度收缩、肺循环阻力增高； ③CVP&gt;20cmH2O提示充血性心力衰竭。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540" w:firstLineChars="300"/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-107315</wp:posOffset>
          </wp:positionH>
          <wp:positionV relativeFrom="margin">
            <wp:posOffset>6015355</wp:posOffset>
          </wp:positionV>
          <wp:extent cx="5274310" cy="1195705"/>
          <wp:effectExtent l="0" t="0" r="2540" b="4445"/>
          <wp:wrapNone/>
          <wp:docPr id="2" name="WordPictureWatermark4083220" descr="金英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083220" descr="金英杰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957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-12065</wp:posOffset>
          </wp:positionH>
          <wp:positionV relativeFrom="margin">
            <wp:posOffset>1290955</wp:posOffset>
          </wp:positionV>
          <wp:extent cx="5274310" cy="1195705"/>
          <wp:effectExtent l="0" t="0" r="2540" b="4445"/>
          <wp:wrapNone/>
          <wp:docPr id="3" name="WordPictureWatermark4083220" descr="金英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4083220" descr="金英杰logo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957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99429252" o:spid="_x0000_s3073" o:spt="136" type="#_x0000_t136" style="position:absolute;left:0pt;height:36.4pt;width:264.35pt;mso-position-horizontal:center;mso-position-horizontal-relative:margin;mso-position-vertical:center;mso-position-vertical-relative:margin;rotation:20643840f;z-index:-251658240;mso-width-relative:page;mso-height-relative:page;" fillcolor="#0070C0" filled="t" stroked="f" coordsize="21600,21600" o:allowincell="f">
          <v:path/>
          <v:fill on="t" opacity="32768f" focussize="0,0"/>
          <v:stroke on="f"/>
          <v:imagedata o:title=""/>
          <o:lock v:ext="edit" aspectratio="t"/>
          <v:textpath on="t" fitshape="t" fitpath="t" trim="t" xscale="f" string="金英杰张伟老师" style="font-family:幼圆;font-size:36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4F95B0"/>
    <w:multiLevelType w:val="singleLevel"/>
    <w:tmpl w:val="8D4F95B0"/>
    <w:lvl w:ilvl="0" w:tentative="0">
      <w:start w:val="29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2B1262E"/>
    <w:multiLevelType w:val="singleLevel"/>
    <w:tmpl w:val="92B1262E"/>
    <w:lvl w:ilvl="0" w:tentative="0">
      <w:start w:val="103"/>
      <w:numFmt w:val="decimal"/>
      <w:suff w:val="space"/>
      <w:lvlText w:val="%1."/>
      <w:lvlJc w:val="left"/>
    </w:lvl>
  </w:abstractNum>
  <w:abstractNum w:abstractNumId="2">
    <w:nsid w:val="B9573616"/>
    <w:multiLevelType w:val="singleLevel"/>
    <w:tmpl w:val="B9573616"/>
    <w:lvl w:ilvl="0" w:tentative="0">
      <w:start w:val="57"/>
      <w:numFmt w:val="decimal"/>
      <w:suff w:val="space"/>
      <w:lvlText w:val="%1."/>
      <w:lvlJc w:val="left"/>
    </w:lvl>
  </w:abstractNum>
  <w:abstractNum w:abstractNumId="3">
    <w:nsid w:val="EBEF8F71"/>
    <w:multiLevelType w:val="singleLevel"/>
    <w:tmpl w:val="EBEF8F71"/>
    <w:lvl w:ilvl="0" w:tentative="0">
      <w:start w:val="30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10738AB"/>
    <w:multiLevelType w:val="singleLevel"/>
    <w:tmpl w:val="010738AB"/>
    <w:lvl w:ilvl="0" w:tentative="0">
      <w:start w:val="94"/>
      <w:numFmt w:val="decimal"/>
      <w:suff w:val="space"/>
      <w:lvlText w:val="%1."/>
      <w:lvlJc w:val="left"/>
    </w:lvl>
  </w:abstractNum>
  <w:abstractNum w:abstractNumId="5">
    <w:nsid w:val="139D6FB4"/>
    <w:multiLevelType w:val="singleLevel"/>
    <w:tmpl w:val="139D6FB4"/>
    <w:lvl w:ilvl="0" w:tentative="0">
      <w:start w:val="28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412A8F7"/>
    <w:multiLevelType w:val="singleLevel"/>
    <w:tmpl w:val="3412A8F7"/>
    <w:lvl w:ilvl="0" w:tentative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9AEF9B6"/>
    <w:multiLevelType w:val="singleLevel"/>
    <w:tmpl w:val="39AEF9B6"/>
    <w:lvl w:ilvl="0" w:tentative="0">
      <w:start w:val="93"/>
      <w:numFmt w:val="decimal"/>
      <w:suff w:val="space"/>
      <w:lvlText w:val="%1."/>
      <w:lvlJc w:val="left"/>
    </w:lvl>
  </w:abstractNum>
  <w:abstractNum w:abstractNumId="8">
    <w:nsid w:val="6843A542"/>
    <w:multiLevelType w:val="singleLevel"/>
    <w:tmpl w:val="6843A542"/>
    <w:lvl w:ilvl="0" w:tentative="0">
      <w:start w:val="38"/>
      <w:numFmt w:val="decimal"/>
      <w:suff w:val="nothing"/>
      <w:lvlText w:val="%1、"/>
      <w:lvlJc w:val="left"/>
    </w:lvl>
  </w:abstractNum>
  <w:abstractNum w:abstractNumId="9">
    <w:nsid w:val="73D711BE"/>
    <w:multiLevelType w:val="singleLevel"/>
    <w:tmpl w:val="73D711BE"/>
    <w:lvl w:ilvl="0" w:tentative="0">
      <w:start w:val="106"/>
      <w:numFmt w:val="decimal"/>
      <w:suff w:val="space"/>
      <w:lvlText w:val="%1."/>
      <w:lvlJc w:val="left"/>
    </w:lvl>
  </w:abstractNum>
  <w:abstractNum w:abstractNumId="10">
    <w:nsid w:val="7C7E6143"/>
    <w:multiLevelType w:val="singleLevel"/>
    <w:tmpl w:val="7C7E6143"/>
    <w:lvl w:ilvl="0" w:tentative="0">
      <w:start w:val="2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78B"/>
    <w:rsid w:val="0002090A"/>
    <w:rsid w:val="001541AE"/>
    <w:rsid w:val="002713B1"/>
    <w:rsid w:val="00392572"/>
    <w:rsid w:val="00397921"/>
    <w:rsid w:val="003E4635"/>
    <w:rsid w:val="00504886"/>
    <w:rsid w:val="0065199D"/>
    <w:rsid w:val="00731095"/>
    <w:rsid w:val="00772C0A"/>
    <w:rsid w:val="00777A09"/>
    <w:rsid w:val="008239A3"/>
    <w:rsid w:val="009650AB"/>
    <w:rsid w:val="00A40FE2"/>
    <w:rsid w:val="00B4411D"/>
    <w:rsid w:val="00BF478B"/>
    <w:rsid w:val="00C173B8"/>
    <w:rsid w:val="00DA4EEC"/>
    <w:rsid w:val="00EB3B7A"/>
    <w:rsid w:val="00F90146"/>
    <w:rsid w:val="00FC7B28"/>
    <w:rsid w:val="0B874996"/>
    <w:rsid w:val="48916241"/>
    <w:rsid w:val="53F3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35</Pages>
  <Words>1187</Words>
  <Characters>6767</Characters>
  <Lines>56</Lines>
  <Paragraphs>15</Paragraphs>
  <TotalTime>1</TotalTime>
  <ScaleCrop>false</ScaleCrop>
  <LinksUpToDate>false</LinksUpToDate>
  <CharactersWithSpaces>7939</CharactersWithSpaces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首席执行官</cp:lastModifiedBy>
  <dcterms:modified xsi:type="dcterms:W3CDTF">2019-08-25T06:55:28Z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