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ascii="sans-serif" w:hAnsi="sans-serif" w:eastAsia="sans-serif" w:cs="sans-serif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b/>
          <w:bCs/>
          <w:i w:val="0"/>
          <w:caps w:val="0"/>
          <w:color w:val="000000"/>
          <w:spacing w:val="0"/>
          <w:sz w:val="28"/>
          <w:szCs w:val="28"/>
        </w:rPr>
        <w:t>★考点 14　二尖瓣狭窄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  <w:t>　　1.临床表现　正常的二尖瓣瓣口面积为 4~ 6 cm 2 ，瓣口面积减小至 1.5~2.0 cm 2 属于轻度狭窄;1.0~1.5cm 2 属于中度狭窄;&lt;1.0 cm 2 属于重度狭窄。 一般瓣口面积&lt;1.5 cm 2 时始有临床症状。 主要症状是呼吸困难和咯血，其中呼吸困难是最常见的症状。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  <w:t>　　2.体征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  <w:t>　　(1)听诊:心尖部舒张期隆隆样杂音是二尖瓣狭窄最重要的体征。 当肺动脉扩张引起相对性肺动脉瓣关闭不全时，可在胸骨左缘第 2 肋间闻及递减型舒张早期叹气样杂音，称 Graham-Steel 杂音。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  <w:t>　　(2)其他:重度二尖瓣狭窄的患者两颊紫红，呈二尖瓣面容。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  <w:t>　　3.辅助检查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  <w:t>　　(1)X 线检查:左房、右室扩大，心影梨形。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  <w:t>　　(2)超声心动图:是确诊该病最敏感可靠的方法。 M 型超声示二尖瓣前叶“城墙样”改变。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b/>
          <w:bCs/>
          <w:i w:val="0"/>
          <w:caps w:val="0"/>
          <w:color w:val="000000"/>
          <w:spacing w:val="0"/>
          <w:sz w:val="28"/>
          <w:szCs w:val="28"/>
        </w:rPr>
        <w:t>　　★考点 15　二尖瓣关闭不全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  <w:t>　　1.症状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  <w:t>　　(1)急性轻度二尖瓣反流仅有轻微劳力性呼吸困难。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  <w:t>　　(2)慢性轻度二尖瓣关闭不全可终身无症状。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  <w:t>　　2.体征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  <w:t>　　(1)急性二尖瓣关闭不全:心尖区收缩期杂音是二尖瓣关闭不全的主要体征。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  <w:t>　　(2)慢性二尖瓣关闭不全:左心室增大时心脏向左下移位，心尖区全收缩期吹风样杂音，可伴有收缩期震颤。 前叶损害为主杂音向左腋下和左肩胛下区传导，后叶损害为主杂音向心底传导。 典型的二尖瓣脱垂为随喀喇(失调)音之后的收缩晚期杂音(最具有特征性)。 腱索断裂杂音似海鸥鸣或乐音性。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b/>
          <w:bCs/>
          <w:i w:val="0"/>
          <w:caps w:val="0"/>
          <w:color w:val="000000"/>
          <w:spacing w:val="0"/>
          <w:sz w:val="28"/>
          <w:szCs w:val="28"/>
        </w:rPr>
        <w:t>　　★考点 16　主动脉瓣狭窄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  <w:t>　　1.症状　心绞痛、晕厥和呼吸困难为典型主动脉狭窄常见的三联征。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  <w:t>　　2.体征　胸骨右缘 1~2 肋间收缩期性杂音，向颈部传导。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b/>
          <w:bCs/>
          <w:i w:val="0"/>
          <w:caps w:val="0"/>
          <w:color w:val="000000"/>
          <w:spacing w:val="0"/>
          <w:sz w:val="28"/>
          <w:szCs w:val="28"/>
        </w:rPr>
        <w:t>　　★考点 17　主动脉瓣关闭不全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  <w:t>　　1.症状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  <w:t>　　(1)急性主动脉瓣关闭不全:轻者可无症状，重者出现肺淤血和低血压。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  <w:t>　　(2)慢性主动脉瓣关闭不全:最早的主诉为与心搏量增多有关的心悸、心前区不适、头部强烈搏动感等症状。晚期出现左心衰竭表现。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  <w:t>　　2.体征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  <w:t>　　(1)急性主动脉瓣关闭不全:重者可出现休克的表现。 二尖瓣提前关闭导致第一心音减弱或消失，肺动脉高压可闻及肺动脉瓣区第二心音亢进。 听诊肺部可闻及哮鸣音。 无明显周围血管征。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  <w:t>　　(2)慢性主动脉瓣关闭不全:舒张早期杂音，前倾坐位和深呼气时易听及;杂音为乐音性时，提示瓣叶脱垂、撕裂或穿孔。 重度反流者，在心尖区可闻及舒张中晚期隆隆样杂音(Austin-Flint 杂音)，为主动脉瓣反流使左心室舒张压快速升高，导致二尖瓣处于半关闭状态。 可见周围血管征。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  <w:t>　　3.X 线检查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  <w:t>　　(1)急性:心脏大小正常。 常有肺淤血和肺水肿征。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  <w:t>　　(2)慢性:心胸比率增大。 主要为左心室增大，升主动脉结扩张，呈靴形心。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b/>
          <w:bCs/>
          <w:i w:val="0"/>
          <w:caps w:val="0"/>
          <w:color w:val="000000"/>
          <w:spacing w:val="0"/>
          <w:sz w:val="28"/>
          <w:szCs w:val="28"/>
        </w:rPr>
        <w:t>　　★考点 18　感染性心内膜炎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  <w:t>　　1.病因　急性感染性心内膜炎的病原体主要为金黄色葡萄球菌。 亚急性感染性心内膜炎的病原体以草绿色链球菌多见。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  <w:t>　　2.临床表现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  <w:t>　　(1)发热:感染性心内膜炎最常见的症状。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  <w:t>　　(2)心脏杂音:瓣膜损害所致的新的或增强的杂音，主要为关闭不全的杂音，尤以主动脉瓣关闭不全多见。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  <w:t>　　(3)周围体征:①淤点，可出现于任何部位，以锁骨以上皮肤、口腔黏膜和睑结膜常见，病程长者较多见;②指和趾甲下线状</w:t>
      </w:r>
      <w:r>
        <w:rPr>
          <w:rFonts w:hint="eastAsia" w:ascii="sans-serif" w:hAnsi="sans-serif" w:eastAsia="宋体" w:cs="sans-serif"/>
          <w:b w:val="0"/>
          <w:i w:val="0"/>
          <w:caps w:val="0"/>
          <w:color w:val="000000"/>
          <w:spacing w:val="0"/>
          <w:sz w:val="28"/>
          <w:szCs w:val="28"/>
          <w:lang w:eastAsia="zh-CN"/>
        </w:rPr>
        <w:t>出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  <w:t>血;③Roth 斑，为视网膜的卵圆形出血斑，其中心呈白色，多见于亚急性感染;④Osler 结节，为指和趾垫出现的豌豆大的红或紫色痛性结节，较常见于亚急性者;⑤Janeway 损害，为手掌和足底处直径 1~</w:t>
      </w:r>
      <w:bookmarkStart w:id="0" w:name="_GoBack"/>
      <w:bookmarkEnd w:id="0"/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  <w:t>4mm 无痛性出血红斑，主要见于急性患者。 引起这些周围体征的原因可能是微血管炎或微栓塞。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  <w:t>　　(4)动脉栓塞。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  <w:t>　　(5)感染的非特异性症状:脾大、贫血，部分患者可见杵状指。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  <w:t>　　3.治疗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  <w:t>　　抗微生物治疗是最重要的治疗措施，用药原则包括早期应用、足量用药、静脉用药为主等。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elic War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28F51CC"/>
    <w:rsid w:val="030E2367"/>
    <w:rsid w:val="03B64C06"/>
    <w:rsid w:val="03CD70C0"/>
    <w:rsid w:val="05AE48B1"/>
    <w:rsid w:val="05D5264B"/>
    <w:rsid w:val="05EB0D3C"/>
    <w:rsid w:val="068C4471"/>
    <w:rsid w:val="06DE4952"/>
    <w:rsid w:val="0702187C"/>
    <w:rsid w:val="07E06662"/>
    <w:rsid w:val="07E379D6"/>
    <w:rsid w:val="07F61666"/>
    <w:rsid w:val="0884601F"/>
    <w:rsid w:val="093D0C8B"/>
    <w:rsid w:val="094F7464"/>
    <w:rsid w:val="0B26441F"/>
    <w:rsid w:val="0C7D601E"/>
    <w:rsid w:val="0C7F7942"/>
    <w:rsid w:val="0DDB4502"/>
    <w:rsid w:val="0DDD4563"/>
    <w:rsid w:val="0E387C9A"/>
    <w:rsid w:val="0EAD585F"/>
    <w:rsid w:val="0EC7780F"/>
    <w:rsid w:val="0F7E62C5"/>
    <w:rsid w:val="125A3FE8"/>
    <w:rsid w:val="12DF2350"/>
    <w:rsid w:val="13495952"/>
    <w:rsid w:val="134D0BA5"/>
    <w:rsid w:val="148236F9"/>
    <w:rsid w:val="15AC5CD4"/>
    <w:rsid w:val="15C3049C"/>
    <w:rsid w:val="179D49BD"/>
    <w:rsid w:val="18B718B9"/>
    <w:rsid w:val="18F705DB"/>
    <w:rsid w:val="195220CC"/>
    <w:rsid w:val="1B5836B4"/>
    <w:rsid w:val="1D1D70BB"/>
    <w:rsid w:val="1DCC4082"/>
    <w:rsid w:val="20667F7A"/>
    <w:rsid w:val="217B6DE0"/>
    <w:rsid w:val="21DE0DC6"/>
    <w:rsid w:val="23165BC4"/>
    <w:rsid w:val="2357359C"/>
    <w:rsid w:val="244C015A"/>
    <w:rsid w:val="248213F1"/>
    <w:rsid w:val="26521C54"/>
    <w:rsid w:val="279428D1"/>
    <w:rsid w:val="27AE0917"/>
    <w:rsid w:val="2A9721FE"/>
    <w:rsid w:val="2AC936AC"/>
    <w:rsid w:val="2C1A6F09"/>
    <w:rsid w:val="2C5341B7"/>
    <w:rsid w:val="2CFD18A8"/>
    <w:rsid w:val="2D080B74"/>
    <w:rsid w:val="2DA471A1"/>
    <w:rsid w:val="2DF331EF"/>
    <w:rsid w:val="2DFC5FBC"/>
    <w:rsid w:val="2EE741D8"/>
    <w:rsid w:val="2F1F0253"/>
    <w:rsid w:val="302612AC"/>
    <w:rsid w:val="310275E6"/>
    <w:rsid w:val="333A6AC0"/>
    <w:rsid w:val="33AB1A5E"/>
    <w:rsid w:val="34DC57D3"/>
    <w:rsid w:val="35110080"/>
    <w:rsid w:val="36A73843"/>
    <w:rsid w:val="384A6F56"/>
    <w:rsid w:val="38CE3800"/>
    <w:rsid w:val="397A5504"/>
    <w:rsid w:val="39F65E05"/>
    <w:rsid w:val="3A782E1A"/>
    <w:rsid w:val="3A951B45"/>
    <w:rsid w:val="3B8064B4"/>
    <w:rsid w:val="3BB73235"/>
    <w:rsid w:val="3C4C1C8F"/>
    <w:rsid w:val="3C9046B8"/>
    <w:rsid w:val="3D315B8A"/>
    <w:rsid w:val="3D4D05B2"/>
    <w:rsid w:val="3DD70146"/>
    <w:rsid w:val="3E385A7D"/>
    <w:rsid w:val="3E695F05"/>
    <w:rsid w:val="40DE1750"/>
    <w:rsid w:val="41024A57"/>
    <w:rsid w:val="4201702E"/>
    <w:rsid w:val="42A02D73"/>
    <w:rsid w:val="44436A32"/>
    <w:rsid w:val="46F560E9"/>
    <w:rsid w:val="480A6789"/>
    <w:rsid w:val="490406EA"/>
    <w:rsid w:val="49313935"/>
    <w:rsid w:val="495632FA"/>
    <w:rsid w:val="49DE42B6"/>
    <w:rsid w:val="4AD911BD"/>
    <w:rsid w:val="4B173257"/>
    <w:rsid w:val="4BBA02F3"/>
    <w:rsid w:val="4C247965"/>
    <w:rsid w:val="4D4D4751"/>
    <w:rsid w:val="4DB56E60"/>
    <w:rsid w:val="4DDB1F0C"/>
    <w:rsid w:val="4E144593"/>
    <w:rsid w:val="4E6E2FBF"/>
    <w:rsid w:val="4E6F00B2"/>
    <w:rsid w:val="4EBE25EB"/>
    <w:rsid w:val="4F102499"/>
    <w:rsid w:val="4F3B2A0F"/>
    <w:rsid w:val="51F4251D"/>
    <w:rsid w:val="523E5817"/>
    <w:rsid w:val="532B1CC6"/>
    <w:rsid w:val="533349C5"/>
    <w:rsid w:val="53C85737"/>
    <w:rsid w:val="53DF754A"/>
    <w:rsid w:val="547E0AA5"/>
    <w:rsid w:val="55164E14"/>
    <w:rsid w:val="56047D84"/>
    <w:rsid w:val="56356B43"/>
    <w:rsid w:val="5829493E"/>
    <w:rsid w:val="58657D13"/>
    <w:rsid w:val="59641D79"/>
    <w:rsid w:val="59B24DC8"/>
    <w:rsid w:val="5A1E34E2"/>
    <w:rsid w:val="5A8655CF"/>
    <w:rsid w:val="5B920B20"/>
    <w:rsid w:val="5CB6770C"/>
    <w:rsid w:val="5EF4393E"/>
    <w:rsid w:val="5F236D6E"/>
    <w:rsid w:val="5F9429E9"/>
    <w:rsid w:val="5F951E38"/>
    <w:rsid w:val="5FE46AB1"/>
    <w:rsid w:val="5FF60ECD"/>
    <w:rsid w:val="60400E77"/>
    <w:rsid w:val="60952615"/>
    <w:rsid w:val="60D12887"/>
    <w:rsid w:val="611D4A99"/>
    <w:rsid w:val="61423401"/>
    <w:rsid w:val="61F82EE5"/>
    <w:rsid w:val="62B9490E"/>
    <w:rsid w:val="62DE530E"/>
    <w:rsid w:val="630A04B1"/>
    <w:rsid w:val="630B557B"/>
    <w:rsid w:val="65686CFF"/>
    <w:rsid w:val="66B321EE"/>
    <w:rsid w:val="66D2508D"/>
    <w:rsid w:val="66D25C14"/>
    <w:rsid w:val="66E171F9"/>
    <w:rsid w:val="67577F2B"/>
    <w:rsid w:val="68767F41"/>
    <w:rsid w:val="6AAE1A62"/>
    <w:rsid w:val="6B480D06"/>
    <w:rsid w:val="6BA56793"/>
    <w:rsid w:val="6C132D8B"/>
    <w:rsid w:val="6C206559"/>
    <w:rsid w:val="6DD50AB7"/>
    <w:rsid w:val="6EEA2FD9"/>
    <w:rsid w:val="6F2C5C33"/>
    <w:rsid w:val="6FB47E34"/>
    <w:rsid w:val="6FF0314D"/>
    <w:rsid w:val="70282B3D"/>
    <w:rsid w:val="71011835"/>
    <w:rsid w:val="71FD46C3"/>
    <w:rsid w:val="736C7EB9"/>
    <w:rsid w:val="73DC2906"/>
    <w:rsid w:val="74704934"/>
    <w:rsid w:val="75DF3031"/>
    <w:rsid w:val="77A44627"/>
    <w:rsid w:val="78083119"/>
    <w:rsid w:val="786F58CA"/>
    <w:rsid w:val="78A73C47"/>
    <w:rsid w:val="7B5664EE"/>
    <w:rsid w:val="7BEF35AF"/>
    <w:rsid w:val="7C4B729A"/>
    <w:rsid w:val="7C521641"/>
    <w:rsid w:val="7CC14811"/>
    <w:rsid w:val="7CF222D7"/>
    <w:rsid w:val="7E985326"/>
    <w:rsid w:val="7FA65EC4"/>
    <w:rsid w:val="7FB408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ScaleCrop>false</ScaleCrop>
  <LinksUpToDate>false</LinksUpToDate>
  <CharactersWithSpaces>11986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小红</cp:lastModifiedBy>
  <dcterms:modified xsi:type="dcterms:W3CDTF">2018-01-16T04:13:06Z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